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endereco_usuario, multa, emprestimo,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823BDA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a média do número de empréstimos que já efetuaram e de devoluções e multas que já receberam, com os valores mostrados em ordem crescente pelo número de emprestimos efetuados.</w:t>
      </w:r>
      <w:bookmarkStart w:id="0" w:name="_GoBack"/>
      <w:bookmarkEnd w:id="0"/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bibliotecario, endereco_bibliotecario, multa, emprestimo e devolucao, com INNER JOIN e FULL JOIN, GROUP BY, COUNT e AVG para os totais e médias,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JOIN, GROUP BY para obter os totais e COALESE para o caso de falta de empréstimos.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exemplar, livro, usuário e autor, assim como o número total de multas geradas e de devoluções recebidas para cada </w:t>
      </w:r>
      <w:proofErr w:type="spellStart"/>
      <w:r w:rsidRPr="00A9725E">
        <w:rPr>
          <w:rFonts w:ascii="Arial" w:hAnsi="Arial" w:cs="Arial"/>
        </w:rPr>
        <w:t>ite</w:t>
      </w:r>
      <w:proofErr w:type="spellEnd"/>
      <w:r w:rsidRPr="00A9725E">
        <w:rPr>
          <w:rFonts w:ascii="Arial" w:hAnsi="Arial" w:cs="Arial"/>
        </w:rPr>
        <w:t>, em ordem alfabética pelo nome do autor.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INNER JOIN e FULL JOIN, além de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</w:t>
      </w:r>
      <w:r w:rsidR="00DE027F" w:rsidRPr="00DE027F">
        <w:rPr>
          <w:rFonts w:ascii="Arial" w:hAnsi="Arial" w:cs="Arial"/>
        </w:rPr>
        <w:lastRenderedPageBreak/>
        <w:t>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FULL JOIN,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emprestimos realizados) assim como o valor total pago em multas e a média de atraso e multa por empréstimo.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FULL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SUM() e GROUP BY para a obtenção dos valores totais e AVG() para a obtenção das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MAX() e GROUP BY para a obtenção dos valores totais e do maior valor, com 2 condições de igualdade na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e GROUP BY para a obtenção dos valores totais e 3 condições na 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396AD6"/>
    <w:rsid w:val="00593FB0"/>
    <w:rsid w:val="00823BDA"/>
    <w:rsid w:val="00A03DE3"/>
    <w:rsid w:val="00A9725E"/>
    <w:rsid w:val="00BE274B"/>
    <w:rsid w:val="00C25203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47C5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9</cp:revision>
  <dcterms:created xsi:type="dcterms:W3CDTF">2022-06-28T15:13:00Z</dcterms:created>
  <dcterms:modified xsi:type="dcterms:W3CDTF">2022-08-06T18:28:00Z</dcterms:modified>
</cp:coreProperties>
</file>