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108585</wp:posOffset>
            </wp:positionH>
            <wp:positionV relativeFrom="page">
              <wp:posOffset>356870</wp:posOffset>
            </wp:positionV>
            <wp:extent cx="2168288" cy="590550"/>
            <wp:effectExtent b="0" l="0" r="0" t="0"/>
            <wp:wrapNone/>
            <wp:docPr id="25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288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-1109689</wp:posOffset>
            </wp:positionH>
            <wp:positionV relativeFrom="paragraph">
              <wp:posOffset>-937891</wp:posOffset>
            </wp:positionV>
            <wp:extent cx="7630477" cy="10706100"/>
            <wp:effectExtent b="0" l="0" r="0" t="0"/>
            <wp:wrapNone/>
            <wp:docPr descr="Icono&#10;&#10;Descripción generada automáticamente" id="258" name="image1.png"/>
            <a:graphic>
              <a:graphicData uri="http://schemas.openxmlformats.org/drawingml/2006/picture">
                <pic:pic>
                  <pic:nvPicPr>
                    <pic:cNvPr descr="Icono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10401" l="19548" r="21806" t="12280"/>
                    <a:stretch>
                      <a:fillRect/>
                    </a:stretch>
                  </pic:blipFill>
                  <pic:spPr>
                    <a:xfrm>
                      <a:off x="0" y="0"/>
                      <a:ext cx="7630477" cy="107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2979420</wp:posOffset>
                </wp:positionV>
                <wp:extent cx="4591050" cy="2840712"/>
                <wp:effectExtent b="0" l="0" r="0" t="0"/>
                <wp:wrapSquare wrapText="bothSides" distB="45720" distT="45720" distL="114300" distR="11430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69525" y="2376968"/>
                          <a:ext cx="4552950" cy="280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120"/>
                                <w:vertAlign w:val="baseline"/>
                              </w:rPr>
                              <w:t xml:space="preserve">Tarea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12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2979420</wp:posOffset>
                </wp:positionV>
                <wp:extent cx="4591050" cy="2840712"/>
                <wp:effectExtent b="0" l="0" r="0" t="0"/>
                <wp:wrapSquare wrapText="bothSides" distB="45720" distT="45720" distL="114300" distR="114300"/>
                <wp:docPr id="2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2840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4274820</wp:posOffset>
                </wp:positionV>
                <wp:extent cx="4253230" cy="869762"/>
                <wp:effectExtent b="0" l="0" r="0" t="0"/>
                <wp:wrapSquare wrapText="bothSides" distB="45720" distT="45720" distL="114300" distR="114300"/>
                <wp:docPr id="25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238435" y="3354550"/>
                          <a:ext cx="4215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Semana: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56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4274820</wp:posOffset>
                </wp:positionV>
                <wp:extent cx="4253230" cy="869762"/>
                <wp:effectExtent b="0" l="0" r="0" t="0"/>
                <wp:wrapSquare wrapText="bothSides" distB="45720" distT="45720" distL="114300" distR="114300"/>
                <wp:docPr id="2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3230" cy="869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541020</wp:posOffset>
                </wp:positionV>
                <wp:extent cx="2362200" cy="545093"/>
                <wp:effectExtent b="0" l="0" r="0" t="0"/>
                <wp:wrapSquare wrapText="bothSides" distB="45720" distT="45720" distL="114300" distR="114300"/>
                <wp:docPr id="25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83950" y="3522825"/>
                          <a:ext cx="23241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1"/>
                                <w:i w:val="0"/>
                                <w:smallCaps w:val="0"/>
                                <w:strike w:val="0"/>
                                <w:color w:val="4a4f55"/>
                                <w:sz w:val="21"/>
                                <w:highlight w:val="white"/>
                                <w:vertAlign w:val="baseline"/>
                              </w:rPr>
                              <w:t xml:space="preserve">Dilian Anabel HURTADO PONCE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541020</wp:posOffset>
                </wp:positionV>
                <wp:extent cx="2362200" cy="545093"/>
                <wp:effectExtent b="0" l="0" r="0" t="0"/>
                <wp:wrapSquare wrapText="bothSides" distB="45720" distT="45720" distL="114300" distR="114300"/>
                <wp:docPr id="2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450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5887720</wp:posOffset>
                </wp:positionV>
                <wp:extent cx="3308955" cy="2001384"/>
                <wp:effectExtent b="0" l="0" r="0" t="0"/>
                <wp:wrapSquare wrapText="bothSides" distB="45720" distT="45720" distL="114300" distR="114300"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50750" y="3496500"/>
                          <a:ext cx="3521700" cy="21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Integrantes: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Roberto Agustín Mejía Collazos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Miguel Angel Velasquez Ysuiza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Manuel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Ángel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 Pecho Santos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Daniel Wilfredo Sotomayor Beteta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  <w:t xml:space="preserve">Cristina Paola Burgos Salazar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720" w:right="0" w:firstLine="18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5887720</wp:posOffset>
                </wp:positionV>
                <wp:extent cx="3308955" cy="2001384"/>
                <wp:effectExtent b="0" l="0" r="0" t="0"/>
                <wp:wrapSquare wrapText="bothSides" distB="45720" distT="45720" distL="114300" distR="114300"/>
                <wp:docPr id="2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955" cy="20013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8808720</wp:posOffset>
                </wp:positionV>
                <wp:extent cx="4641215" cy="593310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4443" y="3496473"/>
                          <a:ext cx="46031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05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/0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9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/24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8808720</wp:posOffset>
                </wp:positionV>
                <wp:extent cx="4641215" cy="593310"/>
                <wp:effectExtent b="0" l="0" r="0" t="0"/>
                <wp:wrapNone/>
                <wp:docPr id="2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1215" cy="593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</wp:posOffset>
                </wp:positionV>
                <wp:extent cx="1936115" cy="610383"/>
                <wp:effectExtent b="0" l="0" r="0" t="0"/>
                <wp:wrapSquare wrapText="bothSides" distB="45720" distT="45720" distL="114300" distR="114300"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96993" y="3496473"/>
                          <a:ext cx="189801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48"/>
                                <w:vertAlign w:val="baseline"/>
                              </w:rPr>
                              <w:t xml:space="preserve">Docente: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45720</wp:posOffset>
                </wp:positionV>
                <wp:extent cx="1936115" cy="610383"/>
                <wp:effectExtent b="0" l="0" r="0" t="0"/>
                <wp:wrapSquare wrapText="bothSides" distB="45720" distT="45720" distL="114300" distR="114300"/>
                <wp:docPr id="2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115" cy="6103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Ejercicio1.  Viola el Principio de Responsabilidad Única (SRP)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 class AuditTransfMonet {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public void transferenciaRealizada(Transferencia transferencia) { 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if(this.esTransferenciaImportante(transferencia)) {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String auditor = this.obtenerDireccionMailAuditor();  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String mensaje = this.componerMensajeAviso(transferencia); 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ConexionMail conexionMail = null;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try {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conexionMail = this.abrirConexionMail(); 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conexionMail.enviar(new Mail().to(auditor).withBody(mensaje));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 finally { 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if(conexionMail != null)</w:t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conexionMail.cerrar();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boolean esTransferenciaImportante(Transferencia transferencia) { 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transferencia.importe() &gt; 50000;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String obtenerDireccionMailAuditor() { 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"mail-auditor";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String componerMensajeAviso(Transferencia transferencia) { 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"aviso-transferencia-importante";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private ConexionMail abrirConexionMail() { </w:t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return ConexionMail.getInstance();</w:t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Código corregido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AuditService {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TransferenciaValidator validator;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MailService mailService;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AuditService(TransferenciaValidator validator, MailService mailService) {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this.validator = validator;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this.mailService = mailService;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transferenciaRealizada(Transferencia transferencia) {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(validator.esTransferenciaImportante(transferencia)) {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auditor = mailService.obtenerDireccionMailAuditor();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mensaje = mailService.componerMensajeAviso(transferencia);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mailService.enviarMail(auditor, mensaje);</w:t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TransferenciaValidator {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boolean esTransferenciaImportante(Transferencia transferencia) {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transferencia.importe() &gt; 50000;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MailService {</w:t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obtenerDireccionMailAuditor() {</w:t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"mail-auditor";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String componerMensajeAviso(Transferencia transferencia) {</w:t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"aviso-transferencia-importante";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enviarMail(String auditor, String mensaje) {</w:t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ConexionMail conexionMail = null;</w:t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conexionMail = this.abrirConexionMail();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conexionMail.enviar(new Mail().to(auditor).withBody(mensaje));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finally {</w:t>
      </w:r>
    </w:p>
    <w:p w:rsidR="00000000" w:rsidDel="00000000" w:rsidP="00000000" w:rsidRDefault="00000000" w:rsidRPr="00000000" w14:paraId="0000004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(conexionMail != null)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conexionMail.cerrar();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ConexionMail abrirConexionMail() {</w:t>
      </w:r>
    </w:p>
    <w:p w:rsidR="00000000" w:rsidDel="00000000" w:rsidP="00000000" w:rsidRDefault="00000000" w:rsidRPr="00000000" w14:paraId="0000005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ConexionMail.getInstance();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r w:rsidDel="00000000" w:rsidR="00000000" w:rsidRPr="00000000">
        <w:rPr>
          <w:rtl w:val="0"/>
        </w:rPr>
        <w:t xml:space="preserve">Problema inicial: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código original de la clase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AuditTransfMonet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estaban manejando múltiples responsabilidades dentro de una misma clase: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Validar si una transferencia es importante.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Obtener la dirección de correo del auditor.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Componer el mensaje de notificación.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la conexión de correo y enviar el mail.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viola el SRP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ya que una clase debería tener solo una razón para cambiar. Si en algún momento quisiéramos cambiar la lógica de validación, la forma de componer el mensaje o la manera de enviar el correo, tendríamos que modificar esta clase, lo cual la hace propensa a errores y de difícil mantenimiento.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r w:rsidDel="00000000" w:rsidR="00000000" w:rsidRPr="00000000">
        <w:rPr>
          <w:rtl w:val="0"/>
        </w:rPr>
        <w:t xml:space="preserve">Corrección aplicada: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corregir el código según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SRP(Principio de responsabilidad unica)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 que hice fue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dividir las responsabilidades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clases separadas: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AuditService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 clase es responsable únicamente de coordinar el proceso de auditoría y notificación cuando una transferencia importante es realizada. No hace el trabajo directo de validar o enviar correos.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TransferenciaValidator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encarga de validar si una transferencia es importante o no. Esta clase cumple una única función: la validación.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 la clase responsable de todo lo relacionado con los correos electrónicos: obtener la dirección del auditor, componer el mensaje y enviar el mail. Toda la lógica relacionada con el envío de correos está contenida en esta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396DA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PE"/>
    </w:rPr>
  </w:style>
  <w:style w:type="character" w:styleId="CdigoHTML">
    <w:name w:val="HTML Code"/>
    <w:basedOn w:val="Fuentedeprrafopredeter"/>
    <w:uiPriority w:val="99"/>
    <w:semiHidden w:val="1"/>
    <w:unhideWhenUsed w:val="1"/>
    <w:rsid w:val="00396DA7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396DA7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IobH5rO7hfSJC+Hm0FOaY5RD1g==">CgMxLjA4AHIhMVF0VlAweEhYanF3clAxMVN0Rmtna19BUTBRSTlsQTBV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2021-03-17T17:31:00Z</dcterms:created>
</cp:coreProperties>
</file>