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jc w:val="start"/>
        <w:rPr/>
      </w:pPr>
      <w:r>
        <w:fldChar w:fldCharType="begin"/>
      </w:r>
      <w:r>
        <w:rPr>
          <w:rStyle w:val="Hyperlink"/>
        </w:rPr>
        <w:instrText xml:space="preserve"> HYPERLINK "https://websites.godaddy.com/en-US/editor/d0481248-71db-4e32-b9fe-9b3ac5d1fdcf/bfda4005-91fd-4fc6-a012-03ddbd652204/edit" \l "main-content"</w:instrText>
      </w:r>
      <w:r>
        <w:rPr>
          <w:rStyle w:val="Hyperlink"/>
        </w:rPr>
        <w:fldChar w:fldCharType="separate"/>
      </w:r>
      <w:r>
        <w:rPr>
          <w:rStyle w:val="Hyperlink"/>
        </w:rPr>
        <w:t>Skip to main content</w:t>
      </w:r>
      <w:r>
        <w:rPr>
          <w:rStyle w:val="Hyperlink"/>
        </w:rPr>
        <w:fldChar w:fldCharType="end"/>
      </w:r>
    </w:p>
    <w:p>
      <w:pPr>
        <w:sectPr>
          <w:type w:val="nextPage"/>
          <w:pgSz w:w="12240" w:h="15840"/>
          <w:pgMar w:left="1134" w:right="1134" w:gutter="0" w:header="0" w:top="1134" w:footer="0" w:bottom="1134"/>
          <w:pgNumType w:fmt="decimal"/>
          <w:formProt w:val="false"/>
          <w:textDirection w:val="lrTb"/>
          <w:docGrid w:type="default" w:linePitch="600" w:charSpace="32768"/>
        </w:sectPr>
      </w:pPr>
    </w:p>
    <w:p>
      <w:pPr>
        <w:pStyle w:val="Normal"/>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ind w:hanging="0" w:start="0" w:end="0"/>
        <w:jc w:val="start"/>
        <w:rPr/>
      </w:pPr>
      <w:r>
        <w:rPr>
          <w:rStyle w:val="Strong"/>
        </w:rPr>
        <w:t>Website Builder</w:t>
      </w:r>
    </w:p>
    <w:p>
      <w:pPr>
        <w:pStyle w:val="Normal"/>
        <w:bidi w:val="0"/>
        <w:ind w:hanging="0" w:start="0" w:end="0"/>
        <w:jc w:val="start"/>
        <w:rPr/>
      </w:pPr>
      <w:r>
        <w:rPr/>
        <w:t>Unpublish</w:t>
      </w:r>
    </w:p>
    <w:p>
      <w:pPr>
        <w:pStyle w:val="Normal"/>
        <w:bidi w:val="0"/>
        <w:ind w:hanging="0" w:start="0" w:end="0"/>
        <w:jc w:val="start"/>
        <w:rPr/>
      </w:pPr>
      <w:r>
        <w:rPr/>
        <w:t>Publish</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ind w:hanging="0" w:start="0" w:end="0"/>
        <w:jc w:val="start"/>
        <w:rPr/>
      </w:pPr>
      <w:r>
        <w:rPr/>
        <w:t>https://</w:t>
      </w:r>
      <w:hyperlink r:id="rId2" w:tgtFrame="_blank">
        <w:r>
          <w:rPr>
            <w:rStyle w:val="Hyperlink"/>
          </w:rPr>
          <w:t>roysrant.com</w:t>
        </w:r>
      </w:hyperlink>
      <w:r>
        <w:rPr/>
        <w:t>​</w:t>
      </w:r>
    </w:p>
    <w:p>
      <w:pPr>
        <w:pStyle w:val="Normal"/>
        <w:bidi w:val="0"/>
        <w:ind w:hanging="0" w:start="0" w:end="0"/>
        <w:jc w:val="start"/>
        <w:rPr/>
      </w:pPr>
      <w:hyperlink r:id="rId3">
        <w:r>
          <w:rPr>
            <w:rStyle w:val="Hyperlink"/>
          </w:rPr>
          <w:t>Change</w:t>
        </w:r>
      </w:hyperlink>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2"/>
        </w:numPr>
        <w:tabs>
          <w:tab w:val="clear" w:pos="709"/>
          <w:tab w:val="left" w:pos="709" w:leader="none"/>
        </w:tabs>
        <w:bidi w:val="0"/>
        <w:spacing w:before="0" w:after="0"/>
        <w:ind w:hanging="283" w:start="709" w:end="0"/>
        <w:jc w:val="start"/>
        <w:rPr/>
      </w:pPr>
      <w:hyperlink r:id="rId4">
        <w:bookmarkStart w:id="0" w:name="nav-8"/>
        <w:bookmarkEnd w:id="0"/>
        <w:r>
          <w:rPr>
            <w:rStyle w:val="Hyperlink"/>
          </w:rPr>
          <w:t>Home</w:t>
        </w:r>
      </w:hyperlink>
    </w:p>
    <w:p>
      <w:pPr>
        <w:pStyle w:val="BodyText"/>
        <w:numPr>
          <w:ilvl w:val="0"/>
          <w:numId w:val="2"/>
        </w:numPr>
        <w:tabs>
          <w:tab w:val="clear" w:pos="709"/>
          <w:tab w:val="left" w:pos="709" w:leader="none"/>
        </w:tabs>
        <w:bidi w:val="0"/>
        <w:spacing w:before="0" w:after="0"/>
        <w:ind w:hanging="283" w:start="709" w:end="0"/>
        <w:jc w:val="start"/>
        <w:rPr/>
      </w:pPr>
      <w:hyperlink r:id="rId5">
        <w:r>
          <w:rPr>
            <w:rStyle w:val="Hyperlink"/>
          </w:rPr>
          <w:t>COVID-19 &amp; BHT</w:t>
        </w:r>
      </w:hyperlink>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2"/>
        </w:numPr>
        <w:tabs>
          <w:tab w:val="clear" w:pos="709"/>
          <w:tab w:val="left" w:pos="709" w:leader="none"/>
        </w:tabs>
        <w:bidi w:val="0"/>
        <w:spacing w:before="0" w:after="0"/>
        <w:ind w:hanging="283" w:start="709" w:end="0"/>
        <w:jc w:val="start"/>
        <w:rPr/>
      </w:pPr>
      <w:hyperlink r:id="rId6">
        <w:bookmarkStart w:id="1" w:name="13"/>
        <w:bookmarkEnd w:id="1"/>
        <w:r>
          <w:rPr>
            <w:rStyle w:val="Hyperlink"/>
          </w:rPr>
          <w:t>Heatlh &amp; Nutrition</w:t>
        </w:r>
      </w:hyperlink>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2"/>
        </w:numPr>
        <w:tabs>
          <w:tab w:val="clear" w:pos="709"/>
          <w:tab w:val="left" w:pos="709" w:leader="none"/>
        </w:tabs>
        <w:bidi w:val="0"/>
        <w:spacing w:before="0" w:after="0"/>
        <w:ind w:hanging="283" w:start="709" w:end="0"/>
        <w:jc w:val="start"/>
        <w:rPr/>
      </w:pPr>
      <w:hyperlink r:id="rId7">
        <w:bookmarkStart w:id="2" w:name="29"/>
        <w:bookmarkEnd w:id="2"/>
        <w:r>
          <w:rPr>
            <w:rStyle w:val="Hyperlink"/>
          </w:rPr>
          <w:t>POLITICS &amp; ECONOMICS</w:t>
        </w:r>
      </w:hyperlink>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2"/>
        </w:numPr>
        <w:tabs>
          <w:tab w:val="clear" w:pos="709"/>
          <w:tab w:val="left" w:pos="709" w:leader="none"/>
        </w:tabs>
        <w:bidi w:val="0"/>
        <w:spacing w:before="0" w:after="0"/>
        <w:ind w:hanging="283" w:start="709" w:end="0"/>
        <w:jc w:val="start"/>
        <w:rPr/>
      </w:pPr>
      <w:hyperlink r:id="rId8">
        <w:bookmarkStart w:id="3" w:name="45"/>
        <w:bookmarkEnd w:id="3"/>
        <w:r>
          <w:rPr>
            <w:rStyle w:val="Hyperlink"/>
          </w:rPr>
          <w:t>More</w:t>
        </w:r>
      </w:hyperlink>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2"/>
        </w:numPr>
        <w:tabs>
          <w:tab w:val="clear" w:pos="709"/>
          <w:tab w:val="left" w:pos="709" w:leader="none"/>
        </w:tabs>
        <w:bidi w:val="0"/>
        <w:ind w:hanging="283" w:start="709"/>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3"/>
        </w:numPr>
        <w:tabs>
          <w:tab w:val="clear" w:pos="709"/>
          <w:tab w:val="left" w:pos="709" w:leader="none"/>
        </w:tabs>
        <w:bidi w:val="0"/>
        <w:ind w:hanging="283" w:start="709" w:end="0"/>
        <w:jc w:val="start"/>
        <w:rPr/>
      </w:pPr>
      <w:r>
        <w:rPr/>
      </w:r>
      <w:bookmarkStart w:id="4" w:name="n-3-navListId-mobile"/>
      <w:bookmarkStart w:id="5" w:name="n-3-navListId-mobile"/>
      <w:bookmarkEnd w:id="5"/>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ind w:hanging="0" w:start="0" w:end="0"/>
        <w:jc w:val="start"/>
        <w:rPr/>
      </w:pPr>
      <w:r>
        <w:rPr/>
      </w:r>
      <w:bookmarkStart w:id="6" w:name="80"/>
      <w:bookmarkStart w:id="7" w:name="80"/>
      <w:bookmarkEnd w:id="7"/>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3"/>
        </w:numPr>
        <w:tabs>
          <w:tab w:val="clear" w:pos="709"/>
          <w:tab w:val="left" w:pos="709" w:leader="none"/>
        </w:tabs>
        <w:bidi w:val="0"/>
        <w:ind w:hanging="283" w:start="709" w:end="0"/>
        <w:jc w:val="start"/>
        <w:rPr/>
      </w:pPr>
      <w:r>
        <w:rPr/>
      </w:r>
      <w:bookmarkStart w:id="8" w:name="96"/>
      <w:bookmarkStart w:id="9" w:name="96"/>
      <w:bookmarkEnd w:id="9"/>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3"/>
        </w:numPr>
        <w:tabs>
          <w:tab w:val="clear" w:pos="709"/>
          <w:tab w:val="left" w:pos="709" w:leader="none"/>
        </w:tabs>
        <w:bidi w:val="0"/>
        <w:ind w:hanging="283" w:start="709"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Heading3"/>
        <w:bidi w:val="0"/>
        <w:ind w:hanging="0" w:start="0" w:end="0"/>
        <w:jc w:val="start"/>
        <w:rPr/>
      </w:pPr>
      <w:bookmarkStart w:id="10" w:name="logo-text-112"/>
      <w:bookmarkEnd w:id="10"/>
      <w:r>
        <w:rPr/>
        <w:t>health - freedom - wealth</w:t>
      </w:r>
    </w:p>
    <w:p>
      <w:pPr>
        <w:sectPr>
          <w:type w:val="continuous"/>
          <w:pgSz w:w="12240" w:h="15840"/>
          <w:pgMar w:left="1134" w:right="1134" w:gutter="0" w:header="0" w:top="1134" w:footer="0" w:bottom="1134"/>
          <w:formProt w:val="false"/>
          <w:textDirection w:val="lrTb"/>
          <w:docGrid w:type="default" w:linePitch="600" w:charSpace="32768"/>
        </w:sectPr>
      </w:pPr>
    </w:p>
    <w:p>
      <w:pPr>
        <w:pStyle w:val="Heading2"/>
        <w:bidi w:val="0"/>
        <w:ind w:hanging="0" w:start="0" w:end="0"/>
        <w:jc w:val="start"/>
        <w:rPr/>
      </w:pPr>
      <w:bookmarkStart w:id="11" w:name="dynamic-tagline-114"/>
      <w:bookmarkEnd w:id="11"/>
      <w:r>
        <w:rPr/>
        <w:t>.</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Heading4"/>
        <w:bidi w:val="0"/>
        <w:ind w:hanging="0" w:start="0" w:end="0"/>
        <w:jc w:val="start"/>
        <w:rPr/>
      </w:pPr>
      <w:bookmarkStart w:id="12" w:name="aa252ad1-53c4-4e3d-a06c-63c5622f2b2e"/>
      <w:bookmarkEnd w:id="12"/>
      <w:r>
        <w:rPr/>
        <w:t>CHOLESTEROL</w:t>
      </w:r>
    </w:p>
    <w:p>
      <w:pPr>
        <w:pStyle w:val="BodyText"/>
        <w:bidi w:val="0"/>
        <w:spacing w:before="0" w:after="0"/>
        <w:ind w:hanging="0" w:start="0" w:end="0"/>
        <w:jc w:val="start"/>
        <w:rPr/>
      </w:pPr>
      <w:r>
        <w:rPr/>
        <w:t xml:space="preserve">LIPITOR (and other statin drugs): http://www.scientificamerican.com/article/its-not-dementia-its-your-heart-medication/ Statins like Lipitor cause memory problems. Learn about adverse side effects. CoQ10 recommended as a supplement. http://www.mayoclinic.org/diseases-conditions/high-blood-cholesterol/in-depth/statin-side-effects/art-20046013 </w:t>
      </w:r>
    </w:p>
    <w:p>
      <w:pPr>
        <w:pStyle w:val="BodyText"/>
        <w:bidi w:val="0"/>
        <w:spacing w:before="0" w:after="0"/>
        <w:ind w:hanging="0" w:start="0" w:end="0"/>
        <w:jc w:val="start"/>
        <w:rPr/>
      </w:pPr>
      <w:r>
        <w:rPr/>
        <w:t xml:space="preserve">The below on page 15 is the result of the clinical trial. 3% of the placebo group had a heart attack and 2% of the Lipitor group, only a 1% benefit after 3 ½ years! https://www.accessdata.fda.gov/drugsatfda_docs/label/2009/020702s056lbl.pdf </w:t>
      </w:r>
    </w:p>
    <w:p>
      <w:pPr>
        <w:pStyle w:val="BodyText"/>
        <w:bidi w:val="0"/>
        <w:spacing w:before="0" w:after="0"/>
        <w:ind w:hanging="0" w:start="0" w:end="0"/>
        <w:jc w:val="start"/>
        <w:rPr/>
      </w:pPr>
      <w:r>
        <w:rPr/>
        <w:t xml:space="preserve">http://www.mayoclinic.org/diseases-conditions/high-blood-cholesterol/in-depth/statin-side-effects/art-20046013 “The most common statin side effect is muscle pain. You may feel this pain as a soreness, tiredness or weakness in your muscles. The pain can be a mild discomfort, or it can be severe enough to make your daily activities difficult. For example, you might find climbing stairs or walking to be uncomfortable or tiring.”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http://articles.mercola.com/sites/articles/archive/2011/06/22/new-study-show-using-statins-actually-worsens-your-heart-function.aspx “Take </w:t>
      </w:r>
      <w:hyperlink r:id="rId9" w:tgtFrame="_blank">
        <w:r>
          <w:rPr>
            <w:rStyle w:val="Hyperlink"/>
          </w:rPr>
          <w:t>this study in Clinical Cardiology</w:t>
        </w:r>
      </w:hyperlink>
      <w:r>
        <w:rPr/>
        <w:t xml:space="preserve">. It found that heart muscle function was "significantly better" in the control group than in those taking statin drugs!” “Required labeling in Canada, however, clearly warns of CoQ10 depletion and even notes that this nutrient deficiency "could lead to impaired cardiac function in patients with borderline congestive heart failure." </w:t>
      </w:r>
    </w:p>
    <w:p>
      <w:pPr>
        <w:pStyle w:val="BodyText"/>
        <w:bidi w:val="0"/>
        <w:spacing w:before="0" w:after="0"/>
        <w:ind w:hanging="0" w:start="0" w:end="0"/>
        <w:jc w:val="start"/>
        <w:rPr/>
      </w:pPr>
      <w:r>
        <w:rPr/>
      </w:r>
    </w:p>
    <w:p>
      <w:pPr>
        <w:pStyle w:val="BodyText"/>
        <w:bidi w:val="0"/>
        <w:spacing w:before="0" w:after="0"/>
        <w:ind w:hanging="0" w:start="0" w:end="0"/>
        <w:jc w:val="start"/>
        <w:rPr/>
      </w:pPr>
      <w:r>
        <w:rPr/>
        <w:t xml:space="preserve">http://articles.mercola.com/sites/articles/archive/2014/04/14/vitamin-d-cholesterol-levels.aspx “Cholesterol sulfate is produced in large amounts in your skin when it is exposed to sunshine. When you are deficient in cholesterol sulfate from lack of sun exposure, your body employs another mechanism to increase it, as it is essential for optimal heart and brain function.” But this produces the bad cholesterol. </w:t>
      </w:r>
    </w:p>
    <w:p>
      <w:pPr>
        <w:pStyle w:val="BodyText"/>
        <w:bidi w:val="0"/>
        <w:spacing w:before="0" w:after="0"/>
        <w:ind w:hanging="0" w:start="0" w:end="0"/>
        <w:jc w:val="start"/>
        <w:rPr/>
      </w:pPr>
      <w:r>
        <w:rPr/>
        <w:t xml:space="preserve">I get much less sunshine than when I was young. I now get regular exposure to UVB which produces good cholesterol. The UVB lamp is available at https://www.sciencelighting.com/sankyo-denki-g15t8e-uvb-linear-lamp/ After receiving the lamp, go to Home Depot and get a fixture to make sure that it is the right size for the bulb. A T8 size bulb is about 18 inches, but the T8 fixtures were listed at 36 inches. </w:t>
      </w:r>
    </w:p>
    <w:p>
      <w:pPr>
        <w:pStyle w:val="BodyText"/>
        <w:bidi w:val="0"/>
        <w:spacing w:before="0" w:after="0"/>
        <w:ind w:hanging="0" w:start="0" w:end="0"/>
        <w:jc w:val="start"/>
        <w:rPr/>
      </w:pPr>
      <w:r>
        <w:rPr/>
      </w:r>
    </w:p>
    <w:p>
      <w:pPr>
        <w:pStyle w:val="BodyText"/>
        <w:bidi w:val="0"/>
        <w:ind w:hanging="0" w:start="0" w:end="0"/>
        <w:jc w:val="start"/>
        <w:rPr/>
      </w:pPr>
      <w:r>
        <w:rPr/>
        <w:t xml:space="preserve">https://en.wikipedia.org/wiki/UV-B_lamps “This low dosage does not increase the risk of skin cancer and UV-B phototherapy remains a very safe treatment.” </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ind w:hanging="0" w:start="0" w:end="0"/>
        <w:jc w:val="start"/>
        <w:rPr/>
      </w:pPr>
      <w:r>
        <w:rPr/>
      </w:r>
      <w:bookmarkStart w:id="13" w:name="aaa505bf-079b-4744-a69e-b3b0d3dc1ba9"/>
      <w:bookmarkStart w:id="14" w:name="aaa505bf-079b-4744-a69e-b3b0d3dc1ba9"/>
      <w:bookmarkEnd w:id="14"/>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HorizontalLine"/>
        <w:suppressLineNumbers/>
        <w:pBdr>
          <w:bottom w:val="double" w:sz="2" w:space="0" w:color="808080"/>
        </w:pBdr>
        <w:bidi w:val="0"/>
        <w:spacing w:before="0" w:after="283"/>
        <w:jc w:val="start"/>
        <w:rPr/>
      </w:pPr>
      <w:r>
        <w:rPr/>
      </w:r>
      <w:bookmarkStart w:id="15" w:name="54a735bf-cd6b-47d4-9098-1219b40306c7"/>
      <w:bookmarkStart w:id="16" w:name="54a735bf-cd6b-47d4-9098-1219b40306c7"/>
      <w:bookmarkEnd w:id="16"/>
    </w:p>
    <w:p>
      <w:pPr>
        <w:pStyle w:val="BodyText"/>
        <w:bidi w:val="0"/>
        <w:ind w:hanging="0" w:start="0" w:end="0"/>
        <w:jc w:val="start"/>
        <w:rPr/>
      </w:pPr>
      <w:r>
        <w:rPr/>
        <w:t>Copyright © 2026 health and wealth - All Rights Reserved.</w:t>
      </w:r>
    </w:p>
    <w:p>
      <w:pPr>
        <w:pStyle w:val="BodyText"/>
        <w:bidi w:val="0"/>
        <w:ind w:hanging="0" w:start="0" w:end="0"/>
        <w:jc w:val="start"/>
        <w:rPr/>
      </w:pPr>
      <w:r>
        <w:rPr/>
        <w:t>Powered by</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ind w:hanging="0" w:start="0" w:end="0"/>
        <w:jc w:val="start"/>
        <w:rPr/>
      </w:pPr>
      <w:hyperlink r:id="rId10">
        <w:r>
          <w:rPr>
            <w:rStyle w:val="Hyperlink"/>
          </w:rPr>
          <w:t>Website</w:t>
        </w:r>
      </w:hyperlink>
    </w:p>
    <w:p>
      <w:pPr>
        <w:pStyle w:val="Normal"/>
        <w:bidi w:val="0"/>
        <w:ind w:hanging="0" w:start="0" w:end="0"/>
        <w:jc w:val="start"/>
        <w:rPr/>
      </w:pPr>
      <w:r>
        <w:rPr/>
        <w:drawing>
          <wp:inline distT="0" distB="0" distL="0" distR="0">
            <wp:extent cx="247650" cy="247650"/>
            <wp:effectExtent l="0" t="0" r="0" b="0"/>
            <wp:docPr id="1" name="Image1" descr="" titl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a:hlinkClick r:id="rId12"/>
                    </pic:cNvPr>
                    <pic:cNvPicPr>
                      <a:picLocks noChangeAspect="1" noChangeArrowheads="1"/>
                    </pic:cNvPicPr>
                  </pic:nvPicPr>
                  <pic:blipFill>
                    <a:blip r:embed="rId11"/>
                    <a:stretch>
                      <a:fillRect/>
                    </a:stretch>
                  </pic:blipFill>
                  <pic:spPr bwMode="auto">
                    <a:xfrm>
                      <a:off x="0" y="0"/>
                      <a:ext cx="247650" cy="247650"/>
                    </a:xfrm>
                    <a:prstGeom prst="rect">
                      <a:avLst/>
                    </a:prstGeom>
                    <a:noFill/>
                    <a:ln w="9525">
                      <a:solidFill>
                        <a:srgbClr val="000080"/>
                      </a:solidFill>
                    </a:ln>
                  </pic:spPr>
                </pic:pic>
              </a:graphicData>
            </a:graphic>
          </wp:inline>
        </w:drawing>
      </w:r>
    </w:p>
    <w:p>
      <w:pPr>
        <w:pStyle w:val="Normal"/>
        <w:bidi w:val="0"/>
        <w:ind w:hanging="0" w:start="0" w:end="0"/>
        <w:jc w:val="start"/>
        <w:rPr/>
      </w:pPr>
      <w:hyperlink r:id="rId13">
        <w:r>
          <w:rPr>
            <w:rStyle w:val="Hyperlink"/>
          </w:rPr>
          <w:t>Theme</w:t>
        </w:r>
      </w:hyperlink>
    </w:p>
    <w:p>
      <w:pPr>
        <w:pStyle w:val="Normal"/>
        <w:bidi w:val="0"/>
        <w:ind w:hanging="0" w:start="0" w:end="0"/>
        <w:jc w:val="start"/>
        <w:rPr/>
      </w:pPr>
      <w:hyperlink r:id="rId14">
        <w:r>
          <w:rPr>
            <w:rStyle w:val="Hyperlink"/>
          </w:rPr>
          <w:t>Settings</w:t>
        </w:r>
      </w:hyperlink>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numPr>
          <w:ilvl w:val="0"/>
          <w:numId w:val="0"/>
        </w:numPr>
        <w:bidi w:val="0"/>
        <w:ind w:hanging="0" w:start="0" w:end="0"/>
        <w:jc w:val="start"/>
        <w:rPr/>
      </w:pPr>
      <w:r>
        <w:rPr/>
      </w:r>
    </w:p>
    <w:p>
      <w:pPr>
        <w:sectPr>
          <w:type w:val="continuous"/>
          <w:pgSz w:w="12240" w:h="15840"/>
          <w:pgMar w:left="1134" w:right="1134" w:gutter="0" w:header="0" w:top="1134" w:footer="0" w:bottom="1134"/>
          <w:formProt w:val="false"/>
          <w:textDirection w:val="lrTb"/>
          <w:docGrid w:type="default" w:linePitch="600" w:charSpace="32768"/>
        </w:sectPr>
      </w:pPr>
    </w:p>
    <w:p>
      <w:pPr>
        <w:pStyle w:val="Heading6"/>
        <w:bidi w:val="0"/>
        <w:ind w:hanging="0" w:start="0" w:end="0"/>
        <w:jc w:val="start"/>
        <w:rPr/>
      </w:pPr>
      <w:r>
        <w:rPr/>
        <w:t>Shortcuts</w:t>
      </w:r>
    </w:p>
    <w:p>
      <w:pPr>
        <w:pStyle w:val="BodyText"/>
        <w:bidi w:val="0"/>
        <w:spacing w:before="0" w:after="0"/>
        <w:ind w:hanging="0" w:start="0" w:end="0"/>
        <w:jc w:val="start"/>
        <w:rPr/>
      </w:pPr>
      <w:r>
        <w:rPr/>
        <w:t>Store</w:t>
      </w:r>
    </w:p>
    <w:p>
      <w:pPr>
        <w:pStyle w:val="BodyText"/>
        <w:bidi w:val="0"/>
        <w:spacing w:before="0" w:after="0"/>
        <w:ind w:hanging="0" w:start="0" w:end="0"/>
        <w:jc w:val="start"/>
        <w:rPr/>
      </w:pPr>
      <w:r>
        <w:rPr/>
        <w:t>Appointments</w:t>
      </w:r>
    </w:p>
    <w:p>
      <w:pPr>
        <w:pStyle w:val="BodyText"/>
        <w:bidi w:val="0"/>
        <w:spacing w:before="0" w:after="0"/>
        <w:ind w:hanging="0" w:start="0" w:end="0"/>
        <w:jc w:val="start"/>
        <w:rPr/>
      </w:pPr>
      <w:r>
        <w:rPr/>
        <w:t>Promotion</w:t>
      </w:r>
    </w:p>
    <w:p>
      <w:pPr>
        <w:pStyle w:val="BodyText"/>
        <w:bidi w:val="0"/>
        <w:spacing w:before="0" w:after="0"/>
        <w:ind w:hanging="0" w:start="0" w:end="0"/>
        <w:jc w:val="start"/>
        <w:rPr/>
      </w:pPr>
      <w:r>
        <w:rPr/>
        <w:t>Marketing</w:t>
      </w:r>
    </w:p>
    <w:p>
      <w:pPr>
        <w:pStyle w:val="BodyText"/>
        <w:bidi w:val="0"/>
        <w:spacing w:before="0" w:after="0"/>
        <w:ind w:hanging="0" w:start="0" w:end="0"/>
        <w:jc w:val="start"/>
        <w:rPr/>
      </w:pPr>
      <w:r>
        <w:rPr/>
        <w:t>Chat</w:t>
      </w:r>
    </w:p>
    <w:p>
      <w:pPr>
        <w:pStyle w:val="BodyText"/>
        <w:bidi w:val="0"/>
        <w:spacing w:before="0" w:after="0"/>
        <w:ind w:hanging="0" w:start="0" w:end="0"/>
        <w:jc w:val="start"/>
        <w:rPr/>
      </w:pPr>
      <w:r>
        <w:rPr/>
        <w:t>Popup</w:t>
      </w:r>
    </w:p>
    <w:p>
      <w:pPr>
        <w:pStyle w:val="BodyText"/>
        <w:bidi w:val="0"/>
        <w:spacing w:before="0" w:after="0"/>
        <w:ind w:hanging="0" w:start="0" w:end="0"/>
        <w:jc w:val="start"/>
        <w:rPr/>
      </w:pPr>
      <w:r>
        <w:rPr/>
        <w:t>FAQ</w:t>
      </w:r>
    </w:p>
    <w:p>
      <w:pPr>
        <w:pStyle w:val="BodyText"/>
        <w:bidi w:val="0"/>
        <w:spacing w:before="0" w:after="0"/>
        <w:ind w:hanging="0" w:start="0" w:end="0"/>
        <w:jc w:val="start"/>
        <w:rPr/>
      </w:pPr>
      <w:r>
        <w:rPr/>
        <w:t>Invoicing</w:t>
      </w:r>
    </w:p>
    <w:p>
      <w:pPr>
        <w:pStyle w:val="BodyText"/>
        <w:bidi w:val="0"/>
        <w:spacing w:before="0" w:after="0"/>
        <w:ind w:hanging="0" w:start="0" w:end="0"/>
        <w:jc w:val="start"/>
        <w:rPr/>
      </w:pPr>
      <w:r>
        <w:rPr/>
        <w:t>TrustedSite</w:t>
      </w:r>
    </w:p>
    <w:p>
      <w:pPr>
        <w:pStyle w:val="BodyText"/>
        <w:bidi w:val="0"/>
        <w:spacing w:before="0" w:after="0"/>
        <w:ind w:hanging="0" w:start="0" w:end="0"/>
        <w:jc w:val="start"/>
        <w:rPr/>
      </w:pPr>
      <w:r>
        <w:rPr/>
        <w:t>Payments</w:t>
      </w:r>
    </w:p>
    <w:p>
      <w:pPr>
        <w:sectPr>
          <w:type w:val="continuous"/>
          <w:pgSz w:w="12240" w:h="15840"/>
          <w:pgMar w:left="1134" w:right="1134" w:gutter="0" w:header="0" w:top="1134" w:footer="0" w:bottom="1134"/>
          <w:formProt w:val="false"/>
          <w:textDirection w:val="lrTb"/>
          <w:docGrid w:type="default" w:linePitch="600" w:charSpace="32768"/>
        </w:sectPr>
      </w:pPr>
    </w:p>
    <w:p>
      <w:pPr>
        <w:pStyle w:val="BodyText"/>
        <w:bidi w:val="0"/>
        <w:spacing w:before="0" w:after="0"/>
        <w:ind w:hanging="0" w:start="0" w:end="0"/>
        <w:jc w:val="start"/>
        <w:rPr/>
      </w:pPr>
      <w:r>
        <w:rPr/>
        <w:drawing>
          <wp:inline distT="0" distB="0" distL="0" distR="0">
            <wp:extent cx="720090" cy="360045"/>
            <wp:effectExtent l="0" t="0" r="0" b="0"/>
            <wp:docPr id="2" name="Image2" descr="" title="Contact 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Contact Us"/>
                    <pic:cNvPicPr>
                      <a:picLocks noChangeAspect="1" noChangeArrowheads="1"/>
                    </pic:cNvPicPr>
                  </pic:nvPicPr>
                  <pic:blipFill>
                    <a:blip r:link="rId15"/>
                    <a:stretch>
                      <a:fillRect/>
                    </a:stretch>
                  </pic:blipFill>
                  <pic:spPr bwMode="auto">
                    <a:xfrm>
                      <a:off x="0" y="0"/>
                      <a:ext cx="720090" cy="360045"/>
                    </a:xfrm>
                    <a:prstGeom prst="rect">
                      <a:avLst/>
                    </a:prstGeom>
                    <a:noFill/>
                  </pic:spPr>
                </pic:pic>
              </a:graphicData>
            </a:graphic>
          </wp:inline>
        </w:drawing>
      </w:r>
    </w:p>
    <w:p>
      <w:pPr>
        <w:pStyle w:val="BodyText"/>
        <w:bidi w:val="0"/>
        <w:spacing w:before="0" w:after="0"/>
        <w:ind w:hanging="0" w:start="0" w:end="0"/>
        <w:jc w:val="start"/>
        <w:rPr/>
      </w:pPr>
      <w:r>
        <w:rPr/>
        <w:t>Contact Us</w:t>
      </w:r>
    </w:p>
    <w:p>
      <w:pPr>
        <w:sectPr>
          <w:type w:val="continuous"/>
          <w:pgSz w:w="12240" w:h="15840"/>
          <w:pgMar w:left="1134" w:right="1134" w:gutter="0" w:header="0" w:top="1134" w:footer="0" w:bottom="1134"/>
          <w:formProt w:val="false"/>
          <w:textDirection w:val="lrTb"/>
          <w:docGrid w:type="default" w:linePitch="600" w:charSpace="32768"/>
        </w:sectPr>
      </w:pPr>
    </w:p>
    <w:p>
      <w:pPr>
        <w:pStyle w:val="Normal"/>
        <w:bidi w:val="0"/>
        <w:jc w:val="start"/>
        <w:rPr/>
      </w:pPr>
      <w:r>
        <w:rPr/>
      </w:r>
    </w:p>
    <w:sectPr>
      <w:type w:val="continuous"/>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7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Lucida Sans"/>
      <w:b/>
      <w:bCs/>
      <w:sz w:val="28"/>
      <w:szCs w:val="28"/>
    </w:rPr>
  </w:style>
  <w:style w:type="paragraph" w:styleId="Heading4">
    <w:name w:val="heading 4"/>
    <w:basedOn w:val="Heading"/>
    <w:next w:val="BodyText"/>
    <w:qFormat/>
    <w:pPr>
      <w:numPr>
        <w:ilvl w:val="0"/>
        <w:numId w:val="0"/>
      </w:numPr>
      <w:spacing w:before="120" w:after="120"/>
      <w:outlineLvl w:val="3"/>
    </w:pPr>
    <w:rPr>
      <w:rFonts w:ascii="Liberation Serif" w:hAnsi="Liberation Serif" w:eastAsia="NSimSun" w:cs="Lucida Sans"/>
      <w:b/>
      <w:bCs/>
      <w:sz w:val="24"/>
      <w:szCs w:val="24"/>
    </w:rPr>
  </w:style>
  <w:style w:type="paragraph" w:styleId="Heading6">
    <w:name w:val="heading 6"/>
    <w:basedOn w:val="Heading"/>
    <w:next w:val="BodyText"/>
    <w:qFormat/>
    <w:pPr>
      <w:numPr>
        <w:ilvl w:val="0"/>
        <w:numId w:val="0"/>
      </w:numPr>
      <w:spacing w:before="60" w:after="60"/>
      <w:outlineLvl w:val="5"/>
    </w:pPr>
    <w:rPr>
      <w:rFonts w:ascii="Liberation Serif" w:hAnsi="Liberation Serif" w:eastAsia="NSimSun" w:cs="Lucida Sans"/>
      <w:b/>
      <w:bCs/>
      <w:sz w:val="14"/>
      <w:szCs w:val="14"/>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roysrant.com/" TargetMode="External"/><Relationship Id="rId3" Type="http://schemas.openxmlformats.org/officeDocument/2006/relationships/hyperlink" Target="https://websites.godaddy.com/en-US/editor/d0481248-71db-4e32-b9fe-9b3ac5d1fdcf/bfda4005-91fd-4fc6-a012-03ddbd652204/edit" TargetMode="External"/><Relationship Id="rId4" Type="http://schemas.openxmlformats.org/officeDocument/2006/relationships/hyperlink" Target="https://websites.godaddy.com/" TargetMode="External"/><Relationship Id="rId5" Type="http://schemas.openxmlformats.org/officeDocument/2006/relationships/hyperlink" Target="https://websites.godaddy.com/covid-19-%26-bht" TargetMode="External"/><Relationship Id="rId6" Type="http://schemas.openxmlformats.org/officeDocument/2006/relationships/hyperlink" Target="https://websites.godaddy.com/en-US/editor/d0481248-71db-4e32-b9fe-9b3ac5d1fdcf/bfda4005-91fd-4fc6-a012-03ddbd652204/edit" TargetMode="External"/><Relationship Id="rId7" Type="http://schemas.openxmlformats.org/officeDocument/2006/relationships/hyperlink" Target="https://websites.godaddy.com/en-US/editor/d0481248-71db-4e32-b9fe-9b3ac5d1fdcf/bfda4005-91fd-4fc6-a012-03ddbd652204/edit" TargetMode="External"/><Relationship Id="rId8" Type="http://schemas.openxmlformats.org/officeDocument/2006/relationships/hyperlink" Target="https://websites.godaddy.com/en-US/editor/d0481248-71db-4e32-b9fe-9b3ac5d1fdcf/bfda4005-91fd-4fc6-a012-03ddbd652204/edit" TargetMode="External"/><Relationship Id="rId9" Type="http://schemas.openxmlformats.org/officeDocument/2006/relationships/hyperlink" Target="http://www.ncbi.nlm.nih.gov/pubmed/20027659" TargetMode="External"/><Relationship Id="rId10" Type="http://schemas.openxmlformats.org/officeDocument/2006/relationships/hyperlink" Target="https://websites.godaddy.com/en-US/editor/d0481248-71db-4e32-b9fe-9b3ac5d1fdcf/bfda4005-91fd-4fc6-a012-03ddbd652204/edit" TargetMode="External"/><Relationship Id="rId11" Type="http://schemas.openxmlformats.org/officeDocument/2006/relationships/image" Target="media/image1.png"/><Relationship Id="rId12" Type="http://schemas.openxmlformats.org/officeDocument/2006/relationships/hyperlink" Target="https://websites.godaddy.com/en-US/editor/d0481248-71db-4e32-b9fe-9b3ac5d1fdcf/bfda4005-91fd-4fc6-a012-03ddbd652204/edit#" TargetMode="External"/><Relationship Id="rId13" Type="http://schemas.openxmlformats.org/officeDocument/2006/relationships/hyperlink" Target="https://websites.godaddy.com/en-US/editor/d0481248-71db-4e32-b9fe-9b3ac5d1fdcf/bfda4005-91fd-4fc6-a012-03ddbd652204/edit" TargetMode="External"/><Relationship Id="rId14" Type="http://schemas.openxmlformats.org/officeDocument/2006/relationships/hyperlink" Target="https://websites.godaddy.com/en-US/editor/d0481248-71db-4e32-b9fe-9b3ac5d1fdcf/bfda4005-91fd-4fc6-a012-03ddbd652204/edit" TargetMode="External"/><Relationship Id="rId15" Type="http://schemas.openxmlformats.org/officeDocument/2006/relationships/image" Target="https://img1.wsimg.com/dc-assets/chat/chat-bubble.svg" TargetMode="Externa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LibreOffice/25.2.7.2$Windows_X86_64 LibreOffice_project/5cbfd1ab6520636bb5f7b99185aa69bd7456825d</Application>
  <AppVersion>15.0000</AppVersion>
  <Pages>4</Pages>
  <Words>410</Words>
  <Characters>2553</Characters>
  <CharactersWithSpaces>2893</CharactersWithSpaces>
  <Paragraphs>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2026-05-08T16:09:20Z</dcterms:created>
  <dc:creator/>
  <dc:description/>
  <dc:language>en-US</dc:language>
  <cp:lastModifiedBy/>
  <dcterms:modified xsi:type="dcterms:W3CDTF">2026-05-08T16:09:53Z</dcterms:modified>
  <cp:revision>1</cp:revision>
  <dc:subject/>
  <dc:title/>
</cp:coreProperties>
</file>