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r>
        <w:rPr/>
        <w:t>MEDICAL CARE COST CRISIS</w:t>
      </w:r>
    </w:p>
    <w:p>
      <w:pPr>
        <w:pStyle w:val="BodyText"/>
        <w:bidi w:val="0"/>
        <w:spacing w:before="0" w:after="0"/>
        <w:ind w:hanging="0" w:start="0" w:end="0"/>
        <w:jc w:val="start"/>
        <w:rPr/>
      </w:pPr>
      <w:r>
        <w:rPr/>
      </w:r>
    </w:p>
    <w:p>
      <w:pPr>
        <w:pStyle w:val="BodyText"/>
        <w:bidi w:val="0"/>
        <w:spacing w:before="0" w:after="0"/>
        <w:ind w:hanging="0" w:start="0" w:end="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48350" cy="75634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848350" cy="7563485"/>
                    </a:xfrm>
                    <a:prstGeom prst="rect">
                      <a:avLst/>
                    </a:prstGeom>
                    <a:noFill/>
                  </pic:spPr>
                </pic:pic>
              </a:graphicData>
            </a:graphic>
          </wp:anchor>
        </w:drawing>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r>
    </w:p>
    <w:p>
      <w:pPr>
        <w:pStyle w:val="BodyText"/>
        <w:bidi w:val="0"/>
        <w:spacing w:before="0" w:after="0"/>
        <w:ind w:hanging="0" w:start="0" w:end="0"/>
        <w:jc w:val="start"/>
        <w:rPr/>
      </w:pPr>
      <w:r>
        <w:rPr/>
        <w:t>NOTE: The bottom line is $243.75  and not $24,375.00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My dad had major cancer surgery in 1962 requiring 4 days at Loma Linda University Medical Center and the total billed to Blue Cross was $243.75. At $24 per day room rate and $60 per day for the total service, health care was once affordable. Adjusting for inflation, the present room rate should be about $240 per day and total service about $600 per day. </w:t>
      </w:r>
    </w:p>
    <w:p>
      <w:pPr>
        <w:pStyle w:val="BodyText"/>
        <w:bidi w:val="0"/>
        <w:spacing w:before="0" w:after="0"/>
        <w:ind w:hanging="0" w:start="0" w:end="0"/>
        <w:jc w:val="start"/>
        <w:rPr/>
      </w:pPr>
      <w:r>
        <w:rPr/>
      </w:r>
    </w:p>
    <w:p>
      <w:pPr>
        <w:pStyle w:val="BodyText"/>
        <w:bidi w:val="0"/>
        <w:spacing w:before="0" w:after="0"/>
        <w:ind w:hanging="0" w:start="0" w:end="0"/>
        <w:jc w:val="start"/>
        <w:rPr/>
      </w:pPr>
      <w:bookmarkStart w:id="0" w:name="38f68504-d79c-41d6-82d3-d5a20da546ef"/>
      <w:bookmarkEnd w:id="0"/>
      <w:r>
        <w:rPr/>
        <w:t xml:space="preserve">Medical care cost, which has outpaced inflation by more than double, is especially insidious. People die and/or go bankrupt as a result. This is due to the over-regulation of medical care industry and insurance companies in particular.(20)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The FDA drives up the prices by 1) delaying the introduction of life-saving therapies, 2) suppressing safe methods of preventing disease, causing the price of drugs to be so high that some do without, 4) denying access to effective drugs approved in other countries, 5) intimidating those who develop innovative methods to treat disease, 6) approving lethal prescription drugs that kill, 7) censoring medical information that would let consumers protect their own health, 8) censoring medical information that would better educate doctors, 9) misleading the public about scientific methods to increase longevity, and 10) failing to protect the safety of our food. For an example of this, Monsanto genetically engineered BT Toxin into corn without any FDA approval required. (21, 26, 27)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On the street where I do my workout, I met Rita, a nurse who impressed me with her knowledge of Quercetin, Ivermectin, and Zinc for preventing and treating Covid-19. I told her about BHT (32) and she told me about Bangladesh. She met a doctor from Bangladesh that told her about the low number of deaths in his country from Covid-19 because Ivermectin is widely used there. I looked up the statistics in February 2021 and the deaths per capita in the US was 30 times higher than in Bangladesh. (53) Bangladesh, with half the population of the US, had 8,400 casualties, the US 500,000!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Why would health agencies completely ignore this information? The earliest report on the effectiveness of Ivermectin that I could find was at msn.com on May 19, 2020. (54) Youtube removed Dr. Pierre Kory's Senate testimony about the success of Ivermectin February 9, 2021. (56) Why would the media censor this information? An NIH update on February 11, 2021, reported, “Ivermectin is notapproved by the FDA for the treatment of any viral infection.”(58) However, a WHO-sponsored review of Ivermectin trials published December 31, 2020, indicates an 83% reduction in Covid mortality.(57) The FDA and NIH with the cooperation of the media are guilty of large scale death and destruction of the economy for the purpose of maximizing drug company profits from immunizations (and also getting rid of Trump).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A defective study was done early on that concluded that Hydroxychloroquine was ineffective and potentially dangerous. It was a lie, the opposite is true. (50) Two studies on Ivermectin just started Feb 27, 2021 in the United States. Why so late? Why wait 9 months? (55) Why do studies from other countries not count, even during a pandemic?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Favipiravir (46), Hydroxychloroquine (45), and especially Ivermectin (over 90% effective with Doxycycline) (44), have been proven safe and effective especially when given with vitamin D3, C, Quercitin, Melatonin, and Zinc. (44 page 9) They are a broad spectrum inexpensive solutions to prevent Coronavirus infections unlike vaccines which are expensive and target a narrow genetic code spectrum. As the virus mutates eventually a new vaccine will be required, likely every year, just like the regular flu shot, making millions of dollars for the drug companies.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Hydroxychloroquine is an antimalerial drug and Ivermectin is an antiparasitic drug. I have wondered what they have to do with viruses. They both improve the effectiveness of Zinc and Zinc is toxic to both parasites and viruses. (48)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Presisdent Trump was taking Hydroxychloroquine but got Covid-19 in October 2020. Why? Because he quit taking it in May. He caved to the hype that concluded that there was no benefit and it may cause more harm than good. In those studies Hydroxychloroquine was given after a Covid infection had progressed and the patients were in ICU. (49) It is much more effective when given earlier. (45) </w:t>
      </w:r>
    </w:p>
    <w:p>
      <w:pPr>
        <w:pStyle w:val="BodyText"/>
        <w:bidi w:val="0"/>
        <w:spacing w:before="0" w:after="0"/>
        <w:ind w:hanging="0" w:start="0" w:end="0"/>
        <w:jc w:val="start"/>
        <w:rPr/>
      </w:pPr>
      <w:r>
        <w:rPr/>
        <w:t xml:space="preserve">Since the FDA has made the above three all but impossible to acquire, here is an alternative. Dr. Kelly Victory claimed that Hydroxychloroquine and Ivermectin have a beneficial effect on Zinc and that is why, when taken together, they prevent one from getting Coronavirus. She said that Quercetin also has a beneficial effect on Zinc and could be just as effective in preventing Coronavirus infections.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Also BHT has clinically been studied and found effective against lipid coated viruses as reported at nih.gov in 1985! It has been documented to cure shingles, genetal herpes, epstein barr, and many other viruses. (32) Coronavirus is a lipid coated virus yet BHT has never been considered for study. Why? The fact that it is available and cheap could have everything to do with that. I have been taking BHT as a supplement for over 30 years as recommended by the book, “Life Extension: A Practical Scientific Approach” by Durk Pearson and Sandy Shaw. I know that it is safe.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For Covid prevention I recommend, in order of importance: (Minimum mg per day) (47) Ivermectin (if you can get it) an oral monthly dose of 12mg for 4 months.(59) BHT 500mg (See roysrant.com) Quercetin 250 mg Zinc 30–50 mg Vitamin C 1000 mg Vitamin D3 1000 IU summer, 3000 IUwinter (51) Melatonin 2 mg at night Vitamin K2 75 to 125 micro-grams Magnesium Glycinate 300 mg B Complex Vitamins 2 times Recommended Daily Allowance The FDA testing requirements add millions of dollars to the cost of drug approval making cheap and available solutions unprofitable. Only patentable profitable drugs are considered. The FDA policies maximize drug companies profits. </w:t>
      </w:r>
    </w:p>
    <w:p>
      <w:pPr>
        <w:pStyle w:val="BodyText"/>
        <w:bidi w:val="0"/>
        <w:spacing w:before="0" w:after="0"/>
        <w:ind w:hanging="0" w:start="0" w:end="0"/>
        <w:jc w:val="start"/>
        <w:rPr/>
      </w:pPr>
      <w:r>
        <w:rPr/>
        <w:t xml:space="preserve">Also, consider this, since placebo effect has been proven safe and effective, why eliminate it as a factor in clinical studies? Even with very serious diseases, the FDA requires giving one group the drug and the other group doesn't get the drug and the data of how many in each group die determines the effectiveness of the drug. That is just immoral and disgusting. It would be better to have two or more drugs with potential to be given to different groups and compare the results. At least everyone would have a better chance of survival. If only one drug is available, then give it to everyone and compare the data before the drug was available with the data after.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But here is the most significant factor with regard to medical care cost. Insurance company profits are regulated by an insurance commissioner in every state plus federal laws to a maximum of about 10%. With that restriction, if the profit is at its maximum, profit can only be increased if expenses could somehow be increased which would justify increasing premiums and 10% of those increased premiums would be an increased profit. Insurance companies simply enabled medical care cost and malpractice claims to increase. (22) This perverted profit motive has been in operation for over 50 years. Now the hospital bill for one night can cost over $10,000. Why else would any insurance company agree to pay that much? </w:t>
      </w:r>
    </w:p>
    <w:p>
      <w:pPr>
        <w:pStyle w:val="BodyText"/>
        <w:bidi w:val="0"/>
        <w:spacing w:before="0" w:after="0"/>
        <w:ind w:hanging="0" w:start="0" w:end="0"/>
        <w:jc w:val="start"/>
        <w:rPr/>
      </w:pPr>
      <w:r>
        <w:rPr/>
      </w:r>
    </w:p>
    <w:p>
      <w:pPr>
        <w:pStyle w:val="BodyText"/>
        <w:bidi w:val="0"/>
        <w:spacing w:before="0" w:after="140"/>
        <w:ind w:hanging="0" w:start="0" w:end="0"/>
        <w:jc w:val="start"/>
        <w:rPr/>
      </w:pPr>
      <w:r>
        <w:rPr/>
        <w:t xml:space="preserve">Insurance companies, if deregulated and allowed to increase their profit by decreasing expenses, could offer free market services that government now provides. If they provide product liability insurance for a drug company, they could establish an organization that would set reasonable testing standards and oversee and approve the results. The emphasis would be on he best solution not the most expensive.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LibreOffice/25.2.7.2$Windows_X86_64 LibreOffice_project/5cbfd1ab6520636bb5f7b99185aa69bd7456825d</Application>
  <AppVersion>15.0000</AppVersion>
  <Pages>4</Pages>
  <Words>1289</Words>
  <Characters>6518</Characters>
  <CharactersWithSpaces>7805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2026-05-09T18:48:42Z</dcterms:created>
  <dc:creator/>
  <dc:description/>
  <dc:language>en-US</dc:language>
  <cp:lastModifiedBy/>
  <dcterms:modified xsi:type="dcterms:W3CDTF">2026-05-11T16:49:54Z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