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8D40B6" w14:textId="7CCADF89" w:rsidR="19864A03" w:rsidRDefault="19864A03" w:rsidP="19864A03">
      <w:pPr>
        <w:pStyle w:val="Title"/>
        <w:jc w:val="center"/>
      </w:pPr>
      <w:r>
        <w:t>Thesis</w:t>
      </w:r>
    </w:p>
    <w:p w14:paraId="1DB0F35A" w14:textId="77777777" w:rsidR="00DD30D4" w:rsidRDefault="00DD30D4" w:rsidP="00DD30D4"/>
    <w:p w14:paraId="3845CA3C" w14:textId="4BCCC75D" w:rsidR="19864A03" w:rsidRDefault="19864A03" w:rsidP="19864A03">
      <w:pPr>
        <w:pStyle w:val="Heading1"/>
      </w:pPr>
      <w:r>
        <w:t>Project Ideas – Research Question (6 relevant phrases)</w:t>
      </w:r>
    </w:p>
    <w:p w14:paraId="61F6FFCC" w14:textId="06B25B7E" w:rsidR="19864A03" w:rsidRDefault="19864A03" w:rsidP="19864A03">
      <w:pPr>
        <w:pStyle w:val="Heading2"/>
      </w:pPr>
    </w:p>
    <w:p w14:paraId="459C434E" w14:textId="34D63749" w:rsidR="19864A03" w:rsidRDefault="19864A03" w:rsidP="19864A03">
      <w:pPr>
        <w:pStyle w:val="Heading2"/>
      </w:pPr>
      <w:r w:rsidRPr="19864A03">
        <w:t xml:space="preserve">What is the minimal number of </w:t>
      </w:r>
      <w:r w:rsidR="00DC35F6">
        <w:t>symbols required to accurately identify a speaker</w:t>
      </w:r>
      <w:r w:rsidRPr="19864A03">
        <w:t xml:space="preserve"> in a group</w:t>
      </w:r>
      <w:r w:rsidR="00DC35F6">
        <w:t xml:space="preserve"> through entropy</w:t>
      </w:r>
      <w:r w:rsidRPr="19864A03">
        <w:t>?</w:t>
      </w:r>
    </w:p>
    <w:p w14:paraId="7DFBE2A5" w14:textId="6EB8010F" w:rsidR="0072054C" w:rsidRDefault="19864A03" w:rsidP="19864A03">
      <w:r>
        <w:t xml:space="preserve">To use Shannon entropy as a marker to rank speakers in a group for identification and analysis purposes. </w:t>
      </w:r>
      <w:r w:rsidR="0036556C">
        <w:t xml:space="preserve"> The analysis</w:t>
      </w:r>
      <w:r>
        <w:t xml:space="preserve"> would determine whether that person’s current speech is significantly departing from that speaker’s norm. This requires a system that is capable of capturing speech, symbolizing it, finding the entropy and returning data quickly. Ultimately the symbolization/alphabet should be minimal such that entropy can be collected with a minimal number of samples needed to return data as quickly as possible. Determining that </w:t>
      </w:r>
      <w:r w:rsidR="0036556C">
        <w:t xml:space="preserve">symbol </w:t>
      </w:r>
      <w:r>
        <w:t xml:space="preserve">set is the main focus of research for this project. This symbol set (alphabet) would need to encapsulate the highest valued aspects of speech relative to the </w:t>
      </w:r>
      <w:r w:rsidR="0072054C">
        <w:t xml:space="preserve">desired </w:t>
      </w:r>
      <w:r>
        <w:t>outcome</w:t>
      </w:r>
      <w:r w:rsidR="0072054C">
        <w:t xml:space="preserve"> of analysis for that purpose (i.e. a symbol set would differ for focussing on PWD versus someone with a speech impediment)</w:t>
      </w:r>
      <w:r>
        <w:t xml:space="preserve">. Understanding specifically what symbols deliver the most amount of information for analysis purposes is crucial. </w:t>
      </w:r>
    </w:p>
    <w:p w14:paraId="3A085F3A" w14:textId="28A7D570" w:rsidR="00DC35F6" w:rsidRDefault="19864A03" w:rsidP="00DC35F6">
      <w:r>
        <w:t>Potential areas of interest for this system can be people with dementia (PWD) and using this as a way to track whether someone’s speech is suggesting they are showing signs of dementia or keeping track of their speech to elicit warnings to others in the conversation.</w:t>
      </w:r>
      <w:r w:rsidR="00DC35F6">
        <w:t xml:space="preserve"> For PWD t</w:t>
      </w:r>
      <w:r w:rsidR="00DC35F6">
        <w:t>hese can be symbols of shorter conversational turns, lack of uptake, lack of continuation</w:t>
      </w:r>
      <w:r w:rsidR="00DC35F6">
        <w:t>, or anything that is noticeably out of the norm in regards to speech pausing</w:t>
      </w:r>
      <w:r w:rsidR="00DC35F6">
        <w:t xml:space="preserve">. </w:t>
      </w:r>
    </w:p>
    <w:p w14:paraId="491BEDD7" w14:textId="17FF590F" w:rsidR="19864A03" w:rsidRDefault="19864A03" w:rsidP="19864A03"/>
    <w:p w14:paraId="318AF6A6" w14:textId="73A2F571" w:rsidR="19864A03" w:rsidRDefault="19864A03" w:rsidP="19864A03">
      <w:pPr>
        <w:spacing w:after="0"/>
        <w:ind w:left="360" w:hanging="360"/>
        <w:rPr>
          <w:b/>
          <w:bCs/>
        </w:rPr>
      </w:pPr>
    </w:p>
    <w:p w14:paraId="341AE160" w14:textId="59281D1A" w:rsidR="00DD30D4" w:rsidRPr="00DD30D4" w:rsidRDefault="19864A03" w:rsidP="19864A03">
      <w:pPr>
        <w:spacing w:after="0"/>
        <w:ind w:left="360" w:hanging="360"/>
        <w:rPr>
          <w:rFonts w:eastAsiaTheme="minorEastAsia"/>
        </w:rPr>
      </w:pPr>
      <w:r w:rsidRPr="19864A03">
        <w:rPr>
          <w:b/>
          <w:bCs/>
        </w:rPr>
        <w:t>Minimum symbol set needed for identification of a speaker, and if that speak is differing from their norm</w:t>
      </w:r>
    </w:p>
    <w:p w14:paraId="35A37DB9" w14:textId="7F429D6C" w:rsidR="00DD30D4" w:rsidRPr="00DD30D4" w:rsidRDefault="19864A03" w:rsidP="2AF944EE">
      <w:pPr>
        <w:pStyle w:val="ListParagraph"/>
        <w:numPr>
          <w:ilvl w:val="1"/>
          <w:numId w:val="11"/>
        </w:numPr>
        <w:spacing w:after="0"/>
        <w:rPr>
          <w:rFonts w:eastAsiaTheme="minorEastAsia"/>
        </w:rPr>
      </w:pPr>
      <w:r>
        <w:t>Coming up with the novel symbol generation/encapsulation of value/meaning</w:t>
      </w:r>
    </w:p>
    <w:p w14:paraId="02BE82D7" w14:textId="3B27E18B" w:rsidR="00DD30D4" w:rsidRPr="00DD30D4" w:rsidRDefault="19864A03" w:rsidP="2AF944EE">
      <w:pPr>
        <w:pStyle w:val="ListParagraph"/>
        <w:numPr>
          <w:ilvl w:val="1"/>
          <w:numId w:val="11"/>
        </w:numPr>
        <w:spacing w:after="0"/>
        <w:rPr>
          <w:rFonts w:eastAsiaTheme="minorEastAsia"/>
        </w:rPr>
      </w:pPr>
      <w:r>
        <w:t>Minimal set of symbols needed to capture meaning accurately such that identification can be carried out reliably</w:t>
      </w:r>
    </w:p>
    <w:p w14:paraId="079D0DAA" w14:textId="5DF0F5B7" w:rsidR="00DD30D4" w:rsidRPr="00DD30D4" w:rsidRDefault="19864A03" w:rsidP="15DF2231">
      <w:pPr>
        <w:pStyle w:val="ListParagraph"/>
        <w:numPr>
          <w:ilvl w:val="1"/>
          <w:numId w:val="11"/>
        </w:numPr>
        <w:spacing w:after="0"/>
        <w:rPr>
          <w:rFonts w:eastAsiaTheme="minorEastAsia"/>
        </w:rPr>
      </w:pPr>
      <w:r>
        <w:t xml:space="preserve">Analysis of symbol requirements to capture identification from a set </w:t>
      </w:r>
    </w:p>
    <w:p w14:paraId="42082313" w14:textId="5E371DCA" w:rsidR="00DD30D4" w:rsidRPr="00DD30D4" w:rsidRDefault="19864A03" w:rsidP="2AF944EE">
      <w:pPr>
        <w:pStyle w:val="ListParagraph"/>
        <w:numPr>
          <w:ilvl w:val="1"/>
          <w:numId w:val="11"/>
        </w:numPr>
        <w:spacing w:after="0"/>
        <w:rPr>
          <w:rFonts w:eastAsiaTheme="minorEastAsia"/>
        </w:rPr>
      </w:pPr>
      <w:r>
        <w:t>Analysis of complexity from symbol sets</w:t>
      </w:r>
    </w:p>
    <w:p w14:paraId="7BEE30CF" w14:textId="72EA039F" w:rsidR="00DD30D4" w:rsidRPr="00DD30D4" w:rsidRDefault="19864A03" w:rsidP="2AF944EE">
      <w:pPr>
        <w:pStyle w:val="ListParagraph"/>
        <w:numPr>
          <w:ilvl w:val="1"/>
          <w:numId w:val="11"/>
        </w:numPr>
        <w:spacing w:after="0"/>
        <w:rPr>
          <w:rFonts w:eastAsiaTheme="minorEastAsia"/>
        </w:rPr>
      </w:pPr>
      <w:r>
        <w:t>Analysis of symbol requirements needed to calculate entropy that allows identification of a user from a set of users</w:t>
      </w:r>
    </w:p>
    <w:p w14:paraId="30913E4C" w14:textId="7964A6E7" w:rsidR="00DD30D4" w:rsidRPr="00DD30D4" w:rsidRDefault="19864A03" w:rsidP="2AF944EE">
      <w:pPr>
        <w:pStyle w:val="ListParagraph"/>
        <w:numPr>
          <w:ilvl w:val="2"/>
          <w:numId w:val="11"/>
        </w:numPr>
        <w:spacing w:after="0"/>
        <w:rPr>
          <w:rFonts w:eastAsiaTheme="minorEastAsia"/>
        </w:rPr>
      </w:pPr>
      <w:r>
        <w:t>It then allows for analysing whether that user is departing from their norm state or not</w:t>
      </w:r>
    </w:p>
    <w:p w14:paraId="53C3F4BA" w14:textId="7575744E" w:rsidR="00DD30D4" w:rsidRPr="00DD30D4" w:rsidRDefault="19864A03" w:rsidP="2AF944EE">
      <w:pPr>
        <w:pStyle w:val="ListParagraph"/>
        <w:numPr>
          <w:ilvl w:val="1"/>
          <w:numId w:val="11"/>
        </w:numPr>
        <w:spacing w:after="0"/>
        <w:rPr>
          <w:rFonts w:eastAsiaTheme="minorEastAsia"/>
        </w:rPr>
      </w:pPr>
      <w:r>
        <w:t>Must be a system that can act FAST, as collection, processing and response should be done ASAP</w:t>
      </w:r>
    </w:p>
    <w:p w14:paraId="2100BC54" w14:textId="38395829" w:rsidR="00DD30D4" w:rsidRPr="00DD30D4" w:rsidRDefault="19864A03" w:rsidP="2AF944EE">
      <w:pPr>
        <w:pStyle w:val="ListParagraph"/>
        <w:numPr>
          <w:ilvl w:val="0"/>
          <w:numId w:val="11"/>
        </w:numPr>
        <w:spacing w:after="0"/>
        <w:rPr>
          <w:rFonts w:eastAsiaTheme="minorEastAsia"/>
        </w:rPr>
      </w:pPr>
      <w:r w:rsidRPr="19864A03">
        <w:rPr>
          <w:b/>
          <w:bCs/>
        </w:rPr>
        <w:t>Analysis of symbol storage requirements and runtime performance as symbol complexity increases</w:t>
      </w:r>
    </w:p>
    <w:p w14:paraId="3B193137" w14:textId="1E38BCA0" w:rsidR="00DD30D4" w:rsidRPr="00DD30D4" w:rsidRDefault="19864A03" w:rsidP="19864A03">
      <w:pPr>
        <w:pStyle w:val="ListParagraph"/>
        <w:numPr>
          <w:ilvl w:val="0"/>
          <w:numId w:val="11"/>
        </w:numPr>
        <w:rPr>
          <w:b/>
          <w:bCs/>
        </w:rPr>
      </w:pPr>
      <w:r w:rsidRPr="19864A03">
        <w:rPr>
          <w:b/>
          <w:bCs/>
        </w:rPr>
        <w:t xml:space="preserve">Implementing more current theory into </w:t>
      </w:r>
      <w:proofErr w:type="spellStart"/>
      <w:r w:rsidRPr="19864A03">
        <w:rPr>
          <w:b/>
          <w:bCs/>
        </w:rPr>
        <w:t>CalPy</w:t>
      </w:r>
      <w:proofErr w:type="spellEnd"/>
    </w:p>
    <w:p w14:paraId="6C37B70E" w14:textId="6485B4AB" w:rsidR="2AF944EE" w:rsidRDefault="19864A03" w:rsidP="19864A03">
      <w:pPr>
        <w:pStyle w:val="ListParagraph"/>
        <w:numPr>
          <w:ilvl w:val="1"/>
          <w:numId w:val="11"/>
        </w:numPr>
        <w:spacing w:after="0"/>
        <w:rPr>
          <w:rFonts w:eastAsiaTheme="minorEastAsia"/>
        </w:rPr>
      </w:pPr>
      <w:proofErr w:type="spellStart"/>
      <w:r w:rsidRPr="19864A03">
        <w:rPr>
          <w:b/>
          <w:bCs/>
        </w:rPr>
        <w:t>Discursis</w:t>
      </w:r>
      <w:proofErr w:type="spellEnd"/>
      <w:r w:rsidRPr="19864A03">
        <w:rPr>
          <w:b/>
          <w:bCs/>
        </w:rPr>
        <w:t xml:space="preserve"> paper Angus mentioned?</w:t>
      </w:r>
    </w:p>
    <w:p w14:paraId="702950E3" w14:textId="03683C49" w:rsidR="2AF944EE" w:rsidRDefault="19864A03" w:rsidP="2AF944EE">
      <w:pPr>
        <w:pStyle w:val="ListParagraph"/>
        <w:numPr>
          <w:ilvl w:val="1"/>
          <w:numId w:val="11"/>
        </w:numPr>
        <w:spacing w:after="0"/>
        <w:rPr>
          <w:rFonts w:eastAsiaTheme="minorEastAsia"/>
        </w:rPr>
      </w:pPr>
      <w:r w:rsidRPr="19864A03">
        <w:rPr>
          <w:b/>
          <w:bCs/>
        </w:rPr>
        <w:t>Using that as part of analysing conversation content to determine symbol requirements?</w:t>
      </w:r>
    </w:p>
    <w:p w14:paraId="1FE6D87A" w14:textId="77777777" w:rsidR="00DD30D4" w:rsidRDefault="00DD30D4" w:rsidP="00DD30D4"/>
    <w:p w14:paraId="760B742B" w14:textId="77777777" w:rsidR="00DD30D4" w:rsidRDefault="0B6C79E8" w:rsidP="00DD30D4">
      <w:pPr>
        <w:pStyle w:val="Heading1"/>
      </w:pPr>
      <w:r>
        <w:lastRenderedPageBreak/>
        <w:t xml:space="preserve">Goals: </w:t>
      </w:r>
    </w:p>
    <w:p w14:paraId="3E4BFE46" w14:textId="7573FF1F" w:rsidR="00DD30D4" w:rsidRPr="00DD30D4" w:rsidRDefault="0B6C79E8" w:rsidP="0B6C79E8">
      <w:pPr>
        <w:spacing w:after="0" w:line="240" w:lineRule="auto"/>
        <w:rPr>
          <w:rFonts w:ascii="Times New Roman" w:eastAsia="Times New Roman" w:hAnsi="Times New Roman" w:cs="Times New Roman"/>
          <w:sz w:val="24"/>
          <w:szCs w:val="24"/>
          <w:lang w:eastAsia="en-AU"/>
        </w:rPr>
      </w:pPr>
      <w:r w:rsidRPr="0B6C79E8">
        <w:rPr>
          <w:rFonts w:ascii="Arial" w:eastAsia="Arial" w:hAnsi="Arial" w:cs="Arial"/>
          <w:b/>
          <w:bCs/>
          <w:color w:val="000000" w:themeColor="text1"/>
          <w:lang w:eastAsia="en-AU"/>
        </w:rPr>
        <w:t>Overarching place in the field:</w:t>
      </w:r>
      <w:r w:rsidRPr="0B6C79E8">
        <w:rPr>
          <w:rFonts w:ascii="Arial" w:eastAsia="Arial" w:hAnsi="Arial" w:cs="Arial"/>
          <w:color w:val="000000" w:themeColor="text1"/>
          <w:lang w:eastAsia="en-AU"/>
        </w:rPr>
        <w:t xml:space="preserve"> </w:t>
      </w:r>
      <w:r w:rsidRPr="0B6C79E8">
        <w:rPr>
          <w:rFonts w:ascii="Arial" w:eastAsia="Arial" w:hAnsi="Arial" w:cs="Arial"/>
          <w:b/>
          <w:bCs/>
          <w:color w:val="000000" w:themeColor="text1"/>
          <w:lang w:eastAsia="en-AU"/>
        </w:rPr>
        <w:t xml:space="preserve">Florence Project </w:t>
      </w:r>
      <w:r w:rsidRPr="0B6C79E8">
        <w:rPr>
          <w:rFonts w:ascii="Arial" w:eastAsia="Arial" w:hAnsi="Arial" w:cs="Arial"/>
          <w:color w:val="000000" w:themeColor="text1"/>
          <w:lang w:eastAsia="en-AU"/>
        </w:rPr>
        <w:t xml:space="preserve">- Aiding communication through technology. </w:t>
      </w:r>
      <w:proofErr w:type="gramStart"/>
      <w:r w:rsidRPr="0B6C79E8">
        <w:rPr>
          <w:rFonts w:ascii="Arial" w:eastAsia="Arial" w:hAnsi="Arial" w:cs="Arial"/>
          <w:color w:val="000000" w:themeColor="text1"/>
          <w:lang w:eastAsia="en-AU"/>
        </w:rPr>
        <w:t>Analysing, tracking of recurrent patterns in conversation of PWD.</w:t>
      </w:r>
      <w:proofErr w:type="gramEnd"/>
    </w:p>
    <w:p w14:paraId="267828B8" w14:textId="748CD367" w:rsidR="00DD30D4" w:rsidRPr="00DD30D4" w:rsidRDefault="00DD30D4" w:rsidP="0B6C79E8">
      <w:pPr>
        <w:spacing w:after="0" w:line="240" w:lineRule="auto"/>
        <w:rPr>
          <w:rFonts w:ascii="Arial" w:eastAsia="Arial" w:hAnsi="Arial" w:cs="Arial"/>
          <w:color w:val="000000" w:themeColor="text1"/>
          <w:lang w:eastAsia="en-AU"/>
        </w:rPr>
      </w:pPr>
    </w:p>
    <w:p w14:paraId="5F94E57A" w14:textId="77777777" w:rsidR="00DD30D4" w:rsidRPr="00DD30D4" w:rsidRDefault="0B6C79E8" w:rsidP="0B6C79E8">
      <w:pPr>
        <w:spacing w:after="0" w:line="240" w:lineRule="auto"/>
        <w:rPr>
          <w:rFonts w:ascii="Times New Roman" w:eastAsia="Times New Roman" w:hAnsi="Times New Roman" w:cs="Times New Roman"/>
          <w:sz w:val="24"/>
          <w:szCs w:val="24"/>
          <w:lang w:eastAsia="en-AU"/>
        </w:rPr>
      </w:pPr>
      <w:r w:rsidRPr="0B6C79E8">
        <w:rPr>
          <w:rFonts w:ascii="Arial" w:eastAsia="Arial" w:hAnsi="Arial" w:cs="Arial"/>
          <w:b/>
          <w:bCs/>
          <w:color w:val="000000" w:themeColor="text1"/>
          <w:lang w:eastAsia="en-AU"/>
        </w:rPr>
        <w:t xml:space="preserve">Overarching project: Andrew’s work </w:t>
      </w:r>
      <w:r w:rsidRPr="0B6C79E8">
        <w:rPr>
          <w:rFonts w:ascii="Arial" w:eastAsia="Arial" w:hAnsi="Arial" w:cs="Arial"/>
          <w:color w:val="000000" w:themeColor="text1"/>
          <w:lang w:eastAsia="en-AU"/>
        </w:rPr>
        <w:t xml:space="preserve">- Detecting change in conversation or detecting when a meaningful pause has been made that shows conversation ending that is context specific (i.e. based on the person speaking), trying to aid in establishing early warning signs of early onset dementia </w:t>
      </w:r>
    </w:p>
    <w:p w14:paraId="7E9DAD3C" w14:textId="3CF536D8" w:rsidR="00DD30D4" w:rsidRPr="00DD30D4" w:rsidRDefault="00DD30D4" w:rsidP="0B6C79E8">
      <w:pPr>
        <w:spacing w:after="0" w:line="240" w:lineRule="auto"/>
        <w:rPr>
          <w:rFonts w:ascii="Arial" w:eastAsia="Arial" w:hAnsi="Arial" w:cs="Arial"/>
          <w:color w:val="000000" w:themeColor="text1"/>
          <w:lang w:eastAsia="en-AU"/>
        </w:rPr>
      </w:pPr>
    </w:p>
    <w:p w14:paraId="30748A23" w14:textId="3E29F2D8" w:rsidR="00DD30D4" w:rsidRPr="00DD30D4" w:rsidRDefault="0B6C79E8" w:rsidP="0B6C79E8">
      <w:pPr>
        <w:spacing w:after="0" w:line="240" w:lineRule="auto"/>
        <w:rPr>
          <w:rFonts w:ascii="Times New Roman" w:eastAsia="Times New Roman" w:hAnsi="Times New Roman" w:cs="Times New Roman"/>
          <w:sz w:val="24"/>
          <w:szCs w:val="24"/>
          <w:lang w:eastAsia="en-AU"/>
        </w:rPr>
      </w:pPr>
      <w:r w:rsidRPr="0B6C79E8">
        <w:rPr>
          <w:rFonts w:ascii="Arial" w:eastAsia="Arial" w:hAnsi="Arial" w:cs="Arial"/>
          <w:color w:val="000000" w:themeColor="text1"/>
          <w:lang w:eastAsia="en-AU"/>
        </w:rPr>
        <w:t xml:space="preserve">My project goals: Use symbols to detect changes in speech in relation to pausing through text currently? What about speech? </w:t>
      </w:r>
      <w:proofErr w:type="gramStart"/>
      <w:r w:rsidRPr="0B6C79E8">
        <w:rPr>
          <w:rFonts w:ascii="Arial" w:eastAsia="Arial" w:hAnsi="Arial" w:cs="Arial"/>
          <w:color w:val="000000" w:themeColor="text1"/>
          <w:lang w:eastAsia="en-AU"/>
        </w:rPr>
        <w:t>Or possibly a transcript?</w:t>
      </w:r>
      <w:proofErr w:type="gramEnd"/>
      <w:r w:rsidRPr="0B6C79E8">
        <w:rPr>
          <w:rFonts w:ascii="Arial" w:eastAsia="Arial" w:hAnsi="Arial" w:cs="Arial"/>
          <w:color w:val="000000" w:themeColor="text1"/>
          <w:lang w:eastAsia="en-AU"/>
        </w:rPr>
        <w:t xml:space="preserve"> We want speech to analyse but </w:t>
      </w:r>
      <w:proofErr w:type="gramStart"/>
      <w:r w:rsidRPr="0B6C79E8">
        <w:rPr>
          <w:rFonts w:ascii="Arial" w:eastAsia="Arial" w:hAnsi="Arial" w:cs="Arial"/>
          <w:color w:val="000000" w:themeColor="text1"/>
          <w:lang w:eastAsia="en-AU"/>
        </w:rPr>
        <w:t>is</w:t>
      </w:r>
      <w:proofErr w:type="gramEnd"/>
      <w:r w:rsidRPr="0B6C79E8">
        <w:rPr>
          <w:rFonts w:ascii="Arial" w:eastAsia="Arial" w:hAnsi="Arial" w:cs="Arial"/>
          <w:color w:val="000000" w:themeColor="text1"/>
          <w:lang w:eastAsia="en-AU"/>
        </w:rPr>
        <w:t xml:space="preserve"> that too difficult, should we use a transcript first? Implement </w:t>
      </w:r>
      <w:proofErr w:type="gramStart"/>
      <w:r w:rsidRPr="0B6C79E8">
        <w:rPr>
          <w:rFonts w:ascii="Arial" w:eastAsia="Arial" w:hAnsi="Arial" w:cs="Arial"/>
          <w:color w:val="000000" w:themeColor="text1"/>
          <w:lang w:eastAsia="en-AU"/>
        </w:rPr>
        <w:t>Andrews</w:t>
      </w:r>
      <w:proofErr w:type="gramEnd"/>
      <w:r w:rsidRPr="0B6C79E8">
        <w:rPr>
          <w:rFonts w:ascii="Arial" w:eastAsia="Arial" w:hAnsi="Arial" w:cs="Arial"/>
          <w:color w:val="000000" w:themeColor="text1"/>
          <w:lang w:eastAsia="en-AU"/>
        </w:rPr>
        <w:t xml:space="preserve"> papers. </w:t>
      </w:r>
    </w:p>
    <w:p w14:paraId="7CF3AE99" w14:textId="1FDB50A3" w:rsidR="00DD30D4" w:rsidRPr="00DD30D4" w:rsidRDefault="00DD30D4" w:rsidP="0B6C79E8">
      <w:pPr>
        <w:spacing w:after="0" w:line="240" w:lineRule="auto"/>
        <w:rPr>
          <w:rFonts w:ascii="Times New Roman" w:eastAsia="Times New Roman" w:hAnsi="Times New Roman" w:cs="Times New Roman"/>
          <w:sz w:val="24"/>
          <w:szCs w:val="24"/>
          <w:lang w:eastAsia="en-AU"/>
        </w:rPr>
      </w:pPr>
    </w:p>
    <w:p w14:paraId="21C2413F" w14:textId="0F4659FE" w:rsidR="00DD30D4" w:rsidRPr="00DD30D4" w:rsidRDefault="19864A03" w:rsidP="19864A03">
      <w:pPr>
        <w:spacing w:after="0" w:line="240" w:lineRule="auto"/>
        <w:rPr>
          <w:rFonts w:ascii="Times New Roman" w:eastAsia="Times New Roman" w:hAnsi="Times New Roman" w:cs="Times New Roman"/>
          <w:sz w:val="24"/>
          <w:szCs w:val="24"/>
          <w:lang w:eastAsia="en-AU"/>
        </w:rPr>
      </w:pPr>
      <w:r w:rsidRPr="19864A03">
        <w:rPr>
          <w:rFonts w:ascii="Arial" w:eastAsia="Arial" w:hAnsi="Arial" w:cs="Arial"/>
          <w:color w:val="000000" w:themeColor="text1"/>
          <w:lang w:eastAsia="en-AU"/>
        </w:rPr>
        <w:t xml:space="preserve">Related keywords: </w:t>
      </w:r>
      <w:r w:rsidRPr="19864A03">
        <w:rPr>
          <w:rFonts w:ascii="Times New Roman" w:eastAsia="Times New Roman" w:hAnsi="Times New Roman" w:cs="Times New Roman"/>
          <w:sz w:val="24"/>
          <w:szCs w:val="24"/>
          <w:lang w:eastAsia="en-AU"/>
        </w:rPr>
        <w:t xml:space="preserve">Dementia, Conversation, Recurrent conversational problems, Analysis and identification of this through text (Potentially transcript), </w:t>
      </w:r>
      <w:r w:rsidRPr="19864A03">
        <w:rPr>
          <w:rFonts w:ascii="Arial" w:eastAsia="Arial" w:hAnsi="Arial" w:cs="Arial"/>
          <w:color w:val="000000" w:themeColor="text1"/>
          <w:lang w:eastAsia="en-AU"/>
        </w:rPr>
        <w:t>Communication breakdown, symbols</w:t>
      </w:r>
      <w:proofErr w:type="gramStart"/>
      <w:r w:rsidRPr="19864A03">
        <w:rPr>
          <w:rFonts w:ascii="Arial" w:eastAsia="Arial" w:hAnsi="Arial" w:cs="Arial"/>
          <w:color w:val="000000" w:themeColor="text1"/>
          <w:lang w:eastAsia="en-AU"/>
        </w:rPr>
        <w:t>?,</w:t>
      </w:r>
      <w:proofErr w:type="gramEnd"/>
      <w:r w:rsidRPr="19864A03">
        <w:rPr>
          <w:rFonts w:ascii="Arial" w:eastAsia="Arial" w:hAnsi="Arial" w:cs="Arial"/>
          <w:color w:val="000000" w:themeColor="text1"/>
          <w:lang w:eastAsia="en-AU"/>
        </w:rPr>
        <w:t xml:space="preserve"> </w:t>
      </w:r>
      <w:proofErr w:type="spellStart"/>
      <w:r w:rsidRPr="19864A03">
        <w:rPr>
          <w:rFonts w:ascii="Arial" w:eastAsia="Arial" w:hAnsi="Arial" w:cs="Arial"/>
          <w:color w:val="000000" w:themeColor="text1"/>
          <w:lang w:eastAsia="en-AU"/>
        </w:rPr>
        <w:t>backchanneling</w:t>
      </w:r>
      <w:proofErr w:type="spellEnd"/>
      <w:r w:rsidRPr="19864A03">
        <w:rPr>
          <w:rFonts w:ascii="Arial" w:eastAsia="Arial" w:hAnsi="Arial" w:cs="Arial"/>
          <w:color w:val="000000" w:themeColor="text1"/>
          <w:lang w:eastAsia="en-AU"/>
        </w:rPr>
        <w:t>, communication pauses, entropy in language</w:t>
      </w:r>
    </w:p>
    <w:p w14:paraId="70F8ED04" w14:textId="77777777" w:rsidR="00DD30D4" w:rsidRDefault="00DD30D4" w:rsidP="0B6C79E8">
      <w:pPr>
        <w:spacing w:after="0" w:line="240" w:lineRule="auto"/>
        <w:rPr>
          <w:rFonts w:ascii="Times New Roman" w:eastAsia="Times New Roman" w:hAnsi="Times New Roman" w:cs="Times New Roman"/>
          <w:sz w:val="24"/>
          <w:szCs w:val="24"/>
          <w:lang w:eastAsia="en-AU"/>
        </w:rPr>
      </w:pPr>
    </w:p>
    <w:p w14:paraId="18A9B50E" w14:textId="77777777" w:rsidR="00DD30D4" w:rsidRPr="00DD30D4" w:rsidRDefault="0B6C79E8" w:rsidP="0B6C79E8">
      <w:pPr>
        <w:pStyle w:val="Heading1"/>
        <w:rPr>
          <w:rFonts w:ascii="Times New Roman" w:eastAsia="Times New Roman" w:hAnsi="Times New Roman" w:cs="Times New Roman"/>
          <w:lang w:eastAsia="en-AU"/>
        </w:rPr>
      </w:pPr>
      <w:r w:rsidRPr="0B6C79E8">
        <w:rPr>
          <w:lang w:eastAsia="en-AU"/>
        </w:rPr>
        <w:t xml:space="preserve">Literature Review – What’s been </w:t>
      </w:r>
      <w:commentRangeStart w:id="0"/>
      <w:commentRangeStart w:id="1"/>
      <w:proofErr w:type="gramStart"/>
      <w:r w:rsidRPr="0B6C79E8">
        <w:rPr>
          <w:lang w:eastAsia="en-AU"/>
        </w:rPr>
        <w:t>done:</w:t>
      </w:r>
      <w:commentRangeEnd w:id="0"/>
      <w:proofErr w:type="gramEnd"/>
      <w:r w:rsidR="00DD30D4">
        <w:rPr>
          <w:rStyle w:val="CommentReference"/>
        </w:rPr>
        <w:commentReference w:id="0"/>
      </w:r>
      <w:commentRangeEnd w:id="1"/>
      <w:r w:rsidR="00DD30D4">
        <w:rPr>
          <w:rStyle w:val="CommentReference"/>
        </w:rPr>
        <w:commentReference w:id="1"/>
      </w:r>
    </w:p>
    <w:p w14:paraId="33C9B1FC" w14:textId="722374B1" w:rsidR="009809E4" w:rsidRDefault="009809E4" w:rsidP="2AF944EE">
      <w:pPr>
        <w:spacing w:after="0" w:line="240" w:lineRule="auto"/>
        <w:rPr>
          <w:rFonts w:ascii="Arial" w:eastAsia="Arial" w:hAnsi="Arial" w:cs="Arial"/>
          <w:color w:val="000000" w:themeColor="text1"/>
          <w:lang w:eastAsia="en-AU"/>
        </w:rPr>
      </w:pPr>
      <w:r w:rsidRPr="2AF944EE">
        <w:rPr>
          <w:rFonts w:ascii="Arial" w:eastAsia="Arial" w:hAnsi="Arial" w:cs="Arial"/>
          <w:b/>
          <w:bCs/>
          <w:color w:val="000000" w:themeColor="text1"/>
          <w:u w:val="single"/>
          <w:lang w:eastAsia="en-AU"/>
        </w:rPr>
        <w:t>Estimating Entropy</w:t>
      </w:r>
      <w:r w:rsidRPr="009809E4">
        <w:rPr>
          <w:rFonts w:ascii="Arial" w:eastAsia="Arial" w:hAnsi="Arial" w:cs="Arial"/>
          <w:color w:val="000000" w:themeColor="text1"/>
          <w:lang w:eastAsia="en-AU"/>
        </w:rPr>
        <w:t xml:space="preserve"> </w:t>
      </w:r>
      <w:sdt>
        <w:sdtPr>
          <w:rPr>
            <w:rFonts w:ascii="Arial" w:eastAsia="Arial" w:hAnsi="Arial" w:cs="Arial"/>
            <w:b/>
            <w:bCs/>
            <w:color w:val="000000" w:themeColor="text1"/>
            <w:u w:val="single"/>
            <w:lang w:eastAsia="en-AU"/>
          </w:rPr>
          <w:id w:val="-840083805"/>
          <w:citation/>
        </w:sdtPr>
        <w:sdtContent>
          <w:r w:rsidR="0036556C">
            <w:rPr>
              <w:rFonts w:ascii="Arial" w:eastAsia="Arial" w:hAnsi="Arial" w:cs="Arial"/>
              <w:b/>
              <w:bCs/>
              <w:color w:val="000000" w:themeColor="text1"/>
              <w:u w:val="single"/>
              <w:lang w:eastAsia="en-AU"/>
            </w:rPr>
            <w:fldChar w:fldCharType="begin"/>
          </w:r>
          <w:r>
            <w:rPr>
              <w:rFonts w:ascii="Arial" w:eastAsia="Arial" w:hAnsi="Arial" w:cs="Arial"/>
              <w:b/>
              <w:bCs/>
              <w:color w:val="000000" w:themeColor="text1"/>
              <w:u w:val="single"/>
              <w:lang w:eastAsia="en-AU"/>
            </w:rPr>
            <w:instrText xml:space="preserve">CITATION Bac18 \l 3081 </w:instrText>
          </w:r>
          <w:r w:rsidR="0036556C">
            <w:rPr>
              <w:rFonts w:ascii="Arial" w:eastAsia="Arial" w:hAnsi="Arial" w:cs="Arial"/>
              <w:b/>
              <w:bCs/>
              <w:color w:val="000000" w:themeColor="text1"/>
              <w:u w:val="single"/>
              <w:lang w:eastAsia="en-AU"/>
            </w:rPr>
            <w:fldChar w:fldCharType="separate"/>
          </w:r>
          <w:r w:rsidRPr="009809E4">
            <w:rPr>
              <w:rFonts w:ascii="Arial" w:eastAsia="Arial" w:hAnsi="Arial" w:cs="Arial"/>
              <w:noProof/>
              <w:color w:val="000000" w:themeColor="text1"/>
              <w:lang w:eastAsia="en-AU"/>
            </w:rPr>
            <w:t>(Back, Angus, &amp; Wiles, Determining the Number of Samples Required to Estimate Entropy in Natural Sequences, 2018)</w:t>
          </w:r>
          <w:r w:rsidR="0036556C">
            <w:rPr>
              <w:rFonts w:ascii="Arial" w:eastAsia="Arial" w:hAnsi="Arial" w:cs="Arial"/>
              <w:b/>
              <w:bCs/>
              <w:color w:val="000000" w:themeColor="text1"/>
              <w:u w:val="single"/>
              <w:lang w:eastAsia="en-AU"/>
            </w:rPr>
            <w:fldChar w:fldCharType="end"/>
          </w:r>
        </w:sdtContent>
      </w:sdt>
      <w:r w:rsidR="2AF944EE" w:rsidRPr="2AF944EE">
        <w:rPr>
          <w:rFonts w:ascii="Arial" w:eastAsia="Arial" w:hAnsi="Arial" w:cs="Arial"/>
          <w:color w:val="000000" w:themeColor="text1"/>
          <w:lang w:eastAsia="en-AU"/>
        </w:rPr>
        <w:t xml:space="preserve"> </w:t>
      </w:r>
      <w:r>
        <w:rPr>
          <w:rStyle w:val="EndnoteReference"/>
          <w:rFonts w:ascii="Arial" w:eastAsia="Arial" w:hAnsi="Arial" w:cs="Arial"/>
          <w:color w:val="000000" w:themeColor="text1"/>
          <w:lang w:eastAsia="en-AU"/>
        </w:rPr>
        <w:endnoteReference w:id="1"/>
      </w:r>
    </w:p>
    <w:p w14:paraId="4193A4A4" w14:textId="1E011EB8" w:rsidR="00DD30D4" w:rsidRDefault="009809E4" w:rsidP="2AF944EE">
      <w:pPr>
        <w:spacing w:after="0" w:line="240" w:lineRule="auto"/>
        <w:rPr>
          <w:rFonts w:ascii="Arial,Times New Roman" w:eastAsia="Arial,Times New Roman" w:hAnsi="Arial,Times New Roman" w:cs="Arial,Times New Roman"/>
          <w:color w:val="000000" w:themeColor="text1"/>
          <w:lang w:eastAsia="en-AU"/>
        </w:rPr>
      </w:pPr>
      <w:r w:rsidRPr="009809E4">
        <w:rPr>
          <w:rFonts w:ascii="Arial" w:eastAsia="Arial" w:hAnsi="Arial" w:cs="Arial"/>
          <w:b/>
          <w:color w:val="000000" w:themeColor="text1"/>
          <w:lang w:eastAsia="en-AU"/>
        </w:rPr>
        <w:t>Source:</w:t>
      </w:r>
      <w:r>
        <w:rPr>
          <w:rFonts w:ascii="Arial" w:eastAsia="Arial" w:hAnsi="Arial" w:cs="Arial"/>
          <w:color w:val="000000" w:themeColor="text1"/>
          <w:lang w:eastAsia="en-AU"/>
        </w:rPr>
        <w:t xml:space="preserve"> </w:t>
      </w:r>
      <w:hyperlink r:id="rId10">
        <w:r w:rsidR="2AF944EE" w:rsidRPr="2AF944EE">
          <w:rPr>
            <w:rFonts w:ascii="Arial" w:eastAsia="Arial" w:hAnsi="Arial" w:cs="Arial"/>
            <w:color w:val="1155CC"/>
            <w:u w:val="single"/>
            <w:lang w:eastAsia="en-AU"/>
          </w:rPr>
          <w:t>https://arxiv.org/pdf/1</w:t>
        </w:r>
        <w:r w:rsidR="2AF944EE" w:rsidRPr="2AF944EE">
          <w:rPr>
            <w:rFonts w:ascii="Arial" w:eastAsia="Arial" w:hAnsi="Arial" w:cs="Arial"/>
            <w:color w:val="1155CC"/>
            <w:u w:val="single"/>
            <w:lang w:eastAsia="en-AU"/>
          </w:rPr>
          <w:t>8</w:t>
        </w:r>
        <w:r w:rsidR="2AF944EE" w:rsidRPr="2AF944EE">
          <w:rPr>
            <w:rFonts w:ascii="Arial" w:eastAsia="Arial" w:hAnsi="Arial" w:cs="Arial"/>
            <w:color w:val="1155CC"/>
            <w:u w:val="single"/>
            <w:lang w:eastAsia="en-AU"/>
          </w:rPr>
          <w:t>05.08929.pdf</w:t>
        </w:r>
      </w:hyperlink>
    </w:p>
    <w:p w14:paraId="581FF727" w14:textId="3AF32042" w:rsidR="00DD30D4" w:rsidRDefault="2621FD97" w:rsidP="2621FD97">
      <w:pPr>
        <w:spacing w:after="0" w:line="240" w:lineRule="auto"/>
        <w:rPr>
          <w:rFonts w:ascii="Arial,Times New Roman" w:eastAsia="Arial,Times New Roman" w:hAnsi="Arial,Times New Roman" w:cs="Arial,Times New Roman"/>
          <w:color w:val="000000" w:themeColor="text1"/>
          <w:lang w:eastAsia="en-AU"/>
        </w:rPr>
      </w:pPr>
      <w:r w:rsidRPr="2621FD97">
        <w:rPr>
          <w:rFonts w:ascii="Arial" w:eastAsia="Arial" w:hAnsi="Arial" w:cs="Arial"/>
          <w:b/>
          <w:bCs/>
          <w:color w:val="000000" w:themeColor="text1"/>
          <w:lang w:eastAsia="en-AU"/>
        </w:rPr>
        <w:t>Summary:</w:t>
      </w:r>
      <w:r w:rsidRPr="2621FD97">
        <w:rPr>
          <w:rFonts w:ascii="Arial" w:eastAsia="Arial" w:hAnsi="Arial" w:cs="Arial"/>
          <w:color w:val="000000" w:themeColor="text1"/>
          <w:lang w:eastAsia="en-AU"/>
        </w:rPr>
        <w:t xml:space="preserve"> Given a set of data to analyse, 1151 symbols are needed to estimate entropy of that data for an alphabet of 3. </w:t>
      </w:r>
    </w:p>
    <w:p w14:paraId="5D596942" w14:textId="0778DCB9" w:rsidR="00DD30D4" w:rsidRDefault="2621FD97" w:rsidP="2621FD97">
      <w:pPr>
        <w:spacing w:after="0" w:line="240" w:lineRule="auto"/>
        <w:rPr>
          <w:rFonts w:ascii="Arial" w:eastAsia="Arial" w:hAnsi="Arial" w:cs="Arial"/>
          <w:color w:val="000000" w:themeColor="text1"/>
          <w:lang w:eastAsia="en-AU"/>
        </w:rPr>
      </w:pPr>
      <w:r w:rsidRPr="2621FD97">
        <w:rPr>
          <w:rFonts w:ascii="Arial" w:eastAsia="Arial" w:hAnsi="Arial" w:cs="Arial"/>
          <w:b/>
          <w:bCs/>
          <w:color w:val="000000" w:themeColor="text1"/>
          <w:lang w:eastAsia="en-AU"/>
        </w:rPr>
        <w:t>Relevance:</w:t>
      </w:r>
      <w:r w:rsidRPr="2621FD97">
        <w:rPr>
          <w:rFonts w:ascii="Arial" w:eastAsia="Arial" w:hAnsi="Arial" w:cs="Arial"/>
          <w:color w:val="000000" w:themeColor="text1"/>
          <w:lang w:eastAsia="en-AU"/>
        </w:rPr>
        <w:t xml:space="preserve"> This allows for making correct conclusions about the data when running it through computations, but also provides benchmarks for how many symbols the data should have, avoiding wasting time through unnecessary calculations. </w:t>
      </w:r>
    </w:p>
    <w:p w14:paraId="4A27FDDD" w14:textId="77777777" w:rsidR="00DD30D4" w:rsidRDefault="00DD30D4" w:rsidP="00DD30D4">
      <w:pPr>
        <w:spacing w:after="0" w:line="240" w:lineRule="auto"/>
        <w:rPr>
          <w:rFonts w:ascii="Arial" w:eastAsia="Times New Roman" w:hAnsi="Arial" w:cs="Arial"/>
          <w:color w:val="000000"/>
          <w:lang w:eastAsia="en-AU"/>
        </w:rPr>
      </w:pPr>
    </w:p>
    <w:p w14:paraId="7B42EEE8" w14:textId="49382917" w:rsidR="00DD30D4" w:rsidRPr="00DD30D4" w:rsidRDefault="2AF944EE" w:rsidP="2AF944EE">
      <w:pPr>
        <w:spacing w:after="0" w:line="240" w:lineRule="auto"/>
        <w:rPr>
          <w:rFonts w:ascii="Times New Roman" w:eastAsia="Times New Roman" w:hAnsi="Times New Roman" w:cs="Times New Roman"/>
          <w:sz w:val="24"/>
          <w:szCs w:val="24"/>
          <w:lang w:eastAsia="en-AU"/>
        </w:rPr>
      </w:pPr>
      <w:r w:rsidRPr="2AF944EE">
        <w:rPr>
          <w:rFonts w:ascii="Arial" w:eastAsia="Arial" w:hAnsi="Arial" w:cs="Arial"/>
          <w:b/>
          <w:bCs/>
          <w:color w:val="000000" w:themeColor="text1"/>
          <w:u w:val="single"/>
          <w:lang w:eastAsia="en-AU"/>
        </w:rPr>
        <w:t>Fast Entropy</w:t>
      </w:r>
      <w:r w:rsidR="009809E4">
        <w:rPr>
          <w:rFonts w:ascii="Arial" w:eastAsia="Arial" w:hAnsi="Arial" w:cs="Arial"/>
          <w:color w:val="000000" w:themeColor="text1"/>
          <w:lang w:eastAsia="en-AU"/>
        </w:rPr>
        <w:t xml:space="preserve"> </w:t>
      </w:r>
      <w:sdt>
        <w:sdtPr>
          <w:rPr>
            <w:rFonts w:ascii="Arial" w:eastAsia="Arial" w:hAnsi="Arial" w:cs="Arial"/>
            <w:color w:val="000000" w:themeColor="text1"/>
            <w:lang w:eastAsia="en-AU"/>
          </w:rPr>
          <w:id w:val="-863817204"/>
          <w:citation/>
        </w:sdtPr>
        <w:sdtContent>
          <w:r w:rsidR="009809E4">
            <w:rPr>
              <w:rFonts w:ascii="Arial" w:eastAsia="Arial" w:hAnsi="Arial" w:cs="Arial"/>
              <w:color w:val="000000" w:themeColor="text1"/>
              <w:lang w:eastAsia="en-AU"/>
            </w:rPr>
            <w:fldChar w:fldCharType="begin"/>
          </w:r>
          <w:r w:rsidR="009809E4">
            <w:rPr>
              <w:rFonts w:ascii="Arial" w:eastAsia="Arial" w:hAnsi="Arial" w:cs="Arial"/>
              <w:color w:val="000000" w:themeColor="text1"/>
              <w:lang w:eastAsia="en-AU"/>
            </w:rPr>
            <w:instrText xml:space="preserve"> CITATION Bac181 \l 3081 </w:instrText>
          </w:r>
          <w:r w:rsidR="009809E4">
            <w:rPr>
              <w:rFonts w:ascii="Arial" w:eastAsia="Arial" w:hAnsi="Arial" w:cs="Arial"/>
              <w:color w:val="000000" w:themeColor="text1"/>
              <w:lang w:eastAsia="en-AU"/>
            </w:rPr>
            <w:fldChar w:fldCharType="separate"/>
          </w:r>
          <w:r w:rsidR="009809E4" w:rsidRPr="009809E4">
            <w:rPr>
              <w:rFonts w:ascii="Arial" w:eastAsia="Arial" w:hAnsi="Arial" w:cs="Arial"/>
              <w:noProof/>
              <w:color w:val="000000" w:themeColor="text1"/>
              <w:lang w:eastAsia="en-AU"/>
            </w:rPr>
            <w:t>(Back, Angus, &amp; Wiles, Fast Entropy Estimation for Natural Sequences, 2018)</w:t>
          </w:r>
          <w:r w:rsidR="009809E4">
            <w:rPr>
              <w:rFonts w:ascii="Arial" w:eastAsia="Arial" w:hAnsi="Arial" w:cs="Arial"/>
              <w:color w:val="000000" w:themeColor="text1"/>
              <w:lang w:eastAsia="en-AU"/>
            </w:rPr>
            <w:fldChar w:fldCharType="end"/>
          </w:r>
        </w:sdtContent>
      </w:sdt>
      <w:r w:rsidR="009809E4">
        <w:rPr>
          <w:rFonts w:ascii="Arial" w:eastAsia="Arial" w:hAnsi="Arial" w:cs="Arial"/>
          <w:color w:val="000000" w:themeColor="text1"/>
          <w:lang w:eastAsia="en-AU"/>
        </w:rPr>
        <w:t xml:space="preserve"> </w:t>
      </w:r>
      <w:hyperlink r:id="rId11">
        <w:r w:rsidRPr="2AF944EE">
          <w:rPr>
            <w:rFonts w:ascii="Arial" w:eastAsia="Arial" w:hAnsi="Arial" w:cs="Arial"/>
            <w:color w:val="1155CC"/>
            <w:u w:val="single"/>
            <w:lang w:eastAsia="en-AU"/>
          </w:rPr>
          <w:t>https://arxiv.org/abs/1805.06630</w:t>
        </w:r>
      </w:hyperlink>
      <w:r w:rsidRPr="2AF944EE">
        <w:rPr>
          <w:rFonts w:ascii="Arial,Times New Roman" w:eastAsia="Arial,Times New Roman" w:hAnsi="Arial,Times New Roman" w:cs="Arial,Times New Roman"/>
          <w:color w:val="000000" w:themeColor="text1"/>
          <w:lang w:eastAsia="en-AU"/>
        </w:rPr>
        <w:t xml:space="preserve"> </w:t>
      </w:r>
    </w:p>
    <w:p w14:paraId="51D44280" w14:textId="34730B8D" w:rsidR="00DD30D4" w:rsidRDefault="77CD0CD8" w:rsidP="77CD0CD8">
      <w:pPr>
        <w:spacing w:after="0" w:line="240" w:lineRule="auto"/>
        <w:rPr>
          <w:rFonts w:ascii="Arial" w:eastAsia="Arial" w:hAnsi="Arial" w:cs="Arial"/>
          <w:color w:val="000000" w:themeColor="text1"/>
          <w:lang w:eastAsia="en-AU"/>
        </w:rPr>
      </w:pPr>
      <w:r w:rsidRPr="77CD0CD8">
        <w:rPr>
          <w:rFonts w:ascii="Arial" w:eastAsia="Arial" w:hAnsi="Arial" w:cs="Arial"/>
          <w:b/>
          <w:bCs/>
          <w:color w:val="000000" w:themeColor="text1"/>
          <w:lang w:eastAsia="en-AU"/>
        </w:rPr>
        <w:t>Summary:</w:t>
      </w:r>
      <w:r w:rsidRPr="77CD0CD8">
        <w:rPr>
          <w:rFonts w:ascii="Arial" w:eastAsia="Arial" w:hAnsi="Arial" w:cs="Arial"/>
          <w:color w:val="000000" w:themeColor="text1"/>
          <w:lang w:eastAsia="en-AU"/>
        </w:rPr>
        <w:t xml:space="preserve"> Method for estimating the Entropy of a given message requiring significantly less samples than the alphabet size (e.g. not relying on slow histogram approaches) with minimal error.</w:t>
      </w:r>
    </w:p>
    <w:p w14:paraId="6A9C0646" w14:textId="42683C10" w:rsidR="00DD30D4" w:rsidRDefault="77CD0CD8" w:rsidP="77CD0CD8">
      <w:pPr>
        <w:spacing w:after="0" w:line="240" w:lineRule="auto"/>
        <w:rPr>
          <w:rFonts w:ascii="Arial,Times New Roman" w:eastAsia="Arial,Times New Roman" w:hAnsi="Arial,Times New Roman" w:cs="Arial,Times New Roman"/>
          <w:color w:val="000000" w:themeColor="text1"/>
          <w:lang w:eastAsia="en-AU"/>
        </w:rPr>
      </w:pPr>
      <w:r w:rsidRPr="77CD0CD8">
        <w:rPr>
          <w:rFonts w:ascii="Arial" w:eastAsia="Arial" w:hAnsi="Arial" w:cs="Arial"/>
          <w:b/>
          <w:bCs/>
          <w:color w:val="000000" w:themeColor="text1"/>
          <w:lang w:eastAsia="en-AU"/>
        </w:rPr>
        <w:t>Relevance:</w:t>
      </w:r>
      <w:r w:rsidRPr="77CD0CD8">
        <w:rPr>
          <w:rFonts w:ascii="Arial" w:eastAsia="Arial" w:hAnsi="Arial" w:cs="Arial"/>
          <w:color w:val="000000" w:themeColor="text1"/>
          <w:lang w:eastAsia="en-AU"/>
        </w:rPr>
        <w:t xml:space="preserve"> In trying to determine a speaker from a group, it’s important to be able to determine the entropy for given messages when only small amounts of samples are present, or only requiring small amounts of data to form a close approximation. </w:t>
      </w:r>
    </w:p>
    <w:p w14:paraId="3A3742DE" w14:textId="1D4886CD" w:rsidR="77CD0CD8" w:rsidRDefault="77CD0CD8" w:rsidP="77CD0CD8">
      <w:pPr>
        <w:spacing w:after="0" w:line="240" w:lineRule="auto"/>
        <w:rPr>
          <w:rFonts w:ascii="Arial" w:eastAsia="Arial" w:hAnsi="Arial" w:cs="Arial"/>
          <w:color w:val="000000" w:themeColor="text1"/>
          <w:lang w:eastAsia="en-AU"/>
        </w:rPr>
      </w:pPr>
    </w:p>
    <w:p w14:paraId="6247127D" w14:textId="039D0F30" w:rsidR="77CD0CD8" w:rsidRDefault="19864A03" w:rsidP="19864A03">
      <w:pPr>
        <w:spacing w:after="0" w:line="240" w:lineRule="auto"/>
        <w:rPr>
          <w:rFonts w:ascii="Arial" w:eastAsia="Arial" w:hAnsi="Arial" w:cs="Arial"/>
          <w:color w:val="000000" w:themeColor="text1"/>
          <w:u w:val="single"/>
          <w:lang w:eastAsia="en-AU"/>
        </w:rPr>
      </w:pPr>
      <w:r w:rsidRPr="19864A03">
        <w:rPr>
          <w:rFonts w:ascii="Arial" w:eastAsia="Arial" w:hAnsi="Arial" w:cs="Arial"/>
          <w:b/>
          <w:bCs/>
          <w:color w:val="000000" w:themeColor="text1"/>
          <w:u w:val="single"/>
          <w:lang w:eastAsia="en-AU"/>
        </w:rPr>
        <w:t>Simple Entropy for Small Datasets</w:t>
      </w:r>
      <w:r w:rsidRPr="19864A03">
        <w:rPr>
          <w:rFonts w:ascii="Arial" w:eastAsia="Arial" w:hAnsi="Arial" w:cs="Arial"/>
          <w:color w:val="000000" w:themeColor="text1"/>
          <w:u w:val="single"/>
          <w:lang w:eastAsia="en-AU"/>
        </w:rPr>
        <w:t xml:space="preserve"> – J. </w:t>
      </w:r>
      <w:proofErr w:type="spellStart"/>
      <w:r w:rsidRPr="19864A03">
        <w:rPr>
          <w:rFonts w:ascii="Arial" w:eastAsia="Arial" w:hAnsi="Arial" w:cs="Arial"/>
          <w:color w:val="000000" w:themeColor="text1"/>
          <w:u w:val="single"/>
          <w:lang w:eastAsia="en-AU"/>
        </w:rPr>
        <w:t>Montalvao</w:t>
      </w:r>
      <w:proofErr w:type="spellEnd"/>
      <w:r w:rsidRPr="19864A03">
        <w:rPr>
          <w:rFonts w:ascii="Arial" w:eastAsia="Arial" w:hAnsi="Arial" w:cs="Arial"/>
          <w:color w:val="000000" w:themeColor="text1"/>
          <w:u w:val="single"/>
          <w:lang w:eastAsia="en-AU"/>
        </w:rPr>
        <w:t xml:space="preserve">, D.G. Silva and R. </w:t>
      </w:r>
      <w:proofErr w:type="spellStart"/>
      <w:r w:rsidRPr="19864A03">
        <w:rPr>
          <w:rFonts w:ascii="Arial" w:eastAsia="Arial" w:hAnsi="Arial" w:cs="Arial"/>
          <w:color w:val="000000" w:themeColor="text1"/>
          <w:u w:val="single"/>
          <w:lang w:eastAsia="en-AU"/>
        </w:rPr>
        <w:t>Attux</w:t>
      </w:r>
      <w:proofErr w:type="spellEnd"/>
    </w:p>
    <w:p w14:paraId="6EB5A1CB" w14:textId="6DEDE94E" w:rsidR="77CD0CD8" w:rsidRDefault="77CD0CD8" w:rsidP="77CD0CD8">
      <w:pPr>
        <w:spacing w:after="0" w:line="240" w:lineRule="auto"/>
        <w:rPr>
          <w:rFonts w:ascii="Arial" w:eastAsia="Arial" w:hAnsi="Arial" w:cs="Arial"/>
          <w:b/>
          <w:bCs/>
          <w:color w:val="000000" w:themeColor="text1"/>
          <w:lang w:eastAsia="en-AU"/>
        </w:rPr>
      </w:pPr>
      <w:r w:rsidRPr="77CD0CD8">
        <w:rPr>
          <w:rFonts w:ascii="Arial" w:eastAsia="Arial" w:hAnsi="Arial" w:cs="Arial"/>
          <w:b/>
          <w:bCs/>
          <w:color w:val="000000" w:themeColor="text1"/>
          <w:lang w:eastAsia="en-AU"/>
        </w:rPr>
        <w:t xml:space="preserve">Summary: </w:t>
      </w:r>
      <w:r w:rsidRPr="77CD0CD8">
        <w:rPr>
          <w:rFonts w:ascii="Arial" w:eastAsia="Arial" w:hAnsi="Arial" w:cs="Arial"/>
          <w:color w:val="000000" w:themeColor="text1"/>
          <w:lang w:eastAsia="en-AU"/>
        </w:rPr>
        <w:t>Given a small data set, it is not necessary to use a histogram approach to estimate entropy. H can be estimated through estimating the coincidences of characters needing only a small number of samples (relative to the alphabet size).</w:t>
      </w:r>
    </w:p>
    <w:p w14:paraId="67477EFC" w14:textId="0F141C52" w:rsidR="77CD0CD8" w:rsidRDefault="77CD0CD8" w:rsidP="77CD0CD8">
      <w:pPr>
        <w:spacing w:after="0" w:line="240" w:lineRule="auto"/>
        <w:rPr>
          <w:rFonts w:ascii="Arial" w:eastAsia="Arial" w:hAnsi="Arial" w:cs="Arial"/>
          <w:color w:val="000000" w:themeColor="text1"/>
          <w:lang w:eastAsia="en-AU"/>
        </w:rPr>
      </w:pPr>
      <w:r w:rsidRPr="77CD0CD8">
        <w:rPr>
          <w:rFonts w:ascii="Arial" w:eastAsia="Arial" w:hAnsi="Arial" w:cs="Arial"/>
          <w:b/>
          <w:bCs/>
          <w:color w:val="000000" w:themeColor="text1"/>
          <w:lang w:eastAsia="en-AU"/>
        </w:rPr>
        <w:t>Relevance:</w:t>
      </w:r>
      <w:r w:rsidRPr="77CD0CD8">
        <w:rPr>
          <w:rFonts w:ascii="Arial" w:eastAsia="Arial" w:hAnsi="Arial" w:cs="Arial"/>
          <w:color w:val="000000" w:themeColor="text1"/>
          <w:lang w:eastAsia="en-AU"/>
        </w:rPr>
        <w:t xml:space="preserve"> This is important for developing a quick estimate of entropy calculation for a given sample set. When trying to quickly determine a speaker from a group and of that speaker is straying significantly from their own norm, entropy calculations should be produced </w:t>
      </w:r>
      <w:proofErr w:type="gramStart"/>
      <w:r w:rsidRPr="77CD0CD8">
        <w:rPr>
          <w:rFonts w:ascii="Arial" w:eastAsia="Arial" w:hAnsi="Arial" w:cs="Arial"/>
          <w:color w:val="000000" w:themeColor="text1"/>
          <w:lang w:eastAsia="en-AU"/>
        </w:rPr>
        <w:t>asap</w:t>
      </w:r>
      <w:proofErr w:type="gramEnd"/>
    </w:p>
    <w:p w14:paraId="7EA9997F" w14:textId="77777777" w:rsidR="00DD30D4" w:rsidRDefault="00DD30D4" w:rsidP="00DD30D4">
      <w:pPr>
        <w:spacing w:after="0" w:line="240" w:lineRule="auto"/>
        <w:rPr>
          <w:rFonts w:ascii="Arial" w:eastAsia="Times New Roman" w:hAnsi="Arial" w:cs="Arial"/>
          <w:color w:val="000000"/>
          <w:lang w:eastAsia="en-AU"/>
        </w:rPr>
      </w:pPr>
    </w:p>
    <w:p w14:paraId="4B7296D2" w14:textId="77777777" w:rsidR="00DD30D4" w:rsidRDefault="2AF944EE" w:rsidP="2AF944EE">
      <w:pPr>
        <w:spacing w:after="0" w:line="240" w:lineRule="auto"/>
        <w:rPr>
          <w:rFonts w:ascii="Arial,Times New Roman" w:eastAsia="Arial,Times New Roman" w:hAnsi="Arial,Times New Roman" w:cs="Arial,Times New Roman"/>
          <w:color w:val="000000" w:themeColor="text1"/>
          <w:lang w:eastAsia="en-AU"/>
        </w:rPr>
      </w:pPr>
      <w:r w:rsidRPr="2AF944EE">
        <w:rPr>
          <w:rFonts w:ascii="Arial" w:eastAsia="Arial" w:hAnsi="Arial" w:cs="Arial"/>
          <w:b/>
          <w:bCs/>
          <w:color w:val="000000" w:themeColor="text1"/>
          <w:u w:val="single"/>
          <w:lang w:eastAsia="en-AU"/>
        </w:rPr>
        <w:t>Conceptual Recurrence Plots</w:t>
      </w:r>
      <w:r w:rsidRPr="2AF944EE">
        <w:rPr>
          <w:rFonts w:ascii="Arial" w:eastAsia="Arial" w:hAnsi="Arial" w:cs="Arial"/>
          <w:color w:val="000000" w:themeColor="text1"/>
          <w:u w:val="single"/>
          <w:lang w:eastAsia="en-AU"/>
        </w:rPr>
        <w:t xml:space="preserve"> – Daniel Angus:</w:t>
      </w:r>
      <w:r w:rsidRPr="2AF944EE">
        <w:rPr>
          <w:rFonts w:ascii="Arial" w:eastAsia="Arial" w:hAnsi="Arial" w:cs="Arial"/>
          <w:color w:val="000000" w:themeColor="text1"/>
          <w:lang w:eastAsia="en-AU"/>
        </w:rPr>
        <w:t xml:space="preserve"> </w:t>
      </w:r>
      <w:hyperlink r:id="rId12">
        <w:r w:rsidRPr="2AF944EE">
          <w:rPr>
            <w:rStyle w:val="Hyperlink"/>
            <w:rFonts w:ascii="Arial" w:eastAsia="Arial" w:hAnsi="Arial" w:cs="Arial"/>
            <w:sz w:val="18"/>
            <w:szCs w:val="18"/>
            <w:lang w:eastAsia="en-AU"/>
          </w:rPr>
          <w:t>https://ieeexplore.ieee.org/stamp/stamp.jsp?tp=&amp;arnumber=5887327&amp;isnumber=6180049&amp;tag=1</w:t>
        </w:r>
      </w:hyperlink>
      <w:r w:rsidRPr="2AF944EE">
        <w:rPr>
          <w:rFonts w:ascii="Arial,Times New Roman" w:eastAsia="Arial,Times New Roman" w:hAnsi="Arial,Times New Roman" w:cs="Arial,Times New Roman"/>
          <w:color w:val="000000" w:themeColor="text1"/>
          <w:sz w:val="18"/>
          <w:szCs w:val="18"/>
          <w:lang w:eastAsia="en-AU"/>
        </w:rPr>
        <w:t xml:space="preserve"> </w:t>
      </w:r>
    </w:p>
    <w:p w14:paraId="0610CF88" w14:textId="3AA4709E" w:rsidR="00DD30D4" w:rsidRDefault="19864A03" w:rsidP="19864A03">
      <w:pPr>
        <w:spacing w:after="0" w:line="240" w:lineRule="auto"/>
        <w:rPr>
          <w:rFonts w:ascii="Arial,Times New Roman" w:eastAsia="Arial,Times New Roman" w:hAnsi="Arial,Times New Roman" w:cs="Arial,Times New Roman"/>
          <w:color w:val="000000" w:themeColor="text1"/>
          <w:lang w:eastAsia="en-AU"/>
        </w:rPr>
      </w:pPr>
      <w:r w:rsidRPr="19864A03">
        <w:rPr>
          <w:rFonts w:ascii="Arial" w:eastAsia="Arial" w:hAnsi="Arial" w:cs="Arial"/>
          <w:b/>
          <w:bCs/>
          <w:color w:val="000000" w:themeColor="text1"/>
          <w:lang w:eastAsia="en-AU"/>
        </w:rPr>
        <w:t>Summary:</w:t>
      </w:r>
      <w:r w:rsidRPr="19864A03">
        <w:rPr>
          <w:rFonts w:ascii="Arial" w:eastAsia="Arial" w:hAnsi="Arial" w:cs="Arial"/>
          <w:color w:val="000000" w:themeColor="text1"/>
          <w:lang w:eastAsia="en-AU"/>
        </w:rPr>
        <w:t xml:space="preserve"> </w:t>
      </w:r>
    </w:p>
    <w:p w14:paraId="4DF654B2" w14:textId="77777777" w:rsidR="00DD30D4" w:rsidRDefault="19864A03" w:rsidP="19864A03">
      <w:pPr>
        <w:spacing w:after="0" w:line="240" w:lineRule="auto"/>
        <w:rPr>
          <w:rFonts w:ascii="Arial,Times New Roman" w:eastAsia="Arial,Times New Roman" w:hAnsi="Arial,Times New Roman" w:cs="Arial,Times New Roman"/>
          <w:color w:val="000000" w:themeColor="text1"/>
          <w:lang w:eastAsia="en-AU"/>
        </w:rPr>
      </w:pPr>
      <w:r w:rsidRPr="19864A03">
        <w:rPr>
          <w:rFonts w:ascii="Arial" w:eastAsia="Arial" w:hAnsi="Arial" w:cs="Arial"/>
          <w:b/>
          <w:bCs/>
          <w:color w:val="000000" w:themeColor="text1"/>
          <w:lang w:eastAsia="en-AU"/>
        </w:rPr>
        <w:t>Relevance:</w:t>
      </w:r>
      <w:r w:rsidRPr="19864A03">
        <w:rPr>
          <w:rFonts w:ascii="Arial" w:eastAsia="Arial" w:hAnsi="Arial" w:cs="Arial"/>
          <w:color w:val="000000" w:themeColor="text1"/>
          <w:lang w:eastAsia="en-AU"/>
        </w:rPr>
        <w:t xml:space="preserve"> </w:t>
      </w:r>
    </w:p>
    <w:p w14:paraId="7E1C04A8" w14:textId="77777777" w:rsidR="00DD30D4" w:rsidRDefault="00DD30D4" w:rsidP="00DD30D4">
      <w:pPr>
        <w:spacing w:after="0" w:line="240" w:lineRule="auto"/>
        <w:rPr>
          <w:rFonts w:ascii="Arial" w:eastAsia="Times New Roman" w:hAnsi="Arial" w:cs="Arial"/>
          <w:color w:val="000000"/>
          <w:lang w:eastAsia="en-AU"/>
        </w:rPr>
      </w:pPr>
    </w:p>
    <w:p w14:paraId="13EB92A0" w14:textId="77777777" w:rsidR="007624B7" w:rsidRDefault="2AF944EE" w:rsidP="2AF944EE">
      <w:pPr>
        <w:spacing w:after="0" w:line="240" w:lineRule="auto"/>
        <w:rPr>
          <w:rFonts w:ascii="Arial,Times New Roman" w:eastAsia="Arial,Times New Roman" w:hAnsi="Arial,Times New Roman" w:cs="Arial,Times New Roman"/>
          <w:color w:val="000000" w:themeColor="text1"/>
          <w:lang w:eastAsia="en-AU"/>
        </w:rPr>
      </w:pPr>
      <w:r w:rsidRPr="2AF944EE">
        <w:rPr>
          <w:rFonts w:ascii="Arial" w:eastAsia="Arial" w:hAnsi="Arial" w:cs="Arial"/>
          <w:b/>
          <w:bCs/>
          <w:color w:val="000000" w:themeColor="text1"/>
          <w:u w:val="single"/>
          <w:lang w:eastAsia="en-AU"/>
        </w:rPr>
        <w:t>Automated Examination of Dementia Conversation</w:t>
      </w:r>
      <w:r w:rsidRPr="2AF944EE">
        <w:rPr>
          <w:rFonts w:ascii="Arial" w:eastAsia="Arial" w:hAnsi="Arial" w:cs="Arial"/>
          <w:color w:val="000000" w:themeColor="text1"/>
          <w:u w:val="single"/>
          <w:lang w:eastAsia="en-AU"/>
        </w:rPr>
        <w:t xml:space="preserve"> – Daniel, Janet, Helen:</w:t>
      </w:r>
      <w:r w:rsidRPr="2AF944EE">
        <w:rPr>
          <w:rFonts w:ascii="Arial" w:eastAsia="Arial" w:hAnsi="Arial" w:cs="Arial"/>
          <w:color w:val="000000" w:themeColor="text1"/>
          <w:lang w:eastAsia="en-AU"/>
        </w:rPr>
        <w:t xml:space="preserve"> </w:t>
      </w:r>
      <w:hyperlink r:id="rId13">
        <w:r w:rsidRPr="2AF944EE">
          <w:rPr>
            <w:rStyle w:val="Hyperlink"/>
            <w:rFonts w:ascii="Arial" w:eastAsia="Arial" w:hAnsi="Arial" w:cs="Arial"/>
            <w:sz w:val="18"/>
            <w:szCs w:val="18"/>
            <w:lang w:eastAsia="en-AU"/>
          </w:rPr>
          <w:t>http://journals.plos.org/plosone/article?id=10.1371/journal.pone.0144327</w:t>
        </w:r>
      </w:hyperlink>
      <w:r w:rsidRPr="2AF944EE">
        <w:rPr>
          <w:rFonts w:ascii="Arial,Times New Roman" w:eastAsia="Arial,Times New Roman" w:hAnsi="Arial,Times New Roman" w:cs="Arial,Times New Roman"/>
          <w:color w:val="000000" w:themeColor="text1"/>
          <w:sz w:val="18"/>
          <w:szCs w:val="18"/>
          <w:lang w:eastAsia="en-AU"/>
        </w:rPr>
        <w:t xml:space="preserve"> </w:t>
      </w:r>
    </w:p>
    <w:p w14:paraId="4F64C5B0" w14:textId="77777777" w:rsidR="007624B7" w:rsidRDefault="0B6C79E8" w:rsidP="0B6C79E8">
      <w:pPr>
        <w:spacing w:after="0" w:line="240" w:lineRule="auto"/>
        <w:rPr>
          <w:rFonts w:ascii="Arial,Times New Roman" w:eastAsia="Arial,Times New Roman" w:hAnsi="Arial,Times New Roman" w:cs="Arial,Times New Roman"/>
          <w:color w:val="000000" w:themeColor="text1"/>
          <w:lang w:eastAsia="en-AU"/>
        </w:rPr>
      </w:pPr>
      <w:r w:rsidRPr="0B6C79E8">
        <w:rPr>
          <w:rFonts w:ascii="Arial" w:eastAsia="Arial" w:hAnsi="Arial" w:cs="Arial"/>
          <w:color w:val="000000" w:themeColor="text1"/>
          <w:lang w:eastAsia="en-AU"/>
        </w:rPr>
        <w:t xml:space="preserve">Summary: </w:t>
      </w:r>
    </w:p>
    <w:p w14:paraId="6800C84D" w14:textId="77777777" w:rsidR="007624B7" w:rsidRDefault="0B6C79E8" w:rsidP="0B6C79E8">
      <w:pPr>
        <w:spacing w:after="0" w:line="240" w:lineRule="auto"/>
        <w:rPr>
          <w:rFonts w:ascii="Arial,Times New Roman" w:eastAsia="Arial,Times New Roman" w:hAnsi="Arial,Times New Roman" w:cs="Arial,Times New Roman"/>
          <w:color w:val="000000" w:themeColor="text1"/>
          <w:lang w:eastAsia="en-AU"/>
        </w:rPr>
      </w:pPr>
      <w:r w:rsidRPr="0B6C79E8">
        <w:rPr>
          <w:rFonts w:ascii="Arial" w:eastAsia="Arial" w:hAnsi="Arial" w:cs="Arial"/>
          <w:color w:val="000000" w:themeColor="text1"/>
          <w:lang w:eastAsia="en-AU"/>
        </w:rPr>
        <w:lastRenderedPageBreak/>
        <w:t xml:space="preserve">Relevance: </w:t>
      </w:r>
    </w:p>
    <w:p w14:paraId="01112A3D" w14:textId="77777777" w:rsidR="007624B7" w:rsidRDefault="007624B7" w:rsidP="00DD30D4">
      <w:pPr>
        <w:spacing w:after="0" w:line="240" w:lineRule="auto"/>
        <w:rPr>
          <w:rFonts w:ascii="Arial" w:eastAsia="Times New Roman" w:hAnsi="Arial" w:cs="Arial"/>
          <w:color w:val="000000"/>
          <w:lang w:eastAsia="en-AU"/>
        </w:rPr>
      </w:pPr>
    </w:p>
    <w:p w14:paraId="0A8E07BB" w14:textId="77777777" w:rsidR="007624B7" w:rsidRDefault="2AF944EE" w:rsidP="2AF944EE">
      <w:pPr>
        <w:spacing w:after="0" w:line="240" w:lineRule="auto"/>
        <w:rPr>
          <w:rFonts w:ascii="Arial,Times New Roman" w:eastAsia="Arial,Times New Roman" w:hAnsi="Arial,Times New Roman" w:cs="Arial,Times New Roman"/>
          <w:color w:val="000000" w:themeColor="text1"/>
          <w:sz w:val="12"/>
          <w:szCs w:val="12"/>
          <w:lang w:eastAsia="en-AU"/>
        </w:rPr>
      </w:pPr>
      <w:r w:rsidRPr="2AF944EE">
        <w:rPr>
          <w:rFonts w:ascii="Arial" w:eastAsia="Arial" w:hAnsi="Arial" w:cs="Arial"/>
          <w:b/>
          <w:bCs/>
          <w:color w:val="000000" w:themeColor="text1"/>
          <w:u w:val="single"/>
          <w:lang w:eastAsia="en-AU"/>
        </w:rPr>
        <w:t>Visualising dementia conversations</w:t>
      </w:r>
      <w:r w:rsidRPr="2AF944EE">
        <w:rPr>
          <w:rFonts w:ascii="Arial" w:eastAsia="Arial" w:hAnsi="Arial" w:cs="Arial"/>
          <w:color w:val="000000" w:themeColor="text1"/>
          <w:u w:val="single"/>
          <w:lang w:eastAsia="en-AU"/>
        </w:rPr>
        <w:t xml:space="preserve"> – Daniel, Janet, Helen:</w:t>
      </w:r>
      <w:r w:rsidRPr="2AF944EE">
        <w:rPr>
          <w:rFonts w:ascii="Arial" w:eastAsia="Arial" w:hAnsi="Arial" w:cs="Arial"/>
          <w:color w:val="000000" w:themeColor="text1"/>
          <w:lang w:eastAsia="en-AU"/>
        </w:rPr>
        <w:t xml:space="preserve"> </w:t>
      </w:r>
      <w:hyperlink r:id="rId14">
        <w:r w:rsidRPr="2AF944EE">
          <w:rPr>
            <w:rStyle w:val="Hyperlink"/>
            <w:rFonts w:ascii="Arial" w:eastAsia="Arial" w:hAnsi="Arial" w:cs="Arial"/>
            <w:sz w:val="12"/>
            <w:szCs w:val="12"/>
            <w:lang w:eastAsia="en-AU"/>
          </w:rPr>
          <w:t>https://www.cambridge.org/core/services/aop-cambridge-core/content/view/94641FE0FDBC9F84F38C28B5480F2E13/S0144686X13000640a.pdf/visualising_conversations_between_care_home_staff_and_residents_with_dementia.pdf</w:t>
        </w:r>
      </w:hyperlink>
      <w:r w:rsidRPr="2AF944EE">
        <w:rPr>
          <w:rFonts w:ascii="Arial,Times New Roman" w:eastAsia="Arial,Times New Roman" w:hAnsi="Arial,Times New Roman" w:cs="Arial,Times New Roman"/>
          <w:color w:val="000000" w:themeColor="text1"/>
          <w:sz w:val="12"/>
          <w:szCs w:val="12"/>
          <w:lang w:eastAsia="en-AU"/>
        </w:rPr>
        <w:t xml:space="preserve"> </w:t>
      </w:r>
    </w:p>
    <w:p w14:paraId="05CB52CD" w14:textId="4FCA9168" w:rsidR="007624B7" w:rsidRDefault="19864A03" w:rsidP="19864A03">
      <w:pPr>
        <w:spacing w:after="0" w:line="240" w:lineRule="auto"/>
        <w:rPr>
          <w:rFonts w:ascii="Arial" w:eastAsia="Arial" w:hAnsi="Arial" w:cs="Arial"/>
          <w:color w:val="000000" w:themeColor="text1"/>
          <w:lang w:eastAsia="en-AU"/>
        </w:rPr>
      </w:pPr>
      <w:r w:rsidRPr="19864A03">
        <w:rPr>
          <w:rFonts w:ascii="Arial" w:eastAsia="Arial" w:hAnsi="Arial" w:cs="Arial"/>
          <w:color w:val="000000" w:themeColor="text1"/>
          <w:lang w:eastAsia="en-AU"/>
        </w:rPr>
        <w:t xml:space="preserve">Summary: Using </w:t>
      </w:r>
      <w:proofErr w:type="spellStart"/>
      <w:r w:rsidRPr="19864A03">
        <w:rPr>
          <w:rFonts w:ascii="Arial" w:eastAsia="Arial" w:hAnsi="Arial" w:cs="Arial"/>
          <w:color w:val="000000" w:themeColor="text1"/>
          <w:lang w:eastAsia="en-AU"/>
        </w:rPr>
        <w:t>Discursis</w:t>
      </w:r>
      <w:proofErr w:type="spellEnd"/>
      <w:r w:rsidRPr="19864A03">
        <w:rPr>
          <w:rFonts w:ascii="Arial" w:eastAsia="Arial" w:hAnsi="Arial" w:cs="Arial"/>
          <w:color w:val="000000" w:themeColor="text1"/>
          <w:lang w:eastAsia="en-AU"/>
        </w:rPr>
        <w:t xml:space="preserve"> to analyse the conversational patterns that emerge between PWD's and their </w:t>
      </w:r>
      <w:proofErr w:type="spellStart"/>
      <w:r w:rsidRPr="19864A03">
        <w:rPr>
          <w:rFonts w:ascii="Arial" w:eastAsia="Arial" w:hAnsi="Arial" w:cs="Arial"/>
          <w:color w:val="000000" w:themeColor="text1"/>
          <w:lang w:eastAsia="en-AU"/>
        </w:rPr>
        <w:t>carers</w:t>
      </w:r>
      <w:proofErr w:type="spellEnd"/>
      <w:r w:rsidRPr="19864A03">
        <w:rPr>
          <w:rFonts w:ascii="Arial" w:eastAsia="Arial" w:hAnsi="Arial" w:cs="Arial"/>
          <w:color w:val="000000" w:themeColor="text1"/>
          <w:lang w:eastAsia="en-AU"/>
        </w:rPr>
        <w:t xml:space="preserve">. </w:t>
      </w:r>
    </w:p>
    <w:p w14:paraId="6434347C" w14:textId="0568C298" w:rsidR="007624B7" w:rsidRDefault="2621FD97" w:rsidP="2621FD97">
      <w:pPr>
        <w:spacing w:after="0" w:line="240" w:lineRule="auto"/>
        <w:rPr>
          <w:rFonts w:ascii="Arial,Times New Roman" w:eastAsia="Arial,Times New Roman" w:hAnsi="Arial,Times New Roman" w:cs="Arial,Times New Roman"/>
          <w:color w:val="000000" w:themeColor="text1"/>
          <w:lang w:eastAsia="en-AU"/>
        </w:rPr>
      </w:pPr>
      <w:r w:rsidRPr="2621FD97">
        <w:rPr>
          <w:rFonts w:ascii="Arial" w:eastAsia="Arial" w:hAnsi="Arial" w:cs="Arial"/>
          <w:color w:val="000000" w:themeColor="text1"/>
          <w:lang w:eastAsia="en-AU"/>
        </w:rPr>
        <w:t>Relevance: This provides documentation of further symbols to look for when estimating entropy and trying to pinpoint the presence of dementia through text or speech, and ways of helping those conversations through specific prompts.</w:t>
      </w:r>
    </w:p>
    <w:p w14:paraId="41CE6F79" w14:textId="77777777" w:rsidR="007624B7" w:rsidRDefault="007624B7" w:rsidP="00DD30D4">
      <w:pPr>
        <w:spacing w:after="0" w:line="240" w:lineRule="auto"/>
        <w:rPr>
          <w:rFonts w:ascii="Arial" w:eastAsia="Times New Roman" w:hAnsi="Arial" w:cs="Arial"/>
          <w:color w:val="000000"/>
          <w:lang w:eastAsia="en-AU"/>
        </w:rPr>
      </w:pPr>
    </w:p>
    <w:p w14:paraId="266BEC56" w14:textId="4B40BB76" w:rsidR="00DD30D4" w:rsidRPr="00DD30D4" w:rsidRDefault="2AF944EE" w:rsidP="2AF944EE">
      <w:pPr>
        <w:spacing w:after="0" w:line="240" w:lineRule="auto"/>
        <w:rPr>
          <w:rFonts w:ascii="Times New Roman" w:eastAsia="Times New Roman" w:hAnsi="Times New Roman" w:cs="Times New Roman"/>
          <w:sz w:val="24"/>
          <w:szCs w:val="24"/>
          <w:lang w:eastAsia="en-AU"/>
        </w:rPr>
      </w:pPr>
      <w:r w:rsidRPr="2AF944EE">
        <w:rPr>
          <w:rFonts w:ascii="Arial" w:eastAsia="Arial" w:hAnsi="Arial" w:cs="Arial"/>
          <w:b/>
          <w:bCs/>
          <w:color w:val="000000" w:themeColor="text1"/>
          <w:u w:val="single"/>
          <w:lang w:eastAsia="en-AU"/>
        </w:rPr>
        <w:t>Human Communication, Quantifying Multi-participant recurrence (MPR) metrics</w:t>
      </w:r>
      <w:r w:rsidRPr="2AF944EE">
        <w:rPr>
          <w:rFonts w:ascii="Arial" w:eastAsia="Arial" w:hAnsi="Arial" w:cs="Arial"/>
          <w:color w:val="000000" w:themeColor="text1"/>
          <w:lang w:eastAsia="en-AU"/>
        </w:rPr>
        <w:t xml:space="preserve"> </w:t>
      </w:r>
      <w:hyperlink r:id="rId15">
        <w:r w:rsidRPr="2AF944EE">
          <w:rPr>
            <w:rFonts w:ascii="Arial" w:eastAsia="Arial" w:hAnsi="Arial" w:cs="Arial"/>
            <w:color w:val="1155CC"/>
            <w:u w:val="single"/>
            <w:lang w:eastAsia="en-AU"/>
          </w:rPr>
          <w:t>https://ieeexplore.ieee.org/stamp/stamp.jsp?tp=&amp;arnumber=6161608</w:t>
        </w:r>
      </w:hyperlink>
      <w:r w:rsidRPr="2AF944EE">
        <w:rPr>
          <w:rFonts w:ascii="Arial,Times New Roman" w:eastAsia="Arial,Times New Roman" w:hAnsi="Arial,Times New Roman" w:cs="Arial,Times New Roman"/>
          <w:color w:val="000000" w:themeColor="text1"/>
          <w:lang w:eastAsia="en-AU"/>
        </w:rPr>
        <w:t xml:space="preserve"> </w:t>
      </w:r>
    </w:p>
    <w:p w14:paraId="15566A66" w14:textId="77777777" w:rsidR="007624B7" w:rsidRDefault="0B6C79E8" w:rsidP="0B6C79E8">
      <w:pPr>
        <w:spacing w:after="0" w:line="240" w:lineRule="auto"/>
        <w:rPr>
          <w:rFonts w:ascii="Arial,Times New Roman" w:eastAsia="Arial,Times New Roman" w:hAnsi="Arial,Times New Roman" w:cs="Arial,Times New Roman"/>
          <w:color w:val="000000" w:themeColor="text1"/>
          <w:lang w:eastAsia="en-AU"/>
        </w:rPr>
      </w:pPr>
      <w:r w:rsidRPr="0B6C79E8">
        <w:rPr>
          <w:rFonts w:ascii="Arial" w:eastAsia="Arial" w:hAnsi="Arial" w:cs="Arial"/>
          <w:color w:val="000000" w:themeColor="text1"/>
          <w:lang w:eastAsia="en-AU"/>
        </w:rPr>
        <w:t xml:space="preserve">Summary: </w:t>
      </w:r>
    </w:p>
    <w:p w14:paraId="2F3C85A6" w14:textId="77777777" w:rsidR="00160302" w:rsidRDefault="0B6C79E8" w:rsidP="0B6C79E8">
      <w:pPr>
        <w:spacing w:after="0" w:line="240" w:lineRule="auto"/>
        <w:rPr>
          <w:rFonts w:ascii="Arial,Times New Roman" w:eastAsia="Arial,Times New Roman" w:hAnsi="Arial,Times New Roman" w:cs="Arial,Times New Roman"/>
          <w:color w:val="000000" w:themeColor="text1"/>
          <w:lang w:eastAsia="en-AU"/>
        </w:rPr>
      </w:pPr>
      <w:r w:rsidRPr="0B6C79E8">
        <w:rPr>
          <w:rFonts w:ascii="Arial" w:eastAsia="Arial" w:hAnsi="Arial" w:cs="Arial"/>
          <w:color w:val="000000" w:themeColor="text1"/>
          <w:lang w:eastAsia="en-AU"/>
        </w:rPr>
        <w:t xml:space="preserve">Relevance: </w:t>
      </w:r>
    </w:p>
    <w:p w14:paraId="3FE00CCB" w14:textId="77777777" w:rsidR="007624B7" w:rsidRDefault="007624B7" w:rsidP="00DD30D4">
      <w:pPr>
        <w:spacing w:after="0" w:line="240" w:lineRule="auto"/>
        <w:rPr>
          <w:rFonts w:ascii="Arial" w:eastAsia="Times New Roman" w:hAnsi="Arial" w:cs="Arial"/>
          <w:color w:val="000000"/>
          <w:lang w:eastAsia="en-AU"/>
        </w:rPr>
      </w:pPr>
    </w:p>
    <w:p w14:paraId="079A0384" w14:textId="676456BA" w:rsidR="00DD30D4" w:rsidRPr="00DD30D4" w:rsidRDefault="2621FD97" w:rsidP="2621FD97">
      <w:pPr>
        <w:spacing w:after="0" w:line="240" w:lineRule="auto"/>
        <w:rPr>
          <w:sz w:val="28"/>
          <w:szCs w:val="28"/>
          <w:u w:val="single"/>
        </w:rPr>
      </w:pPr>
      <w:r w:rsidRPr="2621FD97">
        <w:rPr>
          <w:b/>
          <w:bCs/>
          <w:sz w:val="28"/>
          <w:szCs w:val="28"/>
          <w:u w:val="single"/>
        </w:rPr>
        <w:t xml:space="preserve">Trouble and Repair: </w:t>
      </w:r>
      <w:r w:rsidRPr="2621FD97">
        <w:rPr>
          <w:sz w:val="28"/>
          <w:szCs w:val="28"/>
          <w:u w:val="single"/>
        </w:rPr>
        <w:t xml:space="preserve">Helen </w:t>
      </w:r>
      <w:proofErr w:type="spellStart"/>
      <w:r w:rsidRPr="2621FD97">
        <w:rPr>
          <w:sz w:val="28"/>
          <w:szCs w:val="28"/>
          <w:u w:val="single"/>
        </w:rPr>
        <w:t>Chenery</w:t>
      </w:r>
      <w:proofErr w:type="spellEnd"/>
      <w:r w:rsidRPr="2621FD97">
        <w:rPr>
          <w:sz w:val="28"/>
          <w:szCs w:val="28"/>
          <w:u w:val="single"/>
        </w:rPr>
        <w:t>, Janet Wiles</w:t>
      </w:r>
    </w:p>
    <w:p w14:paraId="11579945" w14:textId="6E0F8828" w:rsidR="00DD30D4" w:rsidRPr="00DD30D4" w:rsidRDefault="005D574A" w:rsidP="0B6C79E8">
      <w:pPr>
        <w:spacing w:after="0" w:line="240" w:lineRule="auto"/>
        <w:rPr>
          <w:rFonts w:ascii="Times New Roman" w:eastAsia="Times New Roman" w:hAnsi="Times New Roman" w:cs="Times New Roman"/>
          <w:sz w:val="20"/>
          <w:szCs w:val="24"/>
          <w:lang w:eastAsia="en-AU"/>
        </w:rPr>
      </w:pPr>
      <w:hyperlink r:id="rId16">
        <w:r w:rsidR="0B6C79E8" w:rsidRPr="0B6C79E8">
          <w:t>https://www.tandfonline.com/doi/pdf/10.1080/026870399402181</w:t>
        </w:r>
      </w:hyperlink>
      <w:r w:rsidR="0B6C79E8" w:rsidRPr="0B6C79E8">
        <w:t xml:space="preserve">    </w:t>
      </w:r>
    </w:p>
    <w:p w14:paraId="520110AD" w14:textId="2CF925CA" w:rsidR="00DD30D4" w:rsidRDefault="19864A03" w:rsidP="19864A03">
      <w:pPr>
        <w:spacing w:after="0" w:line="240" w:lineRule="auto"/>
        <w:rPr>
          <w:rFonts w:ascii="Times New Roman" w:eastAsia="Times New Roman" w:hAnsi="Times New Roman" w:cs="Times New Roman"/>
          <w:b/>
          <w:bCs/>
          <w:sz w:val="24"/>
          <w:szCs w:val="24"/>
          <w:lang w:eastAsia="en-AU"/>
        </w:rPr>
      </w:pPr>
      <w:r w:rsidRPr="19864A03">
        <w:rPr>
          <w:b/>
          <w:bCs/>
        </w:rPr>
        <w:t>Summary:</w:t>
      </w:r>
      <w:r>
        <w:t xml:space="preserve"> Analysis of common Trouble Indicating Behaviours (TIB's) of patients with Senile Dementia of the Alzheimer's type (SDAT) and the effectiveness of using known repair types to aid in communication with their </w:t>
      </w:r>
      <w:proofErr w:type="spellStart"/>
      <w:r>
        <w:t>carers</w:t>
      </w:r>
      <w:proofErr w:type="spellEnd"/>
      <w:r>
        <w:t xml:space="preserve">. </w:t>
      </w:r>
    </w:p>
    <w:p w14:paraId="72B6ED53" w14:textId="263D80E9" w:rsidR="00DD30D4" w:rsidRDefault="2621FD97" w:rsidP="2621FD97">
      <w:pPr>
        <w:spacing w:after="0" w:line="240" w:lineRule="auto"/>
        <w:rPr>
          <w:rFonts w:ascii="Times New Roman" w:eastAsia="Times New Roman" w:hAnsi="Times New Roman" w:cs="Times New Roman"/>
          <w:b/>
          <w:bCs/>
          <w:sz w:val="24"/>
          <w:szCs w:val="24"/>
          <w:lang w:eastAsia="en-AU"/>
        </w:rPr>
      </w:pPr>
      <w:r w:rsidRPr="2621FD97">
        <w:rPr>
          <w:b/>
          <w:bCs/>
        </w:rPr>
        <w:t xml:space="preserve">Relevance: </w:t>
      </w:r>
      <w:r>
        <w:t xml:space="preserve">Identifying a structured list of typical PWD breakdowns in communication to aid in potential new paths of symbol creation. </w:t>
      </w:r>
    </w:p>
    <w:p w14:paraId="38C5873A" w14:textId="3B5A30BF" w:rsidR="00DD30D4" w:rsidRDefault="0B6C79E8" w:rsidP="0B6C79E8">
      <w:pPr>
        <w:spacing w:after="0" w:line="240" w:lineRule="auto"/>
      </w:pPr>
      <w:r w:rsidRPr="0B6C79E8">
        <w:t xml:space="preserve">PWD/SDAT (Senile dementia of the Alzheimer's type) conversation traits: </w:t>
      </w:r>
    </w:p>
    <w:p w14:paraId="43B923B0" w14:textId="21AE3F64" w:rsidR="00DD30D4" w:rsidRDefault="2621FD97" w:rsidP="2621FD97">
      <w:pPr>
        <w:pStyle w:val="ListParagraph"/>
        <w:numPr>
          <w:ilvl w:val="0"/>
          <w:numId w:val="5"/>
        </w:numPr>
        <w:spacing w:after="0" w:line="240" w:lineRule="auto"/>
        <w:rPr>
          <w:rFonts w:eastAsiaTheme="minorEastAsia"/>
        </w:rPr>
      </w:pPr>
      <w:r>
        <w:t xml:space="preserve">Shorter conversational turns, </w:t>
      </w:r>
    </w:p>
    <w:p w14:paraId="236B56FC" w14:textId="7EAC5D80" w:rsidR="00DD30D4" w:rsidRDefault="0B6C79E8" w:rsidP="0B6C79E8">
      <w:pPr>
        <w:pStyle w:val="ListParagraph"/>
        <w:numPr>
          <w:ilvl w:val="0"/>
          <w:numId w:val="5"/>
        </w:numPr>
        <w:spacing w:after="0" w:line="240" w:lineRule="auto"/>
        <w:rPr>
          <w:rFonts w:eastAsiaTheme="minorEastAsia"/>
          <w:lang w:eastAsia="en-AU"/>
        </w:rPr>
      </w:pPr>
      <w:r w:rsidRPr="0B6C79E8">
        <w:t xml:space="preserve">called or regular prompts from the interviewer, </w:t>
      </w:r>
    </w:p>
    <w:p w14:paraId="1116DC42" w14:textId="4D209470" w:rsidR="00DD30D4" w:rsidRDefault="0B6C79E8" w:rsidP="0B6C79E8">
      <w:pPr>
        <w:pStyle w:val="ListParagraph"/>
        <w:numPr>
          <w:ilvl w:val="0"/>
          <w:numId w:val="5"/>
        </w:numPr>
        <w:spacing w:after="0" w:line="240" w:lineRule="auto"/>
        <w:rPr>
          <w:rFonts w:eastAsiaTheme="minorEastAsia"/>
          <w:lang w:eastAsia="en-AU"/>
        </w:rPr>
      </w:pPr>
      <w:r w:rsidRPr="0B6C79E8">
        <w:t xml:space="preserve">increased amount of reference errors, </w:t>
      </w:r>
    </w:p>
    <w:p w14:paraId="1FC4E44C" w14:textId="290C7E4A" w:rsidR="00DD30D4" w:rsidRDefault="0B6C79E8" w:rsidP="0B6C79E8">
      <w:pPr>
        <w:pStyle w:val="ListParagraph"/>
        <w:numPr>
          <w:ilvl w:val="0"/>
          <w:numId w:val="5"/>
        </w:numPr>
        <w:spacing w:after="0" w:line="240" w:lineRule="auto"/>
        <w:rPr>
          <w:rFonts w:eastAsiaTheme="minorEastAsia"/>
          <w:lang w:eastAsia="en-AU"/>
        </w:rPr>
      </w:pPr>
      <w:r w:rsidRPr="0B6C79E8">
        <w:t xml:space="preserve">missing elements in conversational turns of SDAT subjects, </w:t>
      </w:r>
    </w:p>
    <w:p w14:paraId="6BABCD05" w14:textId="5147EF2A" w:rsidR="00DD30D4" w:rsidRDefault="0B6C79E8" w:rsidP="0B6C79E8">
      <w:pPr>
        <w:pStyle w:val="ListParagraph"/>
        <w:numPr>
          <w:ilvl w:val="0"/>
          <w:numId w:val="5"/>
        </w:numPr>
        <w:spacing w:after="0" w:line="240" w:lineRule="auto"/>
        <w:rPr>
          <w:rFonts w:eastAsiaTheme="minorEastAsia"/>
          <w:lang w:eastAsia="en-AU"/>
        </w:rPr>
      </w:pPr>
      <w:proofErr w:type="gramStart"/>
      <w:r w:rsidRPr="0B6C79E8">
        <w:t>more</w:t>
      </w:r>
      <w:proofErr w:type="gramEnd"/>
      <w:r w:rsidRPr="0B6C79E8">
        <w:t xml:space="preserve"> topic initiation and unexpected topic shifts (due to failure to continue and repetition of an idea.</w:t>
      </w:r>
    </w:p>
    <w:p w14:paraId="6DF688D2" w14:textId="60E8C929" w:rsidR="0B6C79E8" w:rsidRDefault="0B6C79E8" w:rsidP="0B6C79E8">
      <w:pPr>
        <w:pStyle w:val="ListParagraph"/>
        <w:numPr>
          <w:ilvl w:val="0"/>
          <w:numId w:val="5"/>
        </w:numPr>
        <w:rPr>
          <w:rFonts w:eastAsiaTheme="minorEastAsia"/>
          <w:lang w:eastAsia="en-AU"/>
        </w:rPr>
      </w:pPr>
      <w:r w:rsidRPr="0B6C79E8">
        <w:t>Incoherent, meaningless or vague</w:t>
      </w:r>
    </w:p>
    <w:p w14:paraId="0391A207" w14:textId="0EACF779" w:rsidR="0B6C79E8" w:rsidRDefault="0B6C79E8" w:rsidP="0B6C79E8">
      <w:pPr>
        <w:pStyle w:val="ListParagraph"/>
        <w:numPr>
          <w:ilvl w:val="0"/>
          <w:numId w:val="5"/>
        </w:numPr>
        <w:rPr>
          <w:rFonts w:eastAsiaTheme="minorEastAsia"/>
          <w:lang w:eastAsia="en-AU"/>
        </w:rPr>
      </w:pPr>
      <w:r w:rsidRPr="0B6C79E8">
        <w:t>Trouble Indicating Behaviours:</w:t>
      </w:r>
    </w:p>
    <w:p w14:paraId="1FABADD4" w14:textId="29296909" w:rsidR="0B6C79E8" w:rsidRDefault="0B6C79E8" w:rsidP="0B6C79E8">
      <w:pPr>
        <w:pStyle w:val="ListParagraph"/>
        <w:numPr>
          <w:ilvl w:val="1"/>
          <w:numId w:val="5"/>
        </w:numPr>
        <w:rPr>
          <w:rFonts w:eastAsiaTheme="minorEastAsia"/>
          <w:lang w:eastAsia="en-AU"/>
        </w:rPr>
      </w:pPr>
      <w:r w:rsidRPr="0B6C79E8">
        <w:t>Lack of uptake/Lack of continuation</w:t>
      </w:r>
    </w:p>
    <w:p w14:paraId="1EFC13BF" w14:textId="0D15E6CC" w:rsidR="0B6C79E8" w:rsidRDefault="0B6C79E8" w:rsidP="0B6C79E8">
      <w:pPr>
        <w:pStyle w:val="ListParagraph"/>
        <w:numPr>
          <w:ilvl w:val="1"/>
          <w:numId w:val="5"/>
        </w:numPr>
        <w:rPr>
          <w:rFonts w:eastAsiaTheme="minorEastAsia"/>
          <w:lang w:eastAsia="en-AU"/>
        </w:rPr>
      </w:pPr>
      <w:r w:rsidRPr="0B6C79E8">
        <w:t xml:space="preserve">Reprise/Minimal </w:t>
      </w:r>
      <w:proofErr w:type="spellStart"/>
      <w:r w:rsidRPr="0B6C79E8">
        <w:t>dysfluency</w:t>
      </w:r>
      <w:proofErr w:type="spellEnd"/>
    </w:p>
    <w:p w14:paraId="2F1B55F8" w14:textId="204C15B2" w:rsidR="0B6C79E8" w:rsidRDefault="0B6C79E8" w:rsidP="0B6C79E8">
      <w:pPr>
        <w:pStyle w:val="ListParagraph"/>
        <w:numPr>
          <w:ilvl w:val="1"/>
          <w:numId w:val="5"/>
        </w:numPr>
        <w:rPr>
          <w:rFonts w:eastAsiaTheme="minorEastAsia"/>
          <w:lang w:eastAsia="en-AU"/>
        </w:rPr>
      </w:pPr>
      <w:r w:rsidRPr="0B6C79E8">
        <w:t>Pauses</w:t>
      </w:r>
    </w:p>
    <w:p w14:paraId="33EC1971" w14:textId="59CA5725" w:rsidR="0B6C79E8" w:rsidRDefault="0B6C79E8" w:rsidP="0B6C79E8">
      <w:pPr>
        <w:pStyle w:val="ListParagraph"/>
        <w:numPr>
          <w:ilvl w:val="1"/>
          <w:numId w:val="5"/>
        </w:numPr>
        <w:rPr>
          <w:rFonts w:eastAsiaTheme="minorEastAsia"/>
          <w:lang w:eastAsia="en-AU"/>
        </w:rPr>
      </w:pPr>
      <w:r w:rsidRPr="0B6C79E8">
        <w:t>Request for repetition</w:t>
      </w:r>
    </w:p>
    <w:p w14:paraId="35CCBC21" w14:textId="6D8DF743" w:rsidR="0B6C79E8" w:rsidRDefault="0B6C79E8" w:rsidP="0B6C79E8">
      <w:pPr>
        <w:pStyle w:val="ListParagraph"/>
        <w:numPr>
          <w:ilvl w:val="1"/>
          <w:numId w:val="5"/>
        </w:numPr>
        <w:rPr>
          <w:rFonts w:eastAsiaTheme="minorEastAsia"/>
          <w:lang w:eastAsia="en-AU"/>
        </w:rPr>
      </w:pPr>
      <w:r w:rsidRPr="0B6C79E8">
        <w:t>Not requesting specific information</w:t>
      </w:r>
    </w:p>
    <w:p w14:paraId="06133B1B" w14:textId="0F233367" w:rsidR="0B6C79E8" w:rsidRDefault="2621FD97" w:rsidP="0B6C79E8">
      <w:pPr>
        <w:pStyle w:val="ListParagraph"/>
        <w:numPr>
          <w:ilvl w:val="1"/>
          <w:numId w:val="5"/>
        </w:numPr>
        <w:rPr>
          <w:rFonts w:eastAsiaTheme="minorEastAsia"/>
          <w:lang w:eastAsia="en-AU"/>
        </w:rPr>
      </w:pPr>
      <w:r>
        <w:t>No hypothesis formation</w:t>
      </w:r>
    </w:p>
    <w:p w14:paraId="382FC5F5" w14:textId="7D93B673" w:rsidR="2621FD97" w:rsidRDefault="2621FD97" w:rsidP="2621FD97">
      <w:pPr>
        <w:spacing w:after="0" w:line="240" w:lineRule="auto"/>
        <w:rPr>
          <w:rFonts w:ascii="Times New Roman" w:eastAsia="Times New Roman" w:hAnsi="Times New Roman" w:cs="Times New Roman"/>
          <w:sz w:val="28"/>
          <w:szCs w:val="28"/>
        </w:rPr>
      </w:pPr>
    </w:p>
    <w:p w14:paraId="6AEBB752" w14:textId="713F6AC3" w:rsidR="2621FD97" w:rsidRDefault="2AF944EE" w:rsidP="2AF944EE">
      <w:pPr>
        <w:spacing w:after="0" w:line="240" w:lineRule="auto"/>
        <w:rPr>
          <w:rFonts w:ascii="Times New Roman" w:eastAsia="Times New Roman" w:hAnsi="Times New Roman" w:cs="Times New Roman"/>
          <w:b/>
          <w:bCs/>
          <w:u w:val="single"/>
        </w:rPr>
      </w:pPr>
      <w:r w:rsidRPr="2AF944EE">
        <w:rPr>
          <w:rFonts w:ascii="Times New Roman" w:eastAsia="Times New Roman" w:hAnsi="Times New Roman" w:cs="Times New Roman"/>
          <w:b/>
          <w:bCs/>
          <w:u w:val="single"/>
        </w:rPr>
        <w:t>An analysis of trouble and repair in the natural conversations of people with dementia of the Alzheimer's type</w:t>
      </w:r>
    </w:p>
    <w:p w14:paraId="513E2749" w14:textId="17360752" w:rsidR="2621FD97" w:rsidRDefault="005D574A" w:rsidP="2621FD97">
      <w:pPr>
        <w:spacing w:after="0" w:line="240" w:lineRule="auto"/>
      </w:pPr>
      <w:hyperlink r:id="rId17">
        <w:r w:rsidR="00CF7F7B" w:rsidRPr="00CF7F7B">
          <w:rPr>
            <w:rStyle w:val="Hyperlink"/>
            <w:rFonts w:ascii="Times New Roman" w:eastAsia="Times New Roman" w:hAnsi="Times New Roman" w:cs="Times New Roman"/>
            <w:sz w:val="24"/>
            <w:szCs w:val="24"/>
          </w:rPr>
          <w:t>https://www-tandfonline-com.ezproxy.library.uq.edu.au/doi/pdf/10.1080/026870399402181?needAccess=true</w:t>
        </w:r>
      </w:hyperlink>
    </w:p>
    <w:p w14:paraId="7C1AFB09" w14:textId="35E2F75C" w:rsidR="00CF7F7B" w:rsidRDefault="00CF7F7B" w:rsidP="00CF7F7B">
      <w:pPr>
        <w:spacing w:after="0" w:line="240" w:lineRule="auto"/>
        <w:rPr>
          <w:rFonts w:ascii="Times New Roman" w:eastAsia="Times New Roman" w:hAnsi="Times New Roman" w:cs="Times New Roman"/>
          <w:sz w:val="24"/>
          <w:szCs w:val="24"/>
        </w:rPr>
      </w:pPr>
    </w:p>
    <w:p w14:paraId="52EB0B19" w14:textId="6CD19033" w:rsidR="00CF7F7B" w:rsidRDefault="00CF7F7B" w:rsidP="00CF7F7B">
      <w:pPr>
        <w:spacing w:after="0" w:line="240" w:lineRule="auto"/>
        <w:rPr>
          <w:rFonts w:ascii="Times New Roman" w:eastAsia="Times New Roman" w:hAnsi="Times New Roman" w:cs="Times New Roman"/>
          <w:b/>
          <w:bCs/>
          <w:sz w:val="24"/>
          <w:szCs w:val="24"/>
        </w:rPr>
      </w:pPr>
      <w:r w:rsidRPr="00CF7F7B">
        <w:rPr>
          <w:rFonts w:ascii="Times New Roman" w:eastAsia="Times New Roman" w:hAnsi="Times New Roman" w:cs="Times New Roman"/>
          <w:b/>
          <w:bCs/>
          <w:sz w:val="24"/>
          <w:szCs w:val="24"/>
        </w:rPr>
        <w:t>Signals and Systems: MIT Lectures</w:t>
      </w:r>
    </w:p>
    <w:p w14:paraId="11756ACE" w14:textId="689A0CCA" w:rsidR="00CF7F7B" w:rsidRDefault="005D574A" w:rsidP="00CF7F7B">
      <w:pPr>
        <w:spacing w:after="0" w:line="240" w:lineRule="auto"/>
      </w:pPr>
      <w:hyperlink r:id="rId18">
        <w:r w:rsidR="00CF7F7B" w:rsidRPr="00CF7F7B">
          <w:rPr>
            <w:rStyle w:val="Hyperlink"/>
            <w:rFonts w:ascii="Times New Roman" w:eastAsia="Times New Roman" w:hAnsi="Times New Roman" w:cs="Times New Roman"/>
            <w:sz w:val="24"/>
            <w:szCs w:val="24"/>
          </w:rPr>
          <w:t>https://www.youtube.com/watch?v=-FHm2pQmiSM</w:t>
        </w:r>
      </w:hyperlink>
    </w:p>
    <w:p w14:paraId="20AD9D78" w14:textId="7B67C186" w:rsidR="00CF7F7B" w:rsidRDefault="00CF7F7B" w:rsidP="00CF7F7B">
      <w:pPr>
        <w:spacing w:after="0" w:line="240" w:lineRule="auto"/>
        <w:rPr>
          <w:rFonts w:ascii="Times New Roman" w:eastAsia="Times New Roman" w:hAnsi="Times New Roman" w:cs="Times New Roman"/>
          <w:sz w:val="24"/>
          <w:szCs w:val="24"/>
        </w:rPr>
      </w:pPr>
      <w:r w:rsidRPr="00CF7F7B">
        <w:rPr>
          <w:rFonts w:ascii="Times New Roman" w:eastAsia="Times New Roman" w:hAnsi="Times New Roman" w:cs="Times New Roman"/>
          <w:b/>
          <w:bCs/>
          <w:sz w:val="24"/>
          <w:szCs w:val="24"/>
        </w:rPr>
        <w:t xml:space="preserve">Summary: </w:t>
      </w:r>
      <w:r w:rsidRPr="00CF7F7B">
        <w:rPr>
          <w:rFonts w:ascii="Times New Roman" w:eastAsia="Times New Roman" w:hAnsi="Times New Roman" w:cs="Times New Roman"/>
          <w:sz w:val="24"/>
          <w:szCs w:val="24"/>
        </w:rPr>
        <w:t>Looking at complex systems in abstract terms to simplify to just input and output</w:t>
      </w:r>
      <w:r>
        <w:br/>
      </w:r>
      <w:r w:rsidRPr="00CF7F7B">
        <w:rPr>
          <w:rFonts w:ascii="Times New Roman" w:eastAsia="Times New Roman" w:hAnsi="Times New Roman" w:cs="Times New Roman"/>
          <w:b/>
          <w:bCs/>
          <w:sz w:val="24"/>
          <w:szCs w:val="24"/>
        </w:rPr>
        <w:t xml:space="preserve">Relevance: </w:t>
      </w:r>
      <w:r w:rsidRPr="00CF7F7B">
        <w:rPr>
          <w:rFonts w:ascii="Times New Roman" w:eastAsia="Times New Roman" w:hAnsi="Times New Roman" w:cs="Times New Roman"/>
          <w:sz w:val="24"/>
          <w:szCs w:val="24"/>
        </w:rPr>
        <w:t>is this just background research or can I reference it as lit review</w:t>
      </w:r>
    </w:p>
    <w:p w14:paraId="6644B72B" w14:textId="6F8CF480" w:rsidR="00CF7F7B" w:rsidRDefault="00CF7F7B" w:rsidP="00CF7F7B">
      <w:pPr>
        <w:spacing w:after="0" w:line="240" w:lineRule="auto"/>
        <w:rPr>
          <w:rFonts w:ascii="Times New Roman" w:eastAsia="Times New Roman" w:hAnsi="Times New Roman" w:cs="Times New Roman"/>
          <w:sz w:val="24"/>
          <w:szCs w:val="24"/>
        </w:rPr>
      </w:pPr>
      <w:r w:rsidRPr="00CF7F7B">
        <w:rPr>
          <w:rFonts w:ascii="Times New Roman" w:eastAsia="Times New Roman" w:hAnsi="Times New Roman" w:cs="Times New Roman"/>
          <w:sz w:val="24"/>
          <w:szCs w:val="24"/>
        </w:rPr>
        <w:t xml:space="preserve">It abstracts away unnecessary elements of a problem. </w:t>
      </w:r>
      <w:proofErr w:type="gramStart"/>
      <w:r w:rsidRPr="00CF7F7B">
        <w:rPr>
          <w:rFonts w:ascii="Times New Roman" w:eastAsia="Times New Roman" w:hAnsi="Times New Roman" w:cs="Times New Roman"/>
          <w:sz w:val="24"/>
          <w:szCs w:val="24"/>
        </w:rPr>
        <w:t>Looks at signals as input/output and the relationships between them in terms of a function for studying phenomena.</w:t>
      </w:r>
      <w:proofErr w:type="gramEnd"/>
      <w:r w:rsidRPr="00CF7F7B">
        <w:rPr>
          <w:rFonts w:ascii="Times New Roman" w:eastAsia="Times New Roman" w:hAnsi="Times New Roman" w:cs="Times New Roman"/>
          <w:sz w:val="24"/>
          <w:szCs w:val="24"/>
        </w:rPr>
        <w:t xml:space="preserve"> Signal is an x-</w:t>
      </w:r>
      <w:r w:rsidRPr="00CF7F7B">
        <w:rPr>
          <w:rFonts w:ascii="Times New Roman" w:eastAsia="Times New Roman" w:hAnsi="Times New Roman" w:cs="Times New Roman"/>
          <w:sz w:val="24"/>
          <w:szCs w:val="24"/>
        </w:rPr>
        <w:lastRenderedPageBreak/>
        <w:t xml:space="preserve">dimensional function (of time or possibly not, just need a function to model our movement with independent and dependent variables), can be multidimensional. </w:t>
      </w:r>
    </w:p>
    <w:p w14:paraId="7A3D9230" w14:textId="7E8D7697" w:rsidR="00CF7F7B" w:rsidRDefault="25CC5F80" w:rsidP="00CF7F7B">
      <w:pPr>
        <w:spacing w:after="0" w:line="240" w:lineRule="auto"/>
        <w:rPr>
          <w:rFonts w:ascii="Times New Roman" w:eastAsia="Times New Roman" w:hAnsi="Times New Roman" w:cs="Times New Roman"/>
          <w:sz w:val="24"/>
          <w:szCs w:val="24"/>
        </w:rPr>
      </w:pPr>
      <w:r w:rsidRPr="25CC5F80">
        <w:rPr>
          <w:rFonts w:ascii="Times New Roman" w:eastAsia="Times New Roman" w:hAnsi="Times New Roman" w:cs="Times New Roman"/>
          <w:sz w:val="24"/>
          <w:szCs w:val="24"/>
        </w:rPr>
        <w:t>For our research we are looking at something that is both continuous time (CT) signal and a discrete time (DT) signal, CT in the actual verbal input from the speaker, but will be DT in the computational aspect of recording and analysing. How to convert from CT to DT and what do we need to capture and what is the cost for storing everything? What’s the slowest sample rate we can have?</w:t>
      </w:r>
    </w:p>
    <w:p w14:paraId="56F41457" w14:textId="11415A33" w:rsidR="25CC5F80" w:rsidRDefault="77CD0CD8" w:rsidP="25CC5F80">
      <w:pPr>
        <w:spacing w:after="0" w:line="240" w:lineRule="auto"/>
      </w:pPr>
      <w:r w:rsidRPr="77CD0CD8">
        <w:rPr>
          <w:rFonts w:ascii="Times New Roman" w:eastAsia="Times New Roman" w:hAnsi="Times New Roman" w:cs="Times New Roman"/>
          <w:sz w:val="24"/>
          <w:szCs w:val="24"/>
        </w:rPr>
        <w:t xml:space="preserve">Functions behave as they always will, they’re bound to their output from their input, but signals and systems is looking at manipulating how their information is sent back to us in a new order essentially. So if it’s </w:t>
      </w:r>
      <w:proofErr w:type="gramStart"/>
      <w:r w:rsidRPr="77CD0CD8">
        <w:rPr>
          <w:rFonts w:ascii="Times New Roman" w:eastAsia="Times New Roman" w:hAnsi="Times New Roman" w:cs="Times New Roman"/>
          <w:sz w:val="24"/>
          <w:szCs w:val="24"/>
        </w:rPr>
        <w:t>f(</w:t>
      </w:r>
      <w:proofErr w:type="gramEnd"/>
      <w:r w:rsidRPr="77CD0CD8">
        <w:rPr>
          <w:rFonts w:ascii="Times New Roman" w:eastAsia="Times New Roman" w:hAnsi="Times New Roman" w:cs="Times New Roman"/>
          <w:sz w:val="24"/>
          <w:szCs w:val="24"/>
        </w:rPr>
        <w:t xml:space="preserve">2x) we are getting every second f(x) point, thereby squishing the data down to get half as much. </w:t>
      </w:r>
      <w:proofErr w:type="gramStart"/>
      <w:r w:rsidRPr="77CD0CD8">
        <w:rPr>
          <w:rFonts w:ascii="Times New Roman" w:eastAsia="Times New Roman" w:hAnsi="Times New Roman" w:cs="Times New Roman"/>
          <w:sz w:val="24"/>
          <w:szCs w:val="24"/>
        </w:rPr>
        <w:t>F(</w:t>
      </w:r>
      <w:proofErr w:type="gramEnd"/>
      <w:r w:rsidRPr="77CD0CD8">
        <w:rPr>
          <w:rFonts w:ascii="Times New Roman" w:eastAsia="Times New Roman" w:hAnsi="Times New Roman" w:cs="Times New Roman"/>
          <w:sz w:val="24"/>
          <w:szCs w:val="24"/>
        </w:rPr>
        <w:t xml:space="preserve">-x) will give us a flipped version of what we are looking at, sending the information backwards, reverse order. F(x-250) is making the timeline wait longer to get to the 250 point, you are pushing it back to happen later (further into the x axis). This is essentially looking at how to manipulate functions given only the input and the output to change, how </w:t>
      </w:r>
      <w:proofErr w:type="gramStart"/>
      <w:r w:rsidRPr="77CD0CD8">
        <w:rPr>
          <w:rFonts w:ascii="Times New Roman" w:eastAsia="Times New Roman" w:hAnsi="Times New Roman" w:cs="Times New Roman"/>
          <w:sz w:val="24"/>
          <w:szCs w:val="24"/>
        </w:rPr>
        <w:t>can we</w:t>
      </w:r>
      <w:proofErr w:type="gramEnd"/>
      <w:r w:rsidRPr="77CD0CD8">
        <w:rPr>
          <w:rFonts w:ascii="Times New Roman" w:eastAsia="Times New Roman" w:hAnsi="Times New Roman" w:cs="Times New Roman"/>
          <w:sz w:val="24"/>
          <w:szCs w:val="24"/>
        </w:rPr>
        <w:t xml:space="preserve"> modify the data we’re getting back.</w:t>
      </w:r>
    </w:p>
    <w:p w14:paraId="7930C4BF" w14:textId="43A59FED" w:rsidR="77CD0CD8" w:rsidRDefault="77CD0CD8" w:rsidP="77CD0CD8">
      <w:pPr>
        <w:spacing w:after="0" w:line="240" w:lineRule="auto"/>
      </w:pPr>
      <w:r w:rsidRPr="77CD0CD8">
        <w:rPr>
          <w:rFonts w:ascii="Times New Roman" w:eastAsia="Times New Roman" w:hAnsi="Times New Roman" w:cs="Times New Roman"/>
          <w:sz w:val="24"/>
          <w:szCs w:val="24"/>
        </w:rPr>
        <w:t>Are we actually just trying to see how to approximate a new function from a given function?</w:t>
      </w:r>
    </w:p>
    <w:p w14:paraId="6A82288C" w14:textId="4E48251E" w:rsidR="77CD0CD8" w:rsidRDefault="77CD0CD8" w:rsidP="77CD0CD8">
      <w:pPr>
        <w:spacing w:after="0" w:line="240" w:lineRule="auto"/>
        <w:rPr>
          <w:rFonts w:ascii="Times New Roman" w:eastAsia="Times New Roman" w:hAnsi="Times New Roman" w:cs="Times New Roman"/>
          <w:sz w:val="24"/>
          <w:szCs w:val="24"/>
        </w:rPr>
      </w:pPr>
    </w:p>
    <w:p w14:paraId="3A068BA6" w14:textId="77777777" w:rsidR="19864A03" w:rsidRDefault="19864A03" w:rsidP="19864A03">
      <w:pPr>
        <w:spacing w:after="0" w:line="240" w:lineRule="auto"/>
        <w:rPr>
          <w:rFonts w:ascii="Times New Roman" w:eastAsia="Times New Roman" w:hAnsi="Times New Roman" w:cs="Times New Roman"/>
          <w:sz w:val="24"/>
          <w:szCs w:val="24"/>
          <w:lang w:eastAsia="en-AU"/>
        </w:rPr>
      </w:pPr>
      <w:proofErr w:type="spellStart"/>
      <w:r w:rsidRPr="19864A03">
        <w:rPr>
          <w:rFonts w:ascii="Arial" w:eastAsia="Arial" w:hAnsi="Arial" w:cs="Arial"/>
          <w:b/>
          <w:bCs/>
          <w:color w:val="000000" w:themeColor="text1"/>
          <w:lang w:eastAsia="en-AU"/>
        </w:rPr>
        <w:t>Discursis</w:t>
      </w:r>
      <w:proofErr w:type="spellEnd"/>
      <w:r w:rsidRPr="19864A03">
        <w:rPr>
          <w:rFonts w:ascii="Arial" w:eastAsia="Arial" w:hAnsi="Arial" w:cs="Arial"/>
          <w:color w:val="000000" w:themeColor="text1"/>
          <w:lang w:eastAsia="en-AU"/>
        </w:rPr>
        <w:t xml:space="preserve">: </w:t>
      </w:r>
      <w:proofErr w:type="spellStart"/>
      <w:r w:rsidRPr="19864A03">
        <w:rPr>
          <w:rFonts w:ascii="Arial" w:eastAsia="Arial" w:hAnsi="Arial" w:cs="Arial"/>
          <w:color w:val="000000" w:themeColor="text1"/>
          <w:lang w:eastAsia="en-AU"/>
        </w:rPr>
        <w:t>Discursis</w:t>
      </w:r>
      <w:proofErr w:type="spellEnd"/>
      <w:r w:rsidRPr="19864A03">
        <w:rPr>
          <w:rFonts w:ascii="Arial" w:eastAsia="Arial" w:hAnsi="Arial" w:cs="Arial"/>
          <w:color w:val="000000" w:themeColor="text1"/>
          <w:lang w:eastAsia="en-AU"/>
        </w:rPr>
        <w:t xml:space="preserve"> would be used to potentially map out the pauses in communication</w:t>
      </w:r>
    </w:p>
    <w:p w14:paraId="461EE976" w14:textId="7CC8735D" w:rsidR="19864A03" w:rsidRDefault="19864A03" w:rsidP="19864A03">
      <w:pPr>
        <w:spacing w:after="0" w:line="240" w:lineRule="auto"/>
        <w:rPr>
          <w:rFonts w:ascii="Arial,Times New Roman" w:eastAsia="Arial,Times New Roman" w:hAnsi="Arial,Times New Roman" w:cs="Arial,Times New Roman"/>
          <w:color w:val="000000" w:themeColor="text1"/>
          <w:lang w:eastAsia="en-AU"/>
        </w:rPr>
      </w:pPr>
      <w:r w:rsidRPr="19864A03">
        <w:rPr>
          <w:rFonts w:ascii="Arial" w:eastAsia="Arial" w:hAnsi="Arial" w:cs="Arial"/>
          <w:color w:val="000000" w:themeColor="text1"/>
          <w:lang w:eastAsia="en-AU"/>
        </w:rPr>
        <w:t xml:space="preserve"> </w:t>
      </w:r>
      <w:hyperlink r:id="rId19">
        <w:r w:rsidRPr="19864A03">
          <w:rPr>
            <w:rFonts w:ascii="Arial" w:eastAsia="Arial" w:hAnsi="Arial" w:cs="Arial"/>
            <w:color w:val="1155CC"/>
            <w:sz w:val="18"/>
            <w:szCs w:val="18"/>
            <w:u w:val="single"/>
            <w:lang w:eastAsia="en-AU"/>
          </w:rPr>
          <w:t>http://discursis.com/index.php/news-and-research/</w:t>
        </w:r>
      </w:hyperlink>
    </w:p>
    <w:p w14:paraId="5219B2B2" w14:textId="23B6C3DF" w:rsidR="19864A03" w:rsidRDefault="19864A03" w:rsidP="19864A03">
      <w:pPr>
        <w:spacing w:after="0" w:line="240" w:lineRule="auto"/>
        <w:rPr>
          <w:rFonts w:ascii="Arial" w:eastAsia="Arial" w:hAnsi="Arial" w:cs="Arial"/>
          <w:color w:val="000000" w:themeColor="text1"/>
          <w:lang w:eastAsia="en-AU"/>
        </w:rPr>
      </w:pPr>
    </w:p>
    <w:p w14:paraId="441E2D0F" w14:textId="73942849" w:rsidR="19864A03" w:rsidRDefault="19864A03" w:rsidP="19864A03">
      <w:pPr>
        <w:spacing w:after="0" w:line="240" w:lineRule="auto"/>
        <w:rPr>
          <w:rFonts w:ascii="Times New Roman" w:eastAsia="Times New Roman" w:hAnsi="Times New Roman" w:cs="Times New Roman"/>
          <w:sz w:val="24"/>
          <w:szCs w:val="24"/>
          <w:lang w:eastAsia="en-AU"/>
        </w:rPr>
      </w:pPr>
      <w:proofErr w:type="spellStart"/>
      <w:r w:rsidRPr="19864A03">
        <w:rPr>
          <w:rFonts w:ascii="Arial" w:eastAsia="Arial" w:hAnsi="Arial" w:cs="Arial"/>
          <w:b/>
          <w:bCs/>
          <w:color w:val="000000" w:themeColor="text1"/>
          <w:lang w:eastAsia="en-AU"/>
        </w:rPr>
        <w:t>CalPy</w:t>
      </w:r>
      <w:proofErr w:type="spellEnd"/>
      <w:r w:rsidRPr="19864A03">
        <w:rPr>
          <w:rFonts w:ascii="Arial" w:eastAsia="Arial" w:hAnsi="Arial" w:cs="Arial"/>
          <w:b/>
          <w:bCs/>
          <w:color w:val="000000" w:themeColor="text1"/>
          <w:lang w:eastAsia="en-AU"/>
        </w:rPr>
        <w:t xml:space="preserve"> </w:t>
      </w:r>
      <w:r w:rsidRPr="19864A03">
        <w:rPr>
          <w:rFonts w:ascii="Arial" w:eastAsia="Arial" w:hAnsi="Arial" w:cs="Arial"/>
          <w:color w:val="000000" w:themeColor="text1"/>
          <w:lang w:eastAsia="en-AU"/>
        </w:rPr>
        <w:t xml:space="preserve">- Software used to aid in this </w:t>
      </w:r>
      <w:hyperlink r:id="rId20">
        <w:r w:rsidRPr="19864A03">
          <w:rPr>
            <w:rStyle w:val="Hyperlink"/>
            <w:rFonts w:ascii="Arial" w:eastAsia="Arial" w:hAnsi="Arial" w:cs="Arial"/>
          </w:rPr>
          <w:t>https://github.com/YvonneYYu/calpy</w:t>
        </w:r>
      </w:hyperlink>
      <w:r w:rsidRPr="19864A03">
        <w:rPr>
          <w:rFonts w:ascii="Arial" w:eastAsia="Arial" w:hAnsi="Arial" w:cs="Arial"/>
        </w:rPr>
        <w:t xml:space="preserve"> </w:t>
      </w:r>
    </w:p>
    <w:p w14:paraId="54E08424" w14:textId="4A320466" w:rsidR="19864A03" w:rsidRDefault="19864A03" w:rsidP="19864A03">
      <w:pPr>
        <w:spacing w:after="0" w:line="240" w:lineRule="auto"/>
        <w:rPr>
          <w:rFonts w:ascii="Times New Roman" w:eastAsia="Times New Roman" w:hAnsi="Times New Roman" w:cs="Times New Roman"/>
          <w:sz w:val="24"/>
          <w:szCs w:val="24"/>
        </w:rPr>
      </w:pPr>
    </w:p>
    <w:p w14:paraId="53C25BAD" w14:textId="77777777" w:rsidR="007624B7" w:rsidRPr="00DD30D4" w:rsidRDefault="0B6C79E8" w:rsidP="0B6C79E8">
      <w:pPr>
        <w:pStyle w:val="Heading1"/>
        <w:rPr>
          <w:rFonts w:ascii="Times New Roman" w:eastAsia="Times New Roman" w:hAnsi="Times New Roman" w:cs="Times New Roman"/>
          <w:lang w:eastAsia="en-AU"/>
        </w:rPr>
      </w:pPr>
      <w:r w:rsidRPr="0B6C79E8">
        <w:rPr>
          <w:lang w:eastAsia="en-AU"/>
        </w:rPr>
        <w:t>Research Question</w:t>
      </w:r>
    </w:p>
    <w:p w14:paraId="6243EDD0" w14:textId="77777777" w:rsidR="00DD30D4" w:rsidRPr="00DD30D4" w:rsidRDefault="0B6C79E8" w:rsidP="0B6C79E8">
      <w:pPr>
        <w:spacing w:after="0" w:line="240" w:lineRule="auto"/>
        <w:rPr>
          <w:rFonts w:ascii="Times New Roman" w:eastAsia="Times New Roman" w:hAnsi="Times New Roman" w:cs="Times New Roman"/>
          <w:sz w:val="24"/>
          <w:szCs w:val="24"/>
          <w:lang w:eastAsia="en-AU"/>
        </w:rPr>
      </w:pPr>
      <w:r w:rsidRPr="0B6C79E8">
        <w:rPr>
          <w:rFonts w:ascii="Arial" w:eastAsia="Arial" w:hAnsi="Arial" w:cs="Arial"/>
          <w:color w:val="000000" w:themeColor="text1"/>
          <w:lang w:eastAsia="en-AU"/>
        </w:rPr>
        <w:t>3-4 weeks have a research</w:t>
      </w:r>
    </w:p>
    <w:p w14:paraId="131B9A37" w14:textId="77777777" w:rsidR="004A1190" w:rsidRDefault="004A1190" w:rsidP="004A1190">
      <w:pPr>
        <w:pStyle w:val="ListParagraph"/>
        <w:numPr>
          <w:ilvl w:val="0"/>
          <w:numId w:val="4"/>
        </w:numPr>
        <w:rPr>
          <w:rFonts w:eastAsiaTheme="minorEastAsia"/>
        </w:rPr>
      </w:pPr>
      <w:r>
        <w:t xml:space="preserve">Since entropy is used more as a means of calculating a minimum compression, could there be problems with using it as an index? Could we incorrectly assess something as having less entropy than we think because of bad or few samples? </w:t>
      </w:r>
    </w:p>
    <w:p w14:paraId="24F7EDF3" w14:textId="77777777" w:rsidR="004A1190" w:rsidRDefault="004A1190" w:rsidP="004A1190">
      <w:pPr>
        <w:pStyle w:val="ListParagraph"/>
        <w:numPr>
          <w:ilvl w:val="1"/>
          <w:numId w:val="4"/>
        </w:numPr>
        <w:rPr>
          <w:rFonts w:eastAsiaTheme="minorEastAsia"/>
        </w:rPr>
      </w:pPr>
      <w:r>
        <w:t>Think Andrew's work covers this with the min number of samples needed</w:t>
      </w:r>
    </w:p>
    <w:p w14:paraId="56703F12" w14:textId="77777777" w:rsidR="004A1190" w:rsidRDefault="004A1190" w:rsidP="004A1190">
      <w:pPr>
        <w:pStyle w:val="ListParagraph"/>
        <w:numPr>
          <w:ilvl w:val="0"/>
          <w:numId w:val="4"/>
        </w:numPr>
        <w:rPr>
          <w:rFonts w:eastAsiaTheme="minorEastAsia"/>
        </w:rPr>
      </w:pPr>
      <w:r>
        <w:t>Shannon's paper</w:t>
      </w:r>
    </w:p>
    <w:p w14:paraId="2B306D6E" w14:textId="77777777" w:rsidR="004A1190" w:rsidRPr="004A1190" w:rsidRDefault="004A1190" w:rsidP="004A1190">
      <w:pPr>
        <w:pStyle w:val="ListParagraph"/>
        <w:numPr>
          <w:ilvl w:val="1"/>
          <w:numId w:val="4"/>
        </w:numPr>
        <w:rPr>
          <w:rFonts w:eastAsiaTheme="minorEastAsia"/>
        </w:rPr>
      </w:pPr>
      <w:r>
        <w:t>So if an entropy of 3.5 is calculated for F2, does that mean 'words' (letters in runs of 3) of length 3 can be encoded into 4 bits min, but for F0 = 4.7, we can only encode the alphabet into 5 bits min? Or that the last letter of that block can be reduced down to 4bits because of redundancy making it less likely some letters will come up?</w:t>
      </w:r>
    </w:p>
    <w:p w14:paraId="7959D51B" w14:textId="77777777" w:rsidR="004A1190" w:rsidRDefault="004A1190" w:rsidP="004A1190">
      <w:pPr>
        <w:pStyle w:val="Heading1"/>
      </w:pPr>
      <w:r>
        <w:t xml:space="preserve">Notes </w:t>
      </w:r>
    </w:p>
    <w:p w14:paraId="06516B97" w14:textId="77777777" w:rsidR="004A1190" w:rsidRDefault="004A1190" w:rsidP="004A1190">
      <w:pPr>
        <w:pStyle w:val="ListParagraph"/>
        <w:numPr>
          <w:ilvl w:val="0"/>
          <w:numId w:val="2"/>
        </w:numPr>
        <w:rPr>
          <w:rFonts w:eastAsiaTheme="minorEastAsia"/>
        </w:rPr>
      </w:pPr>
      <w:r>
        <w:t xml:space="preserve">Symbols usually letters </w:t>
      </w:r>
    </w:p>
    <w:sdt>
      <w:sdtPr>
        <w:id w:val="23449668"/>
        <w:docPartObj>
          <w:docPartGallery w:val="Bibliographies"/>
          <w:docPartUnique/>
        </w:docPartObj>
      </w:sdtPr>
      <w:sdtEndPr>
        <w:rPr>
          <w:rFonts w:asciiTheme="minorHAnsi" w:eastAsiaTheme="minorHAnsi" w:hAnsiTheme="minorHAnsi" w:cstheme="minorBidi"/>
          <w:color w:val="auto"/>
          <w:sz w:val="22"/>
          <w:szCs w:val="22"/>
        </w:rPr>
      </w:sdtEndPr>
      <w:sdtContent>
        <w:p w14:paraId="1DFD4E1C" w14:textId="33989C59" w:rsidR="0036556C" w:rsidRDefault="0036556C">
          <w:pPr>
            <w:pStyle w:val="Heading1"/>
          </w:pPr>
          <w:r>
            <w:t>Bibliography</w:t>
          </w:r>
        </w:p>
        <w:sdt>
          <w:sdtPr>
            <w:id w:val="111145805"/>
            <w:bibliography/>
          </w:sdtPr>
          <w:sdtContent>
            <w:p w14:paraId="2EEB67BC" w14:textId="77777777" w:rsidR="009809E4" w:rsidRDefault="0036556C" w:rsidP="009809E4">
              <w:pPr>
                <w:pStyle w:val="Bibliography"/>
                <w:ind w:left="720" w:hanging="720"/>
                <w:rPr>
                  <w:noProof/>
                </w:rPr>
              </w:pPr>
              <w:r>
                <w:fldChar w:fldCharType="begin"/>
              </w:r>
              <w:r>
                <w:instrText xml:space="preserve"> BIBLIOGRAPHY </w:instrText>
              </w:r>
              <w:r>
                <w:fldChar w:fldCharType="separate"/>
              </w:r>
              <w:r w:rsidR="009809E4">
                <w:rPr>
                  <w:noProof/>
                </w:rPr>
                <w:t>Back, A. D., Angus, D., &amp; Wiles, J. (2018, May 23). Determining the Number of Samples Required to Estimate Entropy in Natural Sequences. 1-6. Brisbane, Queensland, Australia.</w:t>
              </w:r>
            </w:p>
            <w:p w14:paraId="17F75A10" w14:textId="77777777" w:rsidR="009809E4" w:rsidRDefault="009809E4" w:rsidP="009809E4">
              <w:pPr>
                <w:pStyle w:val="Bibliography"/>
                <w:ind w:left="720" w:hanging="720"/>
                <w:rPr>
                  <w:noProof/>
                </w:rPr>
              </w:pPr>
              <w:r>
                <w:rPr>
                  <w:noProof/>
                </w:rPr>
                <w:t>Back, A. D., Angus, D., &amp; Wiles, J. (2018, May 17). Fast Entropy Estimation for Natural Sequences. Brisbane, Queensland, Australia.</w:t>
              </w:r>
            </w:p>
            <w:p w14:paraId="19AA543A" w14:textId="366DF68F" w:rsidR="0036556C" w:rsidRDefault="0036556C" w:rsidP="009809E4">
              <w:r>
                <w:rPr>
                  <w:b/>
                  <w:bCs/>
                  <w:noProof/>
                </w:rPr>
                <w:fldChar w:fldCharType="end"/>
              </w:r>
            </w:p>
          </w:sdtContent>
        </w:sdt>
      </w:sdtContent>
    </w:sdt>
    <w:p w14:paraId="49FA29DC" w14:textId="77777777" w:rsidR="004A1190" w:rsidRPr="004A1190" w:rsidRDefault="004A1190" w:rsidP="004A1190"/>
    <w:p w14:paraId="08FE7835" w14:textId="5325C10D" w:rsidR="007624B7" w:rsidRDefault="007624B7"/>
    <w:p w14:paraId="255630D1" w14:textId="77777777" w:rsidR="00DD30D4" w:rsidRPr="00DD30D4" w:rsidRDefault="00DD30D4" w:rsidP="00DD30D4"/>
    <w:sectPr w:rsidR="00DD30D4" w:rsidRPr="00DD30D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obert Cochran" w:date="2018-07-30T10:56:00Z" w:initials="RC">
    <w:p w14:paraId="766CF13E" w14:textId="77777777" w:rsidR="00DD30D4" w:rsidRPr="00DD30D4" w:rsidRDefault="00DD30D4" w:rsidP="00DD30D4">
      <w:pPr>
        <w:spacing w:after="0" w:line="240" w:lineRule="auto"/>
        <w:rPr>
          <w:rFonts w:ascii="Times New Roman" w:eastAsia="Times New Roman" w:hAnsi="Times New Roman" w:cs="Times New Roman"/>
          <w:sz w:val="24"/>
          <w:szCs w:val="24"/>
          <w:lang w:eastAsia="en-AU"/>
        </w:rPr>
      </w:pPr>
      <w:r>
        <w:rPr>
          <w:rStyle w:val="CommentReference"/>
        </w:rPr>
        <w:annotationRef/>
      </w:r>
      <w:r w:rsidRPr="00DD30D4">
        <w:rPr>
          <w:rFonts w:ascii="Arial" w:eastAsia="Times New Roman" w:hAnsi="Arial" w:cs="Arial"/>
          <w:b/>
          <w:bCs/>
          <w:color w:val="000000"/>
          <w:lang w:eastAsia="en-AU"/>
        </w:rPr>
        <w:t>5 - 10 papers and one sentence summary (core point for each) + relevance to this project</w:t>
      </w:r>
    </w:p>
    <w:p w14:paraId="4C6FE00B" w14:textId="77777777" w:rsidR="00DD30D4" w:rsidRDefault="00DD30D4">
      <w:pPr>
        <w:pStyle w:val="CommentText"/>
      </w:pPr>
    </w:p>
  </w:comment>
  <w:comment w:id="1" w:author="Robert Cochran" w:date="2018-07-30T11:26:00Z" w:initials="RC">
    <w:p w14:paraId="7AF2DE09" w14:textId="77777777" w:rsidR="00160302" w:rsidRPr="00DD30D4" w:rsidRDefault="00160302" w:rsidP="00160302">
      <w:pPr>
        <w:spacing w:after="0" w:line="240" w:lineRule="auto"/>
        <w:rPr>
          <w:rFonts w:ascii="Times New Roman" w:eastAsia="Times New Roman" w:hAnsi="Times New Roman" w:cs="Times New Roman"/>
          <w:sz w:val="24"/>
          <w:szCs w:val="24"/>
          <w:lang w:eastAsia="en-AU"/>
        </w:rPr>
      </w:pPr>
      <w:r>
        <w:rPr>
          <w:rStyle w:val="CommentReference"/>
        </w:rPr>
        <w:annotationRef/>
      </w:r>
      <w:r w:rsidRPr="00DD30D4">
        <w:rPr>
          <w:rFonts w:ascii="Arial" w:eastAsia="Times New Roman" w:hAnsi="Arial" w:cs="Arial"/>
          <w:color w:val="000000"/>
          <w:lang w:eastAsia="en-AU"/>
        </w:rPr>
        <w:t>Need to annotate and make a bibliograp</w:t>
      </w:r>
      <w:r>
        <w:rPr>
          <w:rFonts w:ascii="Arial" w:eastAsia="Times New Roman" w:hAnsi="Arial" w:cs="Arial"/>
          <w:color w:val="000000"/>
          <w:lang w:eastAsia="en-AU"/>
        </w:rPr>
        <w:t>hy using endnote in IEEE format</w:t>
      </w:r>
    </w:p>
    <w:p w14:paraId="523CE984" w14:textId="77777777" w:rsidR="00160302" w:rsidRDefault="0016030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6FE00B" w15:done="0"/>
  <w15:commentEx w15:paraId="523CE984" w15:paraIdParent="4C6FE00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1E288" w14:textId="77777777" w:rsidR="005D574A" w:rsidRDefault="005D574A" w:rsidP="00DD30D4">
      <w:pPr>
        <w:spacing w:after="0" w:line="240" w:lineRule="auto"/>
      </w:pPr>
      <w:r>
        <w:separator/>
      </w:r>
    </w:p>
  </w:endnote>
  <w:endnote w:type="continuationSeparator" w:id="0">
    <w:p w14:paraId="4A6D999E" w14:textId="77777777" w:rsidR="005D574A" w:rsidRDefault="005D574A" w:rsidP="00DD30D4">
      <w:pPr>
        <w:spacing w:after="0" w:line="240" w:lineRule="auto"/>
      </w:pPr>
      <w:r>
        <w:continuationSeparator/>
      </w:r>
    </w:p>
  </w:endnote>
  <w:endnote w:id="1">
    <w:p w14:paraId="55409945" w14:textId="2B7A662E" w:rsidR="009809E4" w:rsidRDefault="009809E4">
      <w:pPr>
        <w:pStyle w:val="EndnoteText"/>
      </w:pPr>
      <w:bookmarkStart w:id="2" w:name="_GoBack"/>
      <w:bookmarkEnd w:id="2"/>
      <w:r>
        <w:rPr>
          <w:rStyle w:val="EndnoteReference"/>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Arial,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68AE53" w14:textId="77777777" w:rsidR="005D574A" w:rsidRDefault="005D574A" w:rsidP="00DD30D4">
      <w:pPr>
        <w:spacing w:after="0" w:line="240" w:lineRule="auto"/>
      </w:pPr>
      <w:r>
        <w:separator/>
      </w:r>
    </w:p>
  </w:footnote>
  <w:footnote w:type="continuationSeparator" w:id="0">
    <w:p w14:paraId="080E07F1" w14:textId="77777777" w:rsidR="005D574A" w:rsidRDefault="005D574A" w:rsidP="00DD30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23F7B"/>
    <w:multiLevelType w:val="hybridMultilevel"/>
    <w:tmpl w:val="0916E216"/>
    <w:lvl w:ilvl="0" w:tplc="24925978">
      <w:start w:val="1"/>
      <w:numFmt w:val="decimal"/>
      <w:lvlText w:val="%1."/>
      <w:lvlJc w:val="left"/>
      <w:pPr>
        <w:ind w:left="720" w:hanging="360"/>
      </w:pPr>
    </w:lvl>
    <w:lvl w:ilvl="1" w:tplc="B93A81BA">
      <w:start w:val="1"/>
      <w:numFmt w:val="lowerLetter"/>
      <w:lvlText w:val="%2."/>
      <w:lvlJc w:val="left"/>
      <w:pPr>
        <w:ind w:left="1440" w:hanging="360"/>
      </w:pPr>
    </w:lvl>
    <w:lvl w:ilvl="2" w:tplc="4FEC978A">
      <w:start w:val="1"/>
      <w:numFmt w:val="lowerRoman"/>
      <w:lvlText w:val="%3."/>
      <w:lvlJc w:val="right"/>
      <w:pPr>
        <w:ind w:left="2160" w:hanging="180"/>
      </w:pPr>
    </w:lvl>
    <w:lvl w:ilvl="3" w:tplc="F45627B8">
      <w:start w:val="1"/>
      <w:numFmt w:val="decimal"/>
      <w:lvlText w:val="%4."/>
      <w:lvlJc w:val="left"/>
      <w:pPr>
        <w:ind w:left="2880" w:hanging="360"/>
      </w:pPr>
    </w:lvl>
    <w:lvl w:ilvl="4" w:tplc="2DD80CE8">
      <w:start w:val="1"/>
      <w:numFmt w:val="lowerLetter"/>
      <w:lvlText w:val="%5."/>
      <w:lvlJc w:val="left"/>
      <w:pPr>
        <w:ind w:left="3600" w:hanging="360"/>
      </w:pPr>
    </w:lvl>
    <w:lvl w:ilvl="5" w:tplc="6DE8B914">
      <w:start w:val="1"/>
      <w:numFmt w:val="lowerRoman"/>
      <w:lvlText w:val="%6."/>
      <w:lvlJc w:val="right"/>
      <w:pPr>
        <w:ind w:left="4320" w:hanging="180"/>
      </w:pPr>
    </w:lvl>
    <w:lvl w:ilvl="6" w:tplc="CD8C231E">
      <w:start w:val="1"/>
      <w:numFmt w:val="decimal"/>
      <w:lvlText w:val="%7."/>
      <w:lvlJc w:val="left"/>
      <w:pPr>
        <w:ind w:left="5040" w:hanging="360"/>
      </w:pPr>
    </w:lvl>
    <w:lvl w:ilvl="7" w:tplc="9C16618C">
      <w:start w:val="1"/>
      <w:numFmt w:val="lowerLetter"/>
      <w:lvlText w:val="%8."/>
      <w:lvlJc w:val="left"/>
      <w:pPr>
        <w:ind w:left="5760" w:hanging="360"/>
      </w:pPr>
    </w:lvl>
    <w:lvl w:ilvl="8" w:tplc="B7280AA0">
      <w:start w:val="1"/>
      <w:numFmt w:val="lowerRoman"/>
      <w:lvlText w:val="%9."/>
      <w:lvlJc w:val="right"/>
      <w:pPr>
        <w:ind w:left="6480" w:hanging="180"/>
      </w:pPr>
    </w:lvl>
  </w:abstractNum>
  <w:abstractNum w:abstractNumId="1">
    <w:nsid w:val="09356E48"/>
    <w:multiLevelType w:val="hybridMultilevel"/>
    <w:tmpl w:val="4372D2FE"/>
    <w:lvl w:ilvl="0" w:tplc="0B841370">
      <w:start w:val="1"/>
      <w:numFmt w:val="decimal"/>
      <w:lvlText w:val="%1."/>
      <w:lvlJc w:val="left"/>
      <w:pPr>
        <w:ind w:left="720" w:hanging="360"/>
      </w:pPr>
    </w:lvl>
    <w:lvl w:ilvl="1" w:tplc="26B40AFE">
      <w:start w:val="1"/>
      <w:numFmt w:val="lowerLetter"/>
      <w:lvlText w:val="%2."/>
      <w:lvlJc w:val="left"/>
      <w:pPr>
        <w:ind w:left="1440" w:hanging="360"/>
      </w:pPr>
    </w:lvl>
    <w:lvl w:ilvl="2" w:tplc="1966CCEE">
      <w:start w:val="1"/>
      <w:numFmt w:val="lowerRoman"/>
      <w:lvlText w:val="%3."/>
      <w:lvlJc w:val="right"/>
      <w:pPr>
        <w:ind w:left="2160" w:hanging="180"/>
      </w:pPr>
    </w:lvl>
    <w:lvl w:ilvl="3" w:tplc="5030980A">
      <w:start w:val="1"/>
      <w:numFmt w:val="decimal"/>
      <w:lvlText w:val="%4."/>
      <w:lvlJc w:val="left"/>
      <w:pPr>
        <w:ind w:left="2880" w:hanging="360"/>
      </w:pPr>
    </w:lvl>
    <w:lvl w:ilvl="4" w:tplc="36D4EBD0">
      <w:start w:val="1"/>
      <w:numFmt w:val="lowerLetter"/>
      <w:lvlText w:val="%5."/>
      <w:lvlJc w:val="left"/>
      <w:pPr>
        <w:ind w:left="3600" w:hanging="360"/>
      </w:pPr>
    </w:lvl>
    <w:lvl w:ilvl="5" w:tplc="1DE67840">
      <w:start w:val="1"/>
      <w:numFmt w:val="lowerRoman"/>
      <w:lvlText w:val="%6."/>
      <w:lvlJc w:val="right"/>
      <w:pPr>
        <w:ind w:left="4320" w:hanging="180"/>
      </w:pPr>
    </w:lvl>
    <w:lvl w:ilvl="6" w:tplc="9DB6EFB8">
      <w:start w:val="1"/>
      <w:numFmt w:val="decimal"/>
      <w:lvlText w:val="%7."/>
      <w:lvlJc w:val="left"/>
      <w:pPr>
        <w:ind w:left="5040" w:hanging="360"/>
      </w:pPr>
    </w:lvl>
    <w:lvl w:ilvl="7" w:tplc="E990D6DE">
      <w:start w:val="1"/>
      <w:numFmt w:val="lowerLetter"/>
      <w:lvlText w:val="%8."/>
      <w:lvlJc w:val="left"/>
      <w:pPr>
        <w:ind w:left="5760" w:hanging="360"/>
      </w:pPr>
    </w:lvl>
    <w:lvl w:ilvl="8" w:tplc="A3EC4372">
      <w:start w:val="1"/>
      <w:numFmt w:val="lowerRoman"/>
      <w:lvlText w:val="%9."/>
      <w:lvlJc w:val="right"/>
      <w:pPr>
        <w:ind w:left="6480" w:hanging="180"/>
      </w:pPr>
    </w:lvl>
  </w:abstractNum>
  <w:abstractNum w:abstractNumId="2">
    <w:nsid w:val="1B3E618E"/>
    <w:multiLevelType w:val="hybridMultilevel"/>
    <w:tmpl w:val="7A0CC40C"/>
    <w:lvl w:ilvl="0" w:tplc="8826A6E8">
      <w:start w:val="1"/>
      <w:numFmt w:val="decimal"/>
      <w:lvlText w:val="%1."/>
      <w:lvlJc w:val="left"/>
      <w:pPr>
        <w:ind w:left="720" w:hanging="360"/>
      </w:pPr>
    </w:lvl>
    <w:lvl w:ilvl="1" w:tplc="96EAF7EA">
      <w:start w:val="1"/>
      <w:numFmt w:val="lowerLetter"/>
      <w:lvlText w:val="%2."/>
      <w:lvlJc w:val="left"/>
      <w:pPr>
        <w:ind w:left="1440" w:hanging="360"/>
      </w:pPr>
    </w:lvl>
    <w:lvl w:ilvl="2" w:tplc="9318A558">
      <w:start w:val="1"/>
      <w:numFmt w:val="lowerRoman"/>
      <w:lvlText w:val="%3."/>
      <w:lvlJc w:val="right"/>
      <w:pPr>
        <w:ind w:left="2160" w:hanging="180"/>
      </w:pPr>
    </w:lvl>
    <w:lvl w:ilvl="3" w:tplc="A08E074C">
      <w:start w:val="1"/>
      <w:numFmt w:val="decimal"/>
      <w:lvlText w:val="%4."/>
      <w:lvlJc w:val="left"/>
      <w:pPr>
        <w:ind w:left="2880" w:hanging="360"/>
      </w:pPr>
    </w:lvl>
    <w:lvl w:ilvl="4" w:tplc="303AAB7C">
      <w:start w:val="1"/>
      <w:numFmt w:val="lowerLetter"/>
      <w:lvlText w:val="%5."/>
      <w:lvlJc w:val="left"/>
      <w:pPr>
        <w:ind w:left="3600" w:hanging="360"/>
      </w:pPr>
    </w:lvl>
    <w:lvl w:ilvl="5" w:tplc="34E0D116">
      <w:start w:val="1"/>
      <w:numFmt w:val="lowerRoman"/>
      <w:lvlText w:val="%6."/>
      <w:lvlJc w:val="right"/>
      <w:pPr>
        <w:ind w:left="4320" w:hanging="180"/>
      </w:pPr>
    </w:lvl>
    <w:lvl w:ilvl="6" w:tplc="F5127BF8">
      <w:start w:val="1"/>
      <w:numFmt w:val="decimal"/>
      <w:lvlText w:val="%7."/>
      <w:lvlJc w:val="left"/>
      <w:pPr>
        <w:ind w:left="5040" w:hanging="360"/>
      </w:pPr>
    </w:lvl>
    <w:lvl w:ilvl="7" w:tplc="63C4CB16">
      <w:start w:val="1"/>
      <w:numFmt w:val="lowerLetter"/>
      <w:lvlText w:val="%8."/>
      <w:lvlJc w:val="left"/>
      <w:pPr>
        <w:ind w:left="5760" w:hanging="360"/>
      </w:pPr>
    </w:lvl>
    <w:lvl w:ilvl="8" w:tplc="7E8EA41A">
      <w:start w:val="1"/>
      <w:numFmt w:val="lowerRoman"/>
      <w:lvlText w:val="%9."/>
      <w:lvlJc w:val="right"/>
      <w:pPr>
        <w:ind w:left="6480" w:hanging="180"/>
      </w:pPr>
    </w:lvl>
  </w:abstractNum>
  <w:abstractNum w:abstractNumId="3">
    <w:nsid w:val="3E551272"/>
    <w:multiLevelType w:val="hybridMultilevel"/>
    <w:tmpl w:val="AC84CD02"/>
    <w:lvl w:ilvl="0" w:tplc="42066FB0">
      <w:start w:val="1"/>
      <w:numFmt w:val="decimal"/>
      <w:lvlText w:val="%1."/>
      <w:lvlJc w:val="left"/>
      <w:pPr>
        <w:ind w:left="720" w:hanging="360"/>
      </w:pPr>
    </w:lvl>
    <w:lvl w:ilvl="1" w:tplc="2EC0C55A">
      <w:start w:val="1"/>
      <w:numFmt w:val="lowerLetter"/>
      <w:lvlText w:val="%2."/>
      <w:lvlJc w:val="left"/>
      <w:pPr>
        <w:ind w:left="1440" w:hanging="360"/>
      </w:pPr>
    </w:lvl>
    <w:lvl w:ilvl="2" w:tplc="A3244F82">
      <w:start w:val="1"/>
      <w:numFmt w:val="lowerRoman"/>
      <w:lvlText w:val="%3."/>
      <w:lvlJc w:val="right"/>
      <w:pPr>
        <w:ind w:left="2160" w:hanging="180"/>
      </w:pPr>
    </w:lvl>
    <w:lvl w:ilvl="3" w:tplc="9404E9B6">
      <w:start w:val="1"/>
      <w:numFmt w:val="decimal"/>
      <w:lvlText w:val="%4."/>
      <w:lvlJc w:val="left"/>
      <w:pPr>
        <w:ind w:left="2880" w:hanging="360"/>
      </w:pPr>
    </w:lvl>
    <w:lvl w:ilvl="4" w:tplc="AD2AA256">
      <w:start w:val="1"/>
      <w:numFmt w:val="lowerLetter"/>
      <w:lvlText w:val="%5."/>
      <w:lvlJc w:val="left"/>
      <w:pPr>
        <w:ind w:left="3600" w:hanging="360"/>
      </w:pPr>
    </w:lvl>
    <w:lvl w:ilvl="5" w:tplc="6F348C1E">
      <w:start w:val="1"/>
      <w:numFmt w:val="lowerRoman"/>
      <w:lvlText w:val="%6."/>
      <w:lvlJc w:val="right"/>
      <w:pPr>
        <w:ind w:left="4320" w:hanging="180"/>
      </w:pPr>
    </w:lvl>
    <w:lvl w:ilvl="6" w:tplc="079086EC">
      <w:start w:val="1"/>
      <w:numFmt w:val="decimal"/>
      <w:lvlText w:val="%7."/>
      <w:lvlJc w:val="left"/>
      <w:pPr>
        <w:ind w:left="5040" w:hanging="360"/>
      </w:pPr>
    </w:lvl>
    <w:lvl w:ilvl="7" w:tplc="752C8E6C">
      <w:start w:val="1"/>
      <w:numFmt w:val="lowerLetter"/>
      <w:lvlText w:val="%8."/>
      <w:lvlJc w:val="left"/>
      <w:pPr>
        <w:ind w:left="5760" w:hanging="360"/>
      </w:pPr>
    </w:lvl>
    <w:lvl w:ilvl="8" w:tplc="5EE6F868">
      <w:start w:val="1"/>
      <w:numFmt w:val="lowerRoman"/>
      <w:lvlText w:val="%9."/>
      <w:lvlJc w:val="right"/>
      <w:pPr>
        <w:ind w:left="6480" w:hanging="180"/>
      </w:pPr>
    </w:lvl>
  </w:abstractNum>
  <w:abstractNum w:abstractNumId="4">
    <w:nsid w:val="41120ADA"/>
    <w:multiLevelType w:val="hybridMultilevel"/>
    <w:tmpl w:val="D7D6B5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1002301"/>
    <w:multiLevelType w:val="multilevel"/>
    <w:tmpl w:val="12BE4A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60148F"/>
    <w:multiLevelType w:val="hybridMultilevel"/>
    <w:tmpl w:val="CE8207EE"/>
    <w:lvl w:ilvl="0" w:tplc="8C926716">
      <w:start w:val="1"/>
      <w:numFmt w:val="decimal"/>
      <w:lvlText w:val="%1."/>
      <w:lvlJc w:val="left"/>
      <w:pPr>
        <w:ind w:left="720" w:hanging="360"/>
      </w:pPr>
    </w:lvl>
    <w:lvl w:ilvl="1" w:tplc="173EE886">
      <w:start w:val="1"/>
      <w:numFmt w:val="lowerLetter"/>
      <w:lvlText w:val="%2."/>
      <w:lvlJc w:val="left"/>
      <w:pPr>
        <w:ind w:left="1440" w:hanging="360"/>
      </w:pPr>
    </w:lvl>
    <w:lvl w:ilvl="2" w:tplc="EF0EA234">
      <w:start w:val="1"/>
      <w:numFmt w:val="lowerRoman"/>
      <w:lvlText w:val="%3."/>
      <w:lvlJc w:val="right"/>
      <w:pPr>
        <w:ind w:left="2160" w:hanging="180"/>
      </w:pPr>
    </w:lvl>
    <w:lvl w:ilvl="3" w:tplc="44A84364">
      <w:start w:val="1"/>
      <w:numFmt w:val="decimal"/>
      <w:lvlText w:val="%4."/>
      <w:lvlJc w:val="left"/>
      <w:pPr>
        <w:ind w:left="2880" w:hanging="360"/>
      </w:pPr>
    </w:lvl>
    <w:lvl w:ilvl="4" w:tplc="B2202350">
      <w:start w:val="1"/>
      <w:numFmt w:val="lowerLetter"/>
      <w:lvlText w:val="%5."/>
      <w:lvlJc w:val="left"/>
      <w:pPr>
        <w:ind w:left="3600" w:hanging="360"/>
      </w:pPr>
    </w:lvl>
    <w:lvl w:ilvl="5" w:tplc="340C0E02">
      <w:start w:val="1"/>
      <w:numFmt w:val="lowerRoman"/>
      <w:lvlText w:val="%6."/>
      <w:lvlJc w:val="right"/>
      <w:pPr>
        <w:ind w:left="4320" w:hanging="180"/>
      </w:pPr>
    </w:lvl>
    <w:lvl w:ilvl="6" w:tplc="BE123496">
      <w:start w:val="1"/>
      <w:numFmt w:val="decimal"/>
      <w:lvlText w:val="%7."/>
      <w:lvlJc w:val="left"/>
      <w:pPr>
        <w:ind w:left="5040" w:hanging="360"/>
      </w:pPr>
    </w:lvl>
    <w:lvl w:ilvl="7" w:tplc="B8A048C2">
      <w:start w:val="1"/>
      <w:numFmt w:val="lowerLetter"/>
      <w:lvlText w:val="%8."/>
      <w:lvlJc w:val="left"/>
      <w:pPr>
        <w:ind w:left="5760" w:hanging="360"/>
      </w:pPr>
    </w:lvl>
    <w:lvl w:ilvl="8" w:tplc="B360EDC0">
      <w:start w:val="1"/>
      <w:numFmt w:val="lowerRoman"/>
      <w:lvlText w:val="%9."/>
      <w:lvlJc w:val="right"/>
      <w:pPr>
        <w:ind w:left="6480" w:hanging="180"/>
      </w:pPr>
    </w:lvl>
  </w:abstractNum>
  <w:abstractNum w:abstractNumId="7">
    <w:nsid w:val="64AE270C"/>
    <w:multiLevelType w:val="hybridMultilevel"/>
    <w:tmpl w:val="59BAABDC"/>
    <w:lvl w:ilvl="0" w:tplc="FFFFFFF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7F233B67"/>
    <w:multiLevelType w:val="hybridMultilevel"/>
    <w:tmpl w:val="21541528"/>
    <w:lvl w:ilvl="0" w:tplc="E53A8A58">
      <w:start w:val="1"/>
      <w:numFmt w:val="decimal"/>
      <w:lvlText w:val="%1."/>
      <w:lvlJc w:val="left"/>
      <w:pPr>
        <w:ind w:left="720" w:hanging="360"/>
      </w:pPr>
    </w:lvl>
    <w:lvl w:ilvl="1" w:tplc="D18C623C">
      <w:start w:val="1"/>
      <w:numFmt w:val="lowerLetter"/>
      <w:lvlText w:val="%2."/>
      <w:lvlJc w:val="left"/>
      <w:pPr>
        <w:ind w:left="1440" w:hanging="360"/>
      </w:pPr>
    </w:lvl>
    <w:lvl w:ilvl="2" w:tplc="FB3CC266">
      <w:start w:val="1"/>
      <w:numFmt w:val="lowerRoman"/>
      <w:lvlText w:val="%3."/>
      <w:lvlJc w:val="right"/>
      <w:pPr>
        <w:ind w:left="2160" w:hanging="180"/>
      </w:pPr>
    </w:lvl>
    <w:lvl w:ilvl="3" w:tplc="33BE6464">
      <w:start w:val="1"/>
      <w:numFmt w:val="decimal"/>
      <w:lvlText w:val="%4."/>
      <w:lvlJc w:val="left"/>
      <w:pPr>
        <w:ind w:left="2880" w:hanging="360"/>
      </w:pPr>
    </w:lvl>
    <w:lvl w:ilvl="4" w:tplc="ECB218FA">
      <w:start w:val="1"/>
      <w:numFmt w:val="lowerLetter"/>
      <w:lvlText w:val="%5."/>
      <w:lvlJc w:val="left"/>
      <w:pPr>
        <w:ind w:left="3600" w:hanging="360"/>
      </w:pPr>
    </w:lvl>
    <w:lvl w:ilvl="5" w:tplc="7E9EDC84">
      <w:start w:val="1"/>
      <w:numFmt w:val="lowerRoman"/>
      <w:lvlText w:val="%6."/>
      <w:lvlJc w:val="right"/>
      <w:pPr>
        <w:ind w:left="4320" w:hanging="180"/>
      </w:pPr>
    </w:lvl>
    <w:lvl w:ilvl="6" w:tplc="438CD2C6">
      <w:start w:val="1"/>
      <w:numFmt w:val="decimal"/>
      <w:lvlText w:val="%7."/>
      <w:lvlJc w:val="left"/>
      <w:pPr>
        <w:ind w:left="5040" w:hanging="360"/>
      </w:pPr>
    </w:lvl>
    <w:lvl w:ilvl="7" w:tplc="715E8CCC">
      <w:start w:val="1"/>
      <w:numFmt w:val="lowerLetter"/>
      <w:lvlText w:val="%8."/>
      <w:lvlJc w:val="left"/>
      <w:pPr>
        <w:ind w:left="5760" w:hanging="360"/>
      </w:pPr>
    </w:lvl>
    <w:lvl w:ilvl="8" w:tplc="D3C236A0">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8"/>
  </w:num>
  <w:num w:numId="6">
    <w:abstractNumId w:val="0"/>
  </w:num>
  <w:num w:numId="7">
    <w:abstractNumId w:val="5"/>
  </w:num>
  <w:num w:numId="8">
    <w:abstractNumId w:val="5"/>
    <w:lvlOverride w:ilvl="1">
      <w:lvl w:ilvl="1">
        <w:numFmt w:val="lowerLetter"/>
        <w:lvlText w:val="%2."/>
        <w:lvlJc w:val="left"/>
      </w:lvl>
    </w:lvlOverride>
  </w:num>
  <w:num w:numId="9">
    <w:abstractNumId w:val="5"/>
    <w:lvlOverride w:ilvl="1">
      <w:lvl w:ilvl="1">
        <w:numFmt w:val="lowerLetter"/>
        <w:lvlText w:val="%2."/>
        <w:lvlJc w:val="left"/>
      </w:lvl>
    </w:lvlOverride>
  </w:num>
  <w:num w:numId="10">
    <w:abstractNumId w:val="5"/>
    <w:lvlOverride w:ilvl="1">
      <w:lvl w:ilvl="1">
        <w:numFmt w:val="lowerLetter"/>
        <w:lvlText w:val="%2."/>
        <w:lvlJc w:val="left"/>
      </w:lvl>
    </w:lvlOverride>
  </w:num>
  <w:num w:numId="11">
    <w:abstractNumId w:val="4"/>
  </w:num>
  <w:num w:numId="1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t Cochran">
    <w15:presenceInfo w15:providerId="None" w15:userId="Robert Coch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0D4"/>
    <w:rsid w:val="00160302"/>
    <w:rsid w:val="002D7FAE"/>
    <w:rsid w:val="0036556C"/>
    <w:rsid w:val="004430EC"/>
    <w:rsid w:val="004A1190"/>
    <w:rsid w:val="005D574A"/>
    <w:rsid w:val="0072054C"/>
    <w:rsid w:val="007624B7"/>
    <w:rsid w:val="009809E4"/>
    <w:rsid w:val="00CF7F7B"/>
    <w:rsid w:val="00DC35F6"/>
    <w:rsid w:val="00DD30D4"/>
    <w:rsid w:val="0B6C79E8"/>
    <w:rsid w:val="15DF2231"/>
    <w:rsid w:val="19864A03"/>
    <w:rsid w:val="259A0C2D"/>
    <w:rsid w:val="25CC5F80"/>
    <w:rsid w:val="2621FD97"/>
    <w:rsid w:val="2AF944EE"/>
    <w:rsid w:val="77CD0C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75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30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0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30D4"/>
  </w:style>
  <w:style w:type="paragraph" w:styleId="Footer">
    <w:name w:val="footer"/>
    <w:basedOn w:val="Normal"/>
    <w:link w:val="FooterChar"/>
    <w:uiPriority w:val="99"/>
    <w:unhideWhenUsed/>
    <w:rsid w:val="00DD30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30D4"/>
  </w:style>
  <w:style w:type="paragraph" w:styleId="Title">
    <w:name w:val="Title"/>
    <w:basedOn w:val="Normal"/>
    <w:next w:val="Normal"/>
    <w:link w:val="TitleChar"/>
    <w:uiPriority w:val="10"/>
    <w:qFormat/>
    <w:rsid w:val="00DD3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0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30D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D30D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DD30D4"/>
    <w:pPr>
      <w:ind w:left="720"/>
      <w:contextualSpacing/>
    </w:pPr>
  </w:style>
  <w:style w:type="character" w:styleId="Hyperlink">
    <w:name w:val="Hyperlink"/>
    <w:basedOn w:val="DefaultParagraphFont"/>
    <w:uiPriority w:val="99"/>
    <w:unhideWhenUsed/>
    <w:rsid w:val="00DD30D4"/>
    <w:rPr>
      <w:color w:val="0000FF"/>
      <w:u w:val="single"/>
    </w:rPr>
  </w:style>
  <w:style w:type="character" w:styleId="CommentReference">
    <w:name w:val="annotation reference"/>
    <w:basedOn w:val="DefaultParagraphFont"/>
    <w:uiPriority w:val="99"/>
    <w:semiHidden/>
    <w:unhideWhenUsed/>
    <w:rsid w:val="00DD30D4"/>
    <w:rPr>
      <w:sz w:val="16"/>
      <w:szCs w:val="16"/>
    </w:rPr>
  </w:style>
  <w:style w:type="paragraph" w:styleId="CommentText">
    <w:name w:val="annotation text"/>
    <w:basedOn w:val="Normal"/>
    <w:link w:val="CommentTextChar"/>
    <w:uiPriority w:val="99"/>
    <w:semiHidden/>
    <w:unhideWhenUsed/>
    <w:rsid w:val="00DD30D4"/>
    <w:pPr>
      <w:spacing w:line="240" w:lineRule="auto"/>
    </w:pPr>
    <w:rPr>
      <w:sz w:val="20"/>
      <w:szCs w:val="20"/>
    </w:rPr>
  </w:style>
  <w:style w:type="character" w:customStyle="1" w:styleId="CommentTextChar">
    <w:name w:val="Comment Text Char"/>
    <w:basedOn w:val="DefaultParagraphFont"/>
    <w:link w:val="CommentText"/>
    <w:uiPriority w:val="99"/>
    <w:semiHidden/>
    <w:rsid w:val="00DD30D4"/>
    <w:rPr>
      <w:sz w:val="20"/>
      <w:szCs w:val="20"/>
    </w:rPr>
  </w:style>
  <w:style w:type="paragraph" w:styleId="CommentSubject">
    <w:name w:val="annotation subject"/>
    <w:basedOn w:val="CommentText"/>
    <w:next w:val="CommentText"/>
    <w:link w:val="CommentSubjectChar"/>
    <w:uiPriority w:val="99"/>
    <w:semiHidden/>
    <w:unhideWhenUsed/>
    <w:rsid w:val="00DD30D4"/>
    <w:rPr>
      <w:b/>
      <w:bCs/>
    </w:rPr>
  </w:style>
  <w:style w:type="character" w:customStyle="1" w:styleId="CommentSubjectChar">
    <w:name w:val="Comment Subject Char"/>
    <w:basedOn w:val="CommentTextChar"/>
    <w:link w:val="CommentSubject"/>
    <w:uiPriority w:val="99"/>
    <w:semiHidden/>
    <w:rsid w:val="00DD30D4"/>
    <w:rPr>
      <w:b/>
      <w:bCs/>
      <w:sz w:val="20"/>
      <w:szCs w:val="20"/>
    </w:rPr>
  </w:style>
  <w:style w:type="paragraph" w:styleId="BalloonText">
    <w:name w:val="Balloon Text"/>
    <w:basedOn w:val="Normal"/>
    <w:link w:val="BalloonTextChar"/>
    <w:uiPriority w:val="99"/>
    <w:semiHidden/>
    <w:unhideWhenUsed/>
    <w:rsid w:val="00DD30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0D4"/>
    <w:rPr>
      <w:rFonts w:ascii="Segoe UI" w:hAnsi="Segoe UI" w:cs="Segoe UI"/>
      <w:sz w:val="18"/>
      <w:szCs w:val="18"/>
    </w:rPr>
  </w:style>
  <w:style w:type="paragraph" w:styleId="EndnoteText">
    <w:name w:val="endnote text"/>
    <w:basedOn w:val="Normal"/>
    <w:link w:val="EndnoteTextChar"/>
    <w:uiPriority w:val="99"/>
    <w:semiHidden/>
    <w:unhideWhenUsed/>
    <w:rsid w:val="007624B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624B7"/>
    <w:rPr>
      <w:sz w:val="20"/>
      <w:szCs w:val="20"/>
    </w:rPr>
  </w:style>
  <w:style w:type="character" w:styleId="EndnoteReference">
    <w:name w:val="endnote reference"/>
    <w:basedOn w:val="DefaultParagraphFont"/>
    <w:uiPriority w:val="99"/>
    <w:semiHidden/>
    <w:unhideWhenUsed/>
    <w:rsid w:val="007624B7"/>
    <w:rPr>
      <w:vertAlign w:val="superscript"/>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9809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30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0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30D4"/>
  </w:style>
  <w:style w:type="paragraph" w:styleId="Footer">
    <w:name w:val="footer"/>
    <w:basedOn w:val="Normal"/>
    <w:link w:val="FooterChar"/>
    <w:uiPriority w:val="99"/>
    <w:unhideWhenUsed/>
    <w:rsid w:val="00DD30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30D4"/>
  </w:style>
  <w:style w:type="paragraph" w:styleId="Title">
    <w:name w:val="Title"/>
    <w:basedOn w:val="Normal"/>
    <w:next w:val="Normal"/>
    <w:link w:val="TitleChar"/>
    <w:uiPriority w:val="10"/>
    <w:qFormat/>
    <w:rsid w:val="00DD3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0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30D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D30D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DD30D4"/>
    <w:pPr>
      <w:ind w:left="720"/>
      <w:contextualSpacing/>
    </w:pPr>
  </w:style>
  <w:style w:type="character" w:styleId="Hyperlink">
    <w:name w:val="Hyperlink"/>
    <w:basedOn w:val="DefaultParagraphFont"/>
    <w:uiPriority w:val="99"/>
    <w:unhideWhenUsed/>
    <w:rsid w:val="00DD30D4"/>
    <w:rPr>
      <w:color w:val="0000FF"/>
      <w:u w:val="single"/>
    </w:rPr>
  </w:style>
  <w:style w:type="character" w:styleId="CommentReference">
    <w:name w:val="annotation reference"/>
    <w:basedOn w:val="DefaultParagraphFont"/>
    <w:uiPriority w:val="99"/>
    <w:semiHidden/>
    <w:unhideWhenUsed/>
    <w:rsid w:val="00DD30D4"/>
    <w:rPr>
      <w:sz w:val="16"/>
      <w:szCs w:val="16"/>
    </w:rPr>
  </w:style>
  <w:style w:type="paragraph" w:styleId="CommentText">
    <w:name w:val="annotation text"/>
    <w:basedOn w:val="Normal"/>
    <w:link w:val="CommentTextChar"/>
    <w:uiPriority w:val="99"/>
    <w:semiHidden/>
    <w:unhideWhenUsed/>
    <w:rsid w:val="00DD30D4"/>
    <w:pPr>
      <w:spacing w:line="240" w:lineRule="auto"/>
    </w:pPr>
    <w:rPr>
      <w:sz w:val="20"/>
      <w:szCs w:val="20"/>
    </w:rPr>
  </w:style>
  <w:style w:type="character" w:customStyle="1" w:styleId="CommentTextChar">
    <w:name w:val="Comment Text Char"/>
    <w:basedOn w:val="DefaultParagraphFont"/>
    <w:link w:val="CommentText"/>
    <w:uiPriority w:val="99"/>
    <w:semiHidden/>
    <w:rsid w:val="00DD30D4"/>
    <w:rPr>
      <w:sz w:val="20"/>
      <w:szCs w:val="20"/>
    </w:rPr>
  </w:style>
  <w:style w:type="paragraph" w:styleId="CommentSubject">
    <w:name w:val="annotation subject"/>
    <w:basedOn w:val="CommentText"/>
    <w:next w:val="CommentText"/>
    <w:link w:val="CommentSubjectChar"/>
    <w:uiPriority w:val="99"/>
    <w:semiHidden/>
    <w:unhideWhenUsed/>
    <w:rsid w:val="00DD30D4"/>
    <w:rPr>
      <w:b/>
      <w:bCs/>
    </w:rPr>
  </w:style>
  <w:style w:type="character" w:customStyle="1" w:styleId="CommentSubjectChar">
    <w:name w:val="Comment Subject Char"/>
    <w:basedOn w:val="CommentTextChar"/>
    <w:link w:val="CommentSubject"/>
    <w:uiPriority w:val="99"/>
    <w:semiHidden/>
    <w:rsid w:val="00DD30D4"/>
    <w:rPr>
      <w:b/>
      <w:bCs/>
      <w:sz w:val="20"/>
      <w:szCs w:val="20"/>
    </w:rPr>
  </w:style>
  <w:style w:type="paragraph" w:styleId="BalloonText">
    <w:name w:val="Balloon Text"/>
    <w:basedOn w:val="Normal"/>
    <w:link w:val="BalloonTextChar"/>
    <w:uiPriority w:val="99"/>
    <w:semiHidden/>
    <w:unhideWhenUsed/>
    <w:rsid w:val="00DD30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0D4"/>
    <w:rPr>
      <w:rFonts w:ascii="Segoe UI" w:hAnsi="Segoe UI" w:cs="Segoe UI"/>
      <w:sz w:val="18"/>
      <w:szCs w:val="18"/>
    </w:rPr>
  </w:style>
  <w:style w:type="paragraph" w:styleId="EndnoteText">
    <w:name w:val="endnote text"/>
    <w:basedOn w:val="Normal"/>
    <w:link w:val="EndnoteTextChar"/>
    <w:uiPriority w:val="99"/>
    <w:semiHidden/>
    <w:unhideWhenUsed/>
    <w:rsid w:val="007624B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624B7"/>
    <w:rPr>
      <w:sz w:val="20"/>
      <w:szCs w:val="20"/>
    </w:rPr>
  </w:style>
  <w:style w:type="character" w:styleId="EndnoteReference">
    <w:name w:val="endnote reference"/>
    <w:basedOn w:val="DefaultParagraphFont"/>
    <w:uiPriority w:val="99"/>
    <w:semiHidden/>
    <w:unhideWhenUsed/>
    <w:rsid w:val="007624B7"/>
    <w:rPr>
      <w:vertAlign w:val="superscript"/>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980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455562">
      <w:bodyDiv w:val="1"/>
      <w:marLeft w:val="0"/>
      <w:marRight w:val="0"/>
      <w:marTop w:val="0"/>
      <w:marBottom w:val="0"/>
      <w:divBdr>
        <w:top w:val="none" w:sz="0" w:space="0" w:color="auto"/>
        <w:left w:val="none" w:sz="0" w:space="0" w:color="auto"/>
        <w:bottom w:val="none" w:sz="0" w:space="0" w:color="auto"/>
        <w:right w:val="none" w:sz="0" w:space="0" w:color="auto"/>
      </w:divBdr>
    </w:div>
    <w:div w:id="81371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ournals.plos.org/plosone/article?id=10.1371/journal.pone.0144327" TargetMode="External"/><Relationship Id="rId18" Type="http://schemas.openxmlformats.org/officeDocument/2006/relationships/hyperlink" Target="https://www.youtube.com/watch?v=-FHm2pQmiS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ieeexplore.ieee.org/stamp/stamp.jsp?tp=&amp;arnumber=5887327&amp;isnumber=6180049&amp;tag=1" TargetMode="External"/><Relationship Id="rId17" Type="http://schemas.openxmlformats.org/officeDocument/2006/relationships/hyperlink" Target="https://www-tandfonline-com.ezproxy.library.uq.edu.au/doi/pdf/10.1080/026870399402181?needAccess=true" TargetMode="Externa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s://www.tandfonline.com/doi/pdf/10.1080/026870399402181" TargetMode="External"/><Relationship Id="rId20" Type="http://schemas.openxmlformats.org/officeDocument/2006/relationships/hyperlink" Target="https://github.com/YvonneYYu/calp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xiv.org/abs/1805.06630"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ieeexplore.ieee.org/stamp/stamp.jsp?tp=&amp;arnumber=6161608" TargetMode="External"/><Relationship Id="rId23" Type="http://schemas.openxmlformats.org/officeDocument/2006/relationships/theme" Target="theme/theme1.xml"/><Relationship Id="rId10" Type="http://schemas.openxmlformats.org/officeDocument/2006/relationships/hyperlink" Target="https://arxiv.org/pdf/1805.08929.pdf" TargetMode="External"/><Relationship Id="rId19" Type="http://schemas.openxmlformats.org/officeDocument/2006/relationships/hyperlink" Target="http://discursis.com/index.php/news-and-research/"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www.cambridge.org/core/services/aop-cambridge-core/content/view/94641FE0FDBC9F84F38C28B5480F2E13/S0144686X13000640a.pdf/visualising_conversations_between_care_home_staff_and_residents_with_dementia.pdf"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Arial,Times New 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useFELayout/>
    <w:compatSetting w:name="compatibilityMode" w:uri="http://schemas.microsoft.com/office/word" w:val="12"/>
  </w:compat>
  <w:rsids>
    <w:rsidRoot w:val="00CB4F8E"/>
    <w:rsid w:val="00227E28"/>
    <w:rsid w:val="00CB4F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Bac18</b:Tag>
    <b:SourceType>ElectronicSource</b:SourceType>
    <b:Guid>{E12B4967-F693-493D-8966-D205D1F5B3D8}</b:Guid>
    <b:Author>
      <b:Author>
        <b:NameList>
          <b:Person>
            <b:Last>Back</b:Last>
            <b:First>Andrew</b:First>
            <b:Middle>D</b:Middle>
          </b:Person>
          <b:Person>
            <b:Last>Angus</b:Last>
            <b:First>Daniel</b:First>
          </b:Person>
          <b:Person>
            <b:Last>Wiles</b:Last>
            <b:First>Janet</b:First>
          </b:Person>
        </b:NameList>
      </b:Author>
    </b:Author>
    <b:Title>Determining the Number of Samples Required to Estimate Entropy in Natural Sequences</b:Title>
    <b:JournalName>CoRR</b:JournalName>
    <b:Year>2018</b:Year>
    <b:Pages>1-6</b:Pages>
    <b:City>Brisbane</b:City>
    <b:StateProvince>Queensland</b:StateProvince>
    <b:CountryRegion>Australia</b:CountryRegion>
    <b:Month>May</b:Month>
    <b:Day>23</b:Day>
    <b:RefOrder>1</b:RefOrder>
  </b:Source>
  <b:Source>
    <b:Tag>Bac181</b:Tag>
    <b:SourceType>ElectronicSource</b:SourceType>
    <b:Guid>{CAF7E690-A099-48A2-ACC5-5DCDCA26E572}</b:Guid>
    <b:Author>
      <b:Author>
        <b:NameList>
          <b:Person>
            <b:Last>Back</b:Last>
            <b:First>Andrew</b:First>
            <b:Middle>D</b:Middle>
          </b:Person>
          <b:Person>
            <b:Last>Angus</b:Last>
            <b:First>Daniel</b:First>
          </b:Person>
          <b:Person>
            <b:Last>Wiles</b:Last>
            <b:First>Janet</b:First>
          </b:Person>
        </b:NameList>
      </b:Author>
    </b:Author>
    <b:Title>Fast Entropy Estimation for Natural Sequences</b:Title>
    <b:City>Brisbane</b:City>
    <b:StateProvince>Queensland</b:StateProvince>
    <b:CountryRegion>Australia</b:CountryRegion>
    <b:Year>2018</b:Year>
    <b:Month>May</b:Month>
    <b:Day>17</b:Day>
    <b:RefOrder>2</b:RefOrder>
  </b:Source>
</b:Sources>
</file>

<file path=customXml/itemProps1.xml><?xml version="1.0" encoding="utf-8"?>
<ds:datastoreItem xmlns:ds="http://schemas.openxmlformats.org/officeDocument/2006/customXml" ds:itemID="{0E6A035F-915B-4531-849B-9C1C419AA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5</Pages>
  <Words>1753</Words>
  <Characters>9996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Queensland</Company>
  <LinksUpToDate>false</LinksUpToDate>
  <CharactersWithSpaces>11726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Cochran</dc:creator>
  <cp:keywords/>
  <dc:description/>
  <cp:lastModifiedBy>Computer</cp:lastModifiedBy>
  <cp:revision>10</cp:revision>
  <dcterms:created xsi:type="dcterms:W3CDTF">2018-07-30T00:49:00Z</dcterms:created>
  <dcterms:modified xsi:type="dcterms:W3CDTF">2018-08-06T15:59:00Z</dcterms:modified>
</cp:coreProperties>
</file>