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B6" w:rsidRDefault="001710CF" w:rsidP="001D01D6">
      <w:pPr>
        <w:pStyle w:val="Title"/>
      </w:pPr>
      <w:r>
        <w:t>Steps</w:t>
      </w:r>
    </w:p>
    <w:p w:rsidR="002D51DD" w:rsidRDefault="00ED7758" w:rsidP="00ED7758">
      <w:pPr>
        <w:pStyle w:val="Heading1"/>
      </w:pPr>
      <w:r>
        <w:t>Configure the application to run on OWIN pipeline</w:t>
      </w:r>
    </w:p>
    <w:p w:rsidR="00B71705" w:rsidRDefault="00B71705" w:rsidP="000C54C5">
      <w:pPr>
        <w:pStyle w:val="ListParagraph"/>
        <w:numPr>
          <w:ilvl w:val="0"/>
          <w:numId w:val="1"/>
        </w:numPr>
      </w:pPr>
      <w:r>
        <w:t xml:space="preserve">Create new empty </w:t>
      </w:r>
      <w:r w:rsidR="001B16FE">
        <w:t xml:space="preserve">web </w:t>
      </w:r>
      <w:r>
        <w:t>project selecting the Web API checkbox in the template</w:t>
      </w:r>
    </w:p>
    <w:p w:rsidR="00ED7758" w:rsidRDefault="000C54C5" w:rsidP="000C54C5">
      <w:pPr>
        <w:pStyle w:val="ListParagraph"/>
        <w:numPr>
          <w:ilvl w:val="0"/>
          <w:numId w:val="1"/>
        </w:numPr>
      </w:pPr>
      <w:r>
        <w:t xml:space="preserve">Install the following </w:t>
      </w:r>
      <w:proofErr w:type="spellStart"/>
      <w:r>
        <w:t>nuget</w:t>
      </w:r>
      <w:proofErr w:type="spellEnd"/>
      <w:r>
        <w:t xml:space="preserve"> packages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5"/>
        <w:gridCol w:w="4117"/>
      </w:tblGrid>
      <w:tr w:rsidR="000C54C5" w:rsidRPr="000C54C5" w:rsidTr="000C54C5">
        <w:tc>
          <w:tcPr>
            <w:tcW w:w="4621" w:type="dxa"/>
          </w:tcPr>
          <w:p w:rsidR="000C54C5" w:rsidRPr="000C54C5" w:rsidRDefault="000C54C5" w:rsidP="000C54C5">
            <w:pPr>
              <w:rPr>
                <w:b/>
              </w:rPr>
            </w:pPr>
            <w:r w:rsidRPr="000C54C5">
              <w:rPr>
                <w:b/>
              </w:rPr>
              <w:t>Package Id</w:t>
            </w:r>
          </w:p>
        </w:tc>
        <w:tc>
          <w:tcPr>
            <w:tcW w:w="4621" w:type="dxa"/>
          </w:tcPr>
          <w:p w:rsidR="000C54C5" w:rsidRPr="000C54C5" w:rsidRDefault="000C54C5" w:rsidP="000C54C5">
            <w:pPr>
              <w:rPr>
                <w:b/>
              </w:rPr>
            </w:pPr>
            <w:r w:rsidRPr="000C54C5">
              <w:rPr>
                <w:b/>
              </w:rPr>
              <w:t>Uses</w:t>
            </w:r>
          </w:p>
        </w:tc>
      </w:tr>
      <w:tr w:rsidR="000C54C5" w:rsidTr="000C54C5">
        <w:tc>
          <w:tcPr>
            <w:tcW w:w="4621" w:type="dxa"/>
          </w:tcPr>
          <w:p w:rsidR="000C54C5" w:rsidRDefault="000C54C5" w:rsidP="000C54C5">
            <w:proofErr w:type="spellStart"/>
            <w:r w:rsidRPr="000C54C5">
              <w:t>Microsoft.AspNet.WebApi.Owin</w:t>
            </w:r>
            <w:proofErr w:type="spellEnd"/>
          </w:p>
        </w:tc>
        <w:tc>
          <w:tcPr>
            <w:tcW w:w="4621" w:type="dxa"/>
          </w:tcPr>
          <w:p w:rsidR="000C54C5" w:rsidRDefault="004E7482" w:rsidP="000C54C5">
            <w:r>
              <w:t>Enables</w:t>
            </w:r>
            <w:r w:rsidR="00D71216">
              <w:t xml:space="preserve"> hosting Web API </w:t>
            </w:r>
            <w:r w:rsidR="008F627C">
              <w:t>applications on</w:t>
            </w:r>
            <w:r w:rsidR="00D71216">
              <w:t xml:space="preserve"> </w:t>
            </w:r>
            <w:r w:rsidR="00FE7529">
              <w:t>OWIN</w:t>
            </w:r>
          </w:p>
        </w:tc>
      </w:tr>
      <w:tr w:rsidR="000C54C5" w:rsidTr="000C54C5">
        <w:tc>
          <w:tcPr>
            <w:tcW w:w="4621" w:type="dxa"/>
          </w:tcPr>
          <w:p w:rsidR="000C54C5" w:rsidRDefault="000C54C5" w:rsidP="000C54C5">
            <w:proofErr w:type="spellStart"/>
            <w:r w:rsidRPr="000C54C5">
              <w:t>Microsoft.Owin.Host.SystemWeb</w:t>
            </w:r>
            <w:proofErr w:type="spellEnd"/>
          </w:p>
        </w:tc>
        <w:tc>
          <w:tcPr>
            <w:tcW w:w="4621" w:type="dxa"/>
          </w:tcPr>
          <w:p w:rsidR="000C54C5" w:rsidRDefault="004E7482" w:rsidP="000C54C5">
            <w:r>
              <w:t xml:space="preserve">Enables hosting OWIN applications </w:t>
            </w:r>
            <w:r w:rsidR="00A04CB1">
              <w:t>on</w:t>
            </w:r>
            <w:r>
              <w:t xml:space="preserve"> IIS</w:t>
            </w:r>
          </w:p>
        </w:tc>
      </w:tr>
    </w:tbl>
    <w:p w:rsidR="002D63E2" w:rsidRDefault="002D63E2" w:rsidP="002D63E2">
      <w:pPr>
        <w:pStyle w:val="ListParagraph"/>
      </w:pPr>
    </w:p>
    <w:p w:rsidR="002D63E2" w:rsidRDefault="002D63E2" w:rsidP="002D63E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Startup.cs</w:t>
      </w:r>
      <w:proofErr w:type="spellEnd"/>
      <w:r>
        <w:t xml:space="preserve"> file (named exactly like this or use attribute) </w:t>
      </w:r>
    </w:p>
    <w:p w:rsidR="005C23D1" w:rsidRDefault="00E23787" w:rsidP="000C54C5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Global.asax</w:t>
      </w:r>
      <w:proofErr w:type="spellEnd"/>
      <w:r w:rsidR="00BA4347">
        <w:t xml:space="preserve">, although </w:t>
      </w:r>
      <w:r w:rsidR="006D2490">
        <w:t xml:space="preserve">it </w:t>
      </w:r>
      <w:r w:rsidR="00BA4347">
        <w:t>would be invoked in the pipeline it is not required for OWIN applications.</w:t>
      </w:r>
    </w:p>
    <w:p w:rsidR="00231850" w:rsidRDefault="00231850" w:rsidP="00231850">
      <w:pPr>
        <w:pStyle w:val="Heading1"/>
      </w:pPr>
      <w:r>
        <w:t xml:space="preserve">Create </w:t>
      </w:r>
      <w:proofErr w:type="spellStart"/>
      <w:r w:rsidR="00291CF2">
        <w:t>S</w:t>
      </w:r>
      <w:r>
        <w:t>pec</w:t>
      </w:r>
      <w:r w:rsidR="00291CF2">
        <w:t>F</w:t>
      </w:r>
      <w:r>
        <w:t>low</w:t>
      </w:r>
      <w:proofErr w:type="spellEnd"/>
      <w:r>
        <w:t xml:space="preserve"> project</w:t>
      </w:r>
    </w:p>
    <w:p w:rsidR="00BB289B" w:rsidRDefault="00BB289B" w:rsidP="00BB289B">
      <w:pPr>
        <w:pStyle w:val="ListParagraph"/>
        <w:numPr>
          <w:ilvl w:val="0"/>
          <w:numId w:val="2"/>
        </w:numPr>
      </w:pPr>
      <w:r>
        <w:t>Create class library</w:t>
      </w:r>
    </w:p>
    <w:p w:rsidR="003943DE" w:rsidRDefault="003943DE" w:rsidP="00BB289B">
      <w:pPr>
        <w:pStyle w:val="ListParagraph"/>
        <w:numPr>
          <w:ilvl w:val="0"/>
          <w:numId w:val="2"/>
        </w:numPr>
      </w:pPr>
      <w:r>
        <w:t xml:space="preserve">Install the following </w:t>
      </w:r>
      <w:proofErr w:type="spellStart"/>
      <w:r>
        <w:t>nuget</w:t>
      </w:r>
      <w:proofErr w:type="spellEnd"/>
      <w:r>
        <w:t xml:space="preserve"> packages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133"/>
      </w:tblGrid>
      <w:tr w:rsidR="003943DE" w:rsidRPr="003943DE" w:rsidTr="00622DBF">
        <w:tc>
          <w:tcPr>
            <w:tcW w:w="4389" w:type="dxa"/>
          </w:tcPr>
          <w:p w:rsidR="003943DE" w:rsidRPr="003943DE" w:rsidRDefault="003943DE" w:rsidP="003943DE">
            <w:pPr>
              <w:rPr>
                <w:b/>
              </w:rPr>
            </w:pPr>
            <w:r w:rsidRPr="003943DE">
              <w:rPr>
                <w:b/>
              </w:rPr>
              <w:t>Package Id</w:t>
            </w:r>
          </w:p>
        </w:tc>
        <w:tc>
          <w:tcPr>
            <w:tcW w:w="4133" w:type="dxa"/>
          </w:tcPr>
          <w:p w:rsidR="003943DE" w:rsidRPr="003943DE" w:rsidRDefault="003943DE" w:rsidP="003943DE">
            <w:pPr>
              <w:rPr>
                <w:b/>
              </w:rPr>
            </w:pPr>
            <w:r w:rsidRPr="003943DE">
              <w:rPr>
                <w:b/>
              </w:rPr>
              <w:t>Uses</w:t>
            </w:r>
          </w:p>
        </w:tc>
      </w:tr>
      <w:tr w:rsidR="003943DE" w:rsidTr="00622DBF">
        <w:tc>
          <w:tcPr>
            <w:tcW w:w="4389" w:type="dxa"/>
          </w:tcPr>
          <w:p w:rsidR="003943DE" w:rsidRDefault="002B4D50" w:rsidP="003943DE">
            <w:proofErr w:type="spellStart"/>
            <w:r w:rsidRPr="002B4D50">
              <w:t>SpecFlow</w:t>
            </w:r>
            <w:proofErr w:type="spellEnd"/>
          </w:p>
        </w:tc>
        <w:tc>
          <w:tcPr>
            <w:tcW w:w="4133" w:type="dxa"/>
          </w:tcPr>
          <w:p w:rsidR="003943DE" w:rsidRDefault="002B4D50" w:rsidP="003943DE">
            <w:r>
              <w:t xml:space="preserve">Will install </w:t>
            </w:r>
            <w:proofErr w:type="spellStart"/>
            <w:r>
              <w:t>Specf</w:t>
            </w:r>
            <w:r w:rsidR="004D7ACB">
              <w:t>low</w:t>
            </w:r>
            <w:proofErr w:type="spellEnd"/>
            <w:r w:rsidR="00FC73F4">
              <w:t>.</w:t>
            </w:r>
            <w:r w:rsidR="004D7ACB">
              <w:t xml:space="preserve"> </w:t>
            </w:r>
            <w:r w:rsidR="00FC73F4">
              <w:t xml:space="preserve">An additional package for the test framework will be required. </w:t>
            </w:r>
            <w:proofErr w:type="spellStart"/>
            <w:r w:rsidR="00FC73F4">
              <w:t>Ie</w:t>
            </w:r>
            <w:proofErr w:type="spellEnd"/>
            <w:r w:rsidR="00FC73F4">
              <w:t xml:space="preserve">: </w:t>
            </w:r>
            <w:proofErr w:type="spellStart"/>
            <w:r w:rsidR="00FC73F4">
              <w:t>SpecFlow.NUnit</w:t>
            </w:r>
            <w:proofErr w:type="spellEnd"/>
          </w:p>
        </w:tc>
      </w:tr>
      <w:tr w:rsidR="00C17B14" w:rsidTr="00622DBF">
        <w:tc>
          <w:tcPr>
            <w:tcW w:w="4389" w:type="dxa"/>
          </w:tcPr>
          <w:p w:rsidR="00C17B14" w:rsidRPr="002B4D50" w:rsidRDefault="00C17B14" w:rsidP="003943DE">
            <w:proofErr w:type="spellStart"/>
            <w:r w:rsidRPr="00C17B14">
              <w:t>Microsoft.Owin.Testing</w:t>
            </w:r>
            <w:proofErr w:type="spellEnd"/>
          </w:p>
        </w:tc>
        <w:tc>
          <w:tcPr>
            <w:tcW w:w="4133" w:type="dxa"/>
          </w:tcPr>
          <w:p w:rsidR="00C17B14" w:rsidRDefault="00C17B14" w:rsidP="003943DE">
            <w:r>
              <w:t>In memory server for OWIN applications</w:t>
            </w:r>
          </w:p>
        </w:tc>
      </w:tr>
      <w:tr w:rsidR="00335CB3" w:rsidTr="00622DBF">
        <w:tc>
          <w:tcPr>
            <w:tcW w:w="4389" w:type="dxa"/>
          </w:tcPr>
          <w:p w:rsidR="00335CB3" w:rsidRPr="00C17B14" w:rsidRDefault="00335CB3" w:rsidP="003943DE">
            <w:proofErr w:type="spellStart"/>
            <w:r>
              <w:t>FluentAssertions</w:t>
            </w:r>
            <w:proofErr w:type="spellEnd"/>
          </w:p>
        </w:tc>
        <w:tc>
          <w:tcPr>
            <w:tcW w:w="4133" w:type="dxa"/>
          </w:tcPr>
          <w:p w:rsidR="00335CB3" w:rsidRDefault="00335CB3" w:rsidP="003943DE">
            <w:r>
              <w:t>Useful structural equality assertions</w:t>
            </w:r>
          </w:p>
        </w:tc>
      </w:tr>
      <w:tr w:rsidR="00A428A8" w:rsidTr="00622DBF">
        <w:tc>
          <w:tcPr>
            <w:tcW w:w="4389" w:type="dxa"/>
          </w:tcPr>
          <w:p w:rsidR="00A428A8" w:rsidRDefault="00A428A8" w:rsidP="003943DE">
            <w:proofErr w:type="spellStart"/>
            <w:r w:rsidRPr="00A428A8">
              <w:t>Microsoft.AspNet.WebApi.Core</w:t>
            </w:r>
            <w:bookmarkStart w:id="0" w:name="_GoBack"/>
            <w:bookmarkEnd w:id="0"/>
            <w:proofErr w:type="spellEnd"/>
          </w:p>
        </w:tc>
        <w:tc>
          <w:tcPr>
            <w:tcW w:w="4133" w:type="dxa"/>
          </w:tcPr>
          <w:p w:rsidR="00A428A8" w:rsidRDefault="00A428A8" w:rsidP="003943DE">
            <w:r>
              <w:t>Useful HTTP response formatting extension methods</w:t>
            </w:r>
          </w:p>
        </w:tc>
      </w:tr>
    </w:tbl>
    <w:p w:rsidR="003943DE" w:rsidRDefault="00643ACF" w:rsidP="00BB289B">
      <w:pPr>
        <w:pStyle w:val="ListParagraph"/>
        <w:numPr>
          <w:ilvl w:val="0"/>
          <w:numId w:val="2"/>
        </w:numPr>
      </w:pPr>
      <w:r>
        <w:t>Create feature</w:t>
      </w:r>
      <w:r w:rsidR="008A3A31">
        <w:t xml:space="preserve"> file</w:t>
      </w:r>
    </w:p>
    <w:p w:rsidR="001115FA" w:rsidRDefault="001115FA" w:rsidP="00BB289B">
      <w:pPr>
        <w:pStyle w:val="ListParagraph"/>
        <w:numPr>
          <w:ilvl w:val="0"/>
          <w:numId w:val="2"/>
        </w:numPr>
      </w:pPr>
      <w:r>
        <w:t>Create configuration binding</w:t>
      </w:r>
      <w:r w:rsidR="0094725E">
        <w:t xml:space="preserve">. Here we create the </w:t>
      </w:r>
      <w:proofErr w:type="spellStart"/>
      <w:r w:rsidR="0094725E">
        <w:t>TestServer</w:t>
      </w:r>
      <w:proofErr w:type="spellEnd"/>
      <w:r w:rsidR="0094725E">
        <w:t xml:space="preserve"> and configure the </w:t>
      </w:r>
      <w:proofErr w:type="spellStart"/>
      <w:r w:rsidR="0094725E">
        <w:t>Specflow</w:t>
      </w:r>
      <w:proofErr w:type="spellEnd"/>
      <w:r w:rsidR="0094725E">
        <w:t xml:space="preserve"> DI.</w:t>
      </w:r>
    </w:p>
    <w:p w:rsidR="00BB349E" w:rsidRDefault="00250010" w:rsidP="00BB289B">
      <w:pPr>
        <w:pStyle w:val="ListParagraph"/>
        <w:numPr>
          <w:ilvl w:val="0"/>
          <w:numId w:val="2"/>
        </w:numPr>
      </w:pPr>
      <w:r>
        <w:t>Create steps file</w:t>
      </w:r>
    </w:p>
    <w:p w:rsidR="008640FB" w:rsidRDefault="008640FB" w:rsidP="008640FB">
      <w:pPr>
        <w:pStyle w:val="Heading1"/>
      </w:pPr>
      <w:r>
        <w:t>Implement controller</w:t>
      </w:r>
    </w:p>
    <w:p w:rsidR="008640FB" w:rsidRPr="008640FB" w:rsidRDefault="008640FB" w:rsidP="008640FB">
      <w:pPr>
        <w:pStyle w:val="ListParagraph"/>
        <w:numPr>
          <w:ilvl w:val="0"/>
          <w:numId w:val="3"/>
        </w:numPr>
      </w:pPr>
      <w:r>
        <w:t>Implement controller</w:t>
      </w:r>
    </w:p>
    <w:sectPr w:rsidR="008640FB" w:rsidRPr="0086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4B7"/>
    <w:multiLevelType w:val="hybridMultilevel"/>
    <w:tmpl w:val="24DE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CC6"/>
    <w:multiLevelType w:val="hybridMultilevel"/>
    <w:tmpl w:val="7FAAF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29C8"/>
    <w:multiLevelType w:val="hybridMultilevel"/>
    <w:tmpl w:val="4D80A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CF"/>
    <w:rsid w:val="000C54C5"/>
    <w:rsid w:val="001115FA"/>
    <w:rsid w:val="00113CFB"/>
    <w:rsid w:val="001710CF"/>
    <w:rsid w:val="001B16FE"/>
    <w:rsid w:val="001D01D6"/>
    <w:rsid w:val="00231850"/>
    <w:rsid w:val="00250010"/>
    <w:rsid w:val="00291CF2"/>
    <w:rsid w:val="002B4D50"/>
    <w:rsid w:val="002D51DD"/>
    <w:rsid w:val="002D63E2"/>
    <w:rsid w:val="00325D9A"/>
    <w:rsid w:val="00332BC6"/>
    <w:rsid w:val="00335CB3"/>
    <w:rsid w:val="00384BB6"/>
    <w:rsid w:val="003943DE"/>
    <w:rsid w:val="004544B8"/>
    <w:rsid w:val="004D7ACB"/>
    <w:rsid w:val="004E7482"/>
    <w:rsid w:val="005C23D1"/>
    <w:rsid w:val="005F6D8B"/>
    <w:rsid w:val="00607DDB"/>
    <w:rsid w:val="00622DBF"/>
    <w:rsid w:val="00632804"/>
    <w:rsid w:val="00643ACF"/>
    <w:rsid w:val="006D2490"/>
    <w:rsid w:val="008640FB"/>
    <w:rsid w:val="008A3A31"/>
    <w:rsid w:val="008F627C"/>
    <w:rsid w:val="0094725E"/>
    <w:rsid w:val="00A04CB1"/>
    <w:rsid w:val="00A428A8"/>
    <w:rsid w:val="00A82329"/>
    <w:rsid w:val="00B25EB0"/>
    <w:rsid w:val="00B71705"/>
    <w:rsid w:val="00BA4347"/>
    <w:rsid w:val="00BB289B"/>
    <w:rsid w:val="00BB349E"/>
    <w:rsid w:val="00C17B14"/>
    <w:rsid w:val="00C412F3"/>
    <w:rsid w:val="00D71216"/>
    <w:rsid w:val="00E23787"/>
    <w:rsid w:val="00E322A7"/>
    <w:rsid w:val="00ED7758"/>
    <w:rsid w:val="00FC73F4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A6A7"/>
  <w15:docId w15:val="{DFA589BD-8D82-4662-8FFD-09FC4C66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7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C54C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C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1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Such</dc:creator>
  <cp:lastModifiedBy>Felix Such</cp:lastModifiedBy>
  <cp:revision>71</cp:revision>
  <dcterms:created xsi:type="dcterms:W3CDTF">2017-03-20T12:54:00Z</dcterms:created>
  <dcterms:modified xsi:type="dcterms:W3CDTF">2017-03-22T15:43:00Z</dcterms:modified>
</cp:coreProperties>
</file>