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40"/>
        <w:jc w:val="center"/>
      </w:pPr>
      <w:r>
        <w:drawing>
          <wp:inline distT="0" distB="0" distL="0" distR="0">
            <wp:extent cx="1097280" cy="1358537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97280" cy="13585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/>
        <w:jc w:val="center"/>
      </w:pPr>
      <w:r>
        <w:rPr>
          <w:b/>
          <w:bCs/>
          <w:color w:val="16305C"/>
          <w:sz w:val="30"/>
          <w:szCs w:val="30"/>
        </w:rPr>
        <w:t xml:space="preserve">Lesson 12 Teacher's Key: Hearing It Happen</w:t>
      </w:r>
    </w:p>
    <w:p>
      <w:pPr>
        <w:spacing w:after="60"/>
        <w:jc w:val="center"/>
      </w:pPr>
      <w:r>
        <w:rPr>
          <w:color w:val="1C4A86"/>
          <w:sz w:val="24"/>
          <w:szCs w:val="24"/>
        </w:rPr>
        <w:t xml:space="preserve">Scratch - Instructor Reference Only</w:t>
      </w:r>
    </w:p>
    <w:p>
      <w:pPr>
        <w:spacing w:after="300"/>
        <w:jc w:val="center"/>
      </w:pPr>
      <w:r>
        <w:rPr>
          <w:b/>
          <w:bCs/>
          <w:color w:val="8A6D1E"/>
          <w:spacing w:val="20"/>
          <w:sz w:val="16"/>
          <w:szCs w:val="16"/>
        </w:rPr>
        <w:t xml:space="preserve">VIDEO GAME CREATION</w:t>
      </w:r>
    </w:p>
    <w:p>
      <w:pPr>
        <w:pStyle w:val="Heading2"/>
      </w:pPr>
      <w:r>
        <w:t xml:space="preserve">What This Lesson Teaches</w:t>
      </w:r>
    </w:p>
    <w:p>
      <w:pPr>
        <w:spacing w:after="160"/>
      </w:pPr>
      <w:r>
        <w:t xml:space="preserve">Formalizing earlier lessons' optional 'add a sound' ideas (Lessons 3, 4, 6, 8) into mandatory sounds, plus one genuinely new one (wave clear), each placed in the exact script Rule 13 already says owns that decision - no new Scratch concept, just recognizing where an event already happens and adding one block there.</w:t>
      </w:r>
    </w:p>
    <w:p>
      <w:pPr>
        <w:pStyle w:val="Heading2"/>
      </w:pPr>
      <w:r>
        <w:t xml:space="preserve">Level 1 - Full Worked Solution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sfx_hit moves onto the Enemy sprite's own touching-Bullet branch, right where it already broadcasts [enemy hit] - Enemy still never touches score or enemies_remaining itself (Rule 13); it only reports that a hit happened.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sfx_wave is the one genuinely new sound this week, added to GameManager's existing "when I receive [enemy hit]" script, in the else branch Lesson 11 already built.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sfx_gameover (from Lesson 8's optional idea, not a new asset) becomes mandatory today and moves to the Player sprite's "when I receive [game over]" script, where Lesson 8 placed it - if a student already built it, nothing changes; if not, this is the one line of 'old' optional content this lesson actually requires.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If a student built Lesson 6's optional sfx_win, it needs zero changes - it already lives in the correct (true-win) branch of the same nested if on GameManager.</w:t>
      </w:r>
    </w:p>
    <w:p>
      <w:pPr>
        <w:pStyle w:val="Heading2"/>
      </w:pPr>
      <w:r>
        <w:t xml:space="preserve">Why This Structure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Every sound this week lives inside a script that only runs once per actual event (a hit, a wave clear, a loss, a game over) - Scratch's clone-and-broadcast model has made every trigger point naturally one-shot since Lesson 5, so there's no risk of a sound replaying every frame.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Keeping sfx_wave and sfx_win in opposite branches of the same if/else on GameManager (rather than, say, always playing sfx_wave and separately checking whether to also play sfx_win) guarantees they can never both fire on the same event - a direct benefit of Lesson 11's branching structure.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sfx_hit staying on Enemy and sfx_wave/sfx_win staying on GameManager is the same Rule 13 split this project has kept since Lesson 6: Enemy reports, GameManager decides. There is no reason for this lesson's sounds to be the first thing that breaks that pattern.</w:t>
      </w:r>
    </w:p>
    <w:p>
      <w:pPr>
        <w:pStyle w:val="Heading2"/>
      </w:pPr>
      <w:r>
        <w:t xml:space="preserve">Level 2 / Level 3 Talking Points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Ask students who already had sfx_shoot/sfx_hit/sfx_win/sfx_gameover from earlier optional lessons to identify, out loud, exactly which one sound is genuinely new to them today (sfx_wave) versus which one just became mandatory (sfx_gameover) - a good way to surface who's starting fresh versus who's just adding one line.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For students ready for a stretch: ask what would happen if sfx_hit were moved from Enemy's touching-Bullet branch onto GameManager's "when I receive [enemy hit]" script instead - it would still work (both run once per hit), but Enemy's sprite would feel less 'alive' on its own. A good prompt for noticing that correctness and feel aren't always the same question.</w:t>
      </w:r>
    </w:p>
    <w:p>
      <w:pPr>
        <w:pStyle w:val="Heading2"/>
      </w:pPr>
      <w:r>
        <w:t xml:space="preserve">Common Student Mistakes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Placing sfx_wave or sfx_win before the if/else split on GameManager instead of inside their respective branches, causing both to play on every wave clear including the true win.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Uploading a new sound file to the wrong sprite (Scratch sounds are per-sprite) and wondering why "start sound" doesn't find it.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Forgetting that a student who skipped Lessons 3/4/6/8 entirely needs full instructions this week, not just 'add one sound' - this lesson's Handout is written to work for both cases.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tabs>
        <w:tab w:val="right" w:pos="9360"/>
      </w:tabs>
    </w:pPr>
    <w:r>
      <w:rPr>
        <w:color w:val="666666"/>
        <w:sz w:val="16"/>
        <w:szCs w:val="16"/>
      </w:rPr>
      <w:t xml:space="preserve">SLHE Game Programming</w:t>
    </w:r>
    <w:r>
      <w:rPr>
        <w:color w:val="666666"/>
        <w:sz w:val="16"/>
        <w:szCs w:val="16"/>
      </w:rPr>
      <w:t xml:space="preserve">	Page </w:t>
    </w:r>
    <w:r>
      <w:rPr>
        <w:color w:val="666666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b/>
        <w:bCs/>
        <w:color w:val="8A6D1E"/>
        <w:spacing w:val="20"/>
        <w:sz w:val="16"/>
        <w:szCs w:val="16"/>
      </w:rPr>
      <w:t xml:space="preserve">VIDEO GAME CREATION</w:t>
    </w:r>
    <w:r>
      <w:rPr>
        <w:color w:val="666666"/>
        <w:sz w:val="16"/>
        <w:szCs w:val="16"/>
      </w:rPr>
      <w:t xml:space="preserve">  |  Lesson 12 Key - Scratch (Instructor Only)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4" w15:restartNumberingAfterBreak="0">
    <w:multiLevelType w:val="hybridMultilevel"/>
    <w:lvl w:ilvl="0" w15:tentative="1">
      <w:start w:val="1"/>
      <w:numFmt w:val="bullet"/>
      <w:lvlText w:val="☐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300"/>
      <w:outlineLvl w:val="0"/>
    </w:pPr>
    <w:rPr>
      <w:rFonts w:ascii="Arial" w:cs="Arial" w:eastAsia="Arial" w:hAnsi="Arial"/>
      <w:b/>
      <w:bCs/>
      <w:color w:val="16305C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120" w:before="220"/>
      <w:outlineLvl w:val="1"/>
    </w:pPr>
    <w:rPr>
      <w:rFonts w:ascii="Arial" w:cs="Arial" w:eastAsia="Arial" w:hAnsi="Arial"/>
      <w:b/>
      <w:bCs/>
      <w:color w:val="1C4A86"/>
      <w:sz w:val="24"/>
      <w:szCs w:val="24"/>
    </w:rPr>
  </w:style>
  <w:style w:type="paragraph" w:styleId="Heading3">
    <w:name w:val="Heading 3"/>
    <w:basedOn w:val="Normal"/>
    <w:next w:val="Normal"/>
    <w:qFormat/>
    <w:pPr>
      <w:spacing w:after="80" w:before="140"/>
      <w:outlineLvl w:val="2"/>
    </w:pPr>
    <w:rPr>
      <w:rFonts w:ascii="Arial" w:cs="Arial" w:eastAsia="Arial" w:hAnsi="Arial"/>
      <w:b/>
      <w:bCs/>
      <w:color w:val="444444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3a145da772160e8d6510ca459f1b180d58e3b21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2026-10-24T16:02:05.384Z</dcterms:created>
  <dcterms:modified xsi:type="dcterms:W3CDTF">2026-10-24T16:02:05.384Z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