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914400" cy="11321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1132114"/>
                    </a:xfrm>
                    <a:prstGeom prst="rect">
                      <a:avLst/>
                    </a:prstGeom>
                  </pic:spPr>
                </pic:pic>
              </a:graphicData>
            </a:graphic>
          </wp:inline>
        </w:drawing>
      </w:r>
    </w:p>
    <w:p>
      <w:pPr>
        <w:spacing w:after="40"/>
        <w:jc w:val="center"/>
      </w:pPr>
      <w:r>
        <w:rPr>
          <w:b/>
          <w:bCs/>
          <w:color w:val="16305C"/>
          <w:sz w:val="30"/>
          <w:szCs w:val="30"/>
        </w:rPr>
        <w:t xml:space="preserve">Lesson 4 Teacher's Key</w:t>
      </w:r>
    </w:p>
    <w:p>
      <w:pPr>
        <w:spacing w:after="20"/>
        <w:jc w:val="center"/>
      </w:pPr>
      <w:r>
        <w:rPr>
          <w:color w:val="1C4A86"/>
          <w:sz w:val="24"/>
          <w:szCs w:val="24"/>
        </w:rPr>
        <w:t xml:space="preserve">Godot Engine</w:t>
      </w:r>
    </w:p>
    <w:p>
      <w:pPr>
        <w:spacing w:after="300"/>
        <w:jc w:val="center"/>
      </w:pPr>
      <w:r>
        <w:rPr>
          <w:b/>
          <w:bCs/>
          <w:color w:val="B00020"/>
          <w:sz w:val="18"/>
          <w:szCs w:val="18"/>
        </w:rPr>
        <w:t xml:space="preserve">INSTRUCTOR ONLY - do not distribute to students</w:t>
      </w:r>
    </w:p>
    <w:p>
      <w:pPr>
        <w:pStyle w:val="Heading2"/>
      </w:pPr>
      <w:r>
        <w:t xml:space="preserve">Level 1 - Complete Worked Solution</w:t>
      </w:r>
    </w:p>
    <w:p>
      <w:pPr>
        <w:spacing w:after="160"/>
      </w:pPr>
      <w:r>
        <w:t xml:space="preserve">A Hitbox Area2D added to both bullet.tscn and enemy.tscn, with the collision logic living entirely in enemy.tscn's own script:</w:t>
      </w:r>
    </w:p>
    <w:p>
      <w:pPr>
        <w:shd w:fill="F0F0F0" w:val="clear"/>
        <w:spacing w:after="160" w:before="80"/>
        <w:ind w:left="360"/>
      </w:pPr>
      <w:r>
        <w:rPr>
          <w:rFonts w:ascii="Consolas" w:cs="Consolas" w:eastAsia="Consolas" w:hAnsi="Consolas"/>
          <w:sz w:val="20"/>
          <w:szCs w:val="20"/>
        </w:rPr>
        <w:t xml:space="preserve"># enemy.tscn's script (attached to the Sprite2D root):</w:t>
      </w:r>
      <w:r>
        <w:br/>
        <w:t xml:space="preserve"/>
      </w:r>
      <w:r>
        <w:rPr>
          <w:rFonts w:ascii="Consolas" w:cs="Consolas" w:eastAsia="Consolas" w:hAnsi="Consolas"/>
          <w:sz w:val="20"/>
          <w:szCs w:val="20"/>
        </w:rPr>
        <w:t xml:space="preserve">extends Sprite2D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_ready():</w:t>
      </w:r>
      <w:r>
        <w:br/>
        <w:t xml:space="preserve"/>
      </w:r>
      <w:r>
        <w:rPr>
          <w:rFonts w:ascii="Consolas" w:cs="Consolas" w:eastAsia="Consolas" w:hAnsi="Consolas"/>
          <w:sz w:val="20"/>
          <w:szCs w:val="20"/>
        </w:rPr>
        <w:t xml:space="preserve">    $Hitbox.area_entered.connect(_on_hitbox_area_entered)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_on_hitbox_area_entered(area):</w:t>
      </w:r>
      <w:r>
        <w:br/>
        <w:t xml:space="preserve"/>
      </w:r>
      <w:r>
        <w:rPr>
          <w:rFonts w:ascii="Consolas" w:cs="Consolas" w:eastAsia="Consolas" w:hAnsi="Consolas"/>
          <w:sz w:val="20"/>
          <w:szCs w:val="20"/>
        </w:rPr>
        <w:t xml:space="preserve">    area.get_parent().queue_free()</w:t>
      </w:r>
      <w:r>
        <w:br/>
        <w:t xml:space="preserve"/>
      </w:r>
      <w:r>
        <w:rPr>
          <w:rFonts w:ascii="Consolas" w:cs="Consolas" w:eastAsia="Consolas" w:hAnsi="Consolas"/>
          <w:sz w:val="20"/>
          <w:szCs w:val="20"/>
        </w:rPr>
        <w:t xml:space="preserve">    queue_free()</w:t>
      </w:r>
    </w:p>
    <w:p>
      <w:pPr>
        <w:pStyle w:val="Heading2"/>
      </w:pPr>
      <w:r>
        <w:t xml:space="preserve">Level 2 - Complete Worked Solution</w:t>
      </w:r>
    </w:p>
    <w:p>
      <w:pPr>
        <w:spacing w:after="160"/>
      </w:pPr>
      <w:r>
        <w:t xml:space="preserve">queue_free() is safe to call more than once on the same node (a repeat call is simply ignored), so even the rare case of two bullets overlapping the Enemy on the very same frame doesn't cause an error - both bullets are destroyed and the Enemy is destroyed exactly once. No extra code is needed for Level 2.</w:t>
      </w:r>
    </w:p>
    <w:p>
      <w:pPr>
        <w:pStyle w:val="Heading2"/>
      </w:pPr>
      <w:r>
        <w:t xml:space="preserve">Level 3 - All Worked Solutions</w:t>
      </w:r>
    </w:p>
    <w:p>
      <w:pPr>
        <w:spacing w:after="160"/>
      </w:pPr>
      <w:r>
        <w:t xml:space="preserve">Every stretch-goal idea from the handout, fully worked - not just one. Useful for validating each idea actually works before class, and as a ready reference no matter which one a student ends up picking.</w:t>
      </w:r>
    </w:p>
    <w:p>
      <w:pPr>
        <w:pStyle w:val="Heading3"/>
      </w:pPr>
      <w:r>
        <w:t xml:space="preserve">Sound: play on hit, safely</w:t>
      </w:r>
    </w:p>
    <w:p>
      <w:pPr>
        <w:spacing w:after="160"/>
      </w:pPr>
      <w:r>
        <w:t xml:space="preserve">Freeing the Enemy immediately would cut its sound off before it finishes, so hide it and disable its Hitbox right away, play the sound, then await the AudioStreamPlayer2D's finished signal before actually freeing the node:</w:t>
      </w:r>
    </w:p>
    <w:p>
      <w:pPr>
        <w:shd w:fill="F0F0F0" w:val="clear"/>
        <w:spacing w:after="160" w:before="80"/>
        <w:ind w:left="360"/>
      </w:pPr>
      <w:r>
        <w:rPr>
          <w:rFonts w:ascii="Consolas" w:cs="Consolas" w:eastAsia="Consolas" w:hAnsi="Consolas"/>
          <w:sz w:val="20"/>
          <w:szCs w:val="20"/>
        </w:rPr>
        <w:t xml:space="preserve">func _on_hitbox_area_entered(area):</w:t>
      </w:r>
      <w:r>
        <w:br/>
        <w:t xml:space="preserve"/>
      </w:r>
      <w:r>
        <w:rPr>
          <w:rFonts w:ascii="Consolas" w:cs="Consolas" w:eastAsia="Consolas" w:hAnsi="Consolas"/>
          <w:sz w:val="20"/>
          <w:szCs w:val="20"/>
        </w:rPr>
        <w:t xml:space="preserve">    area.get_parent().queue_free()</w:t>
      </w:r>
      <w:r>
        <w:br/>
        <w:t xml:space="preserve"/>
      </w:r>
      <w:r>
        <w:rPr>
          <w:rFonts w:ascii="Consolas" w:cs="Consolas" w:eastAsia="Consolas" w:hAnsi="Consolas"/>
          <w:sz w:val="20"/>
          <w:szCs w:val="20"/>
        </w:rPr>
        <w:t xml:space="preserve">    hide()</w:t>
      </w:r>
      <w:r>
        <w:br/>
        <w:t xml:space="preserve"/>
      </w:r>
      <w:r>
        <w:rPr>
          <w:rFonts w:ascii="Consolas" w:cs="Consolas" w:eastAsia="Consolas" w:hAnsi="Consolas"/>
          <w:sz w:val="20"/>
          <w:szCs w:val="20"/>
        </w:rPr>
        <w:t xml:space="preserve">    $Hitbox.set_deferred("monitoring", false)</w:t>
      </w:r>
      <w:r>
        <w:br/>
        <w:t xml:space="preserve"/>
      </w:r>
      <w:r>
        <w:rPr>
          <w:rFonts w:ascii="Consolas" w:cs="Consolas" w:eastAsia="Consolas" w:hAnsi="Consolas"/>
          <w:sz w:val="20"/>
          <w:szCs w:val="20"/>
        </w:rPr>
        <w:t xml:space="preserve">    $Hit.play()</w:t>
      </w:r>
      <w:r>
        <w:br/>
        <w:t xml:space="preserve"/>
      </w:r>
      <w:r>
        <w:rPr>
          <w:rFonts w:ascii="Consolas" w:cs="Consolas" w:eastAsia="Consolas" w:hAnsi="Consolas"/>
          <w:sz w:val="20"/>
          <w:szCs w:val="20"/>
        </w:rPr>
        <w:t xml:space="preserve">    await $Hit.finished</w:t>
      </w:r>
      <w:r>
        <w:br/>
        <w:t xml:space="preserve"/>
      </w:r>
      <w:r>
        <w:rPr>
          <w:rFonts w:ascii="Consolas" w:cs="Consolas" w:eastAsia="Consolas" w:hAnsi="Consolas"/>
          <w:sz w:val="20"/>
          <w:szCs w:val="20"/>
        </w:rPr>
        <w:t xml:space="preserve">    queue_free()</w:t>
      </w:r>
    </w:p>
    <w:p>
      <w:pPr>
        <w:pStyle w:val="Heading3"/>
      </w:pPr>
      <w:r>
        <w:t xml:space="preserve">Visual: give the enemy its own look</w:t>
      </w:r>
    </w:p>
    <w:p>
      <w:pPr>
        <w:spacing w:after="160"/>
      </w:pPr>
      <w:r>
        <w:t xml:space="preserve">Set modulate in the Enemy's own _ready() so it clearly reads as a threat rather than another shot:</w:t>
      </w:r>
    </w:p>
    <w:p>
      <w:pPr>
        <w:shd w:fill="F0F0F0" w:val="clear"/>
        <w:spacing w:after="160" w:before="80"/>
        <w:ind w:left="360"/>
      </w:pPr>
      <w:r>
        <w:rPr>
          <w:rFonts w:ascii="Consolas" w:cs="Consolas" w:eastAsia="Consolas" w:hAnsi="Consolas"/>
          <w:sz w:val="20"/>
          <w:szCs w:val="20"/>
        </w:rPr>
        <w:t xml:space="preserve">func _ready():</w:t>
      </w:r>
      <w:r>
        <w:br/>
        <w:t xml:space="preserve"/>
      </w:r>
      <w:r>
        <w:rPr>
          <w:rFonts w:ascii="Consolas" w:cs="Consolas" w:eastAsia="Consolas" w:hAnsi="Consolas"/>
          <w:sz w:val="20"/>
          <w:szCs w:val="20"/>
        </w:rPr>
        <w:t xml:space="preserve">    $Hitbox.area_entered.connect(_on_hitbox_area_entered)</w:t>
      </w:r>
      <w:r>
        <w:br/>
        <w:t xml:space="preserve"/>
      </w:r>
      <w:r>
        <w:rPr>
          <w:rFonts w:ascii="Consolas" w:cs="Consolas" w:eastAsia="Consolas" w:hAnsi="Consolas"/>
          <w:sz w:val="20"/>
          <w:szCs w:val="20"/>
        </w:rPr>
        <w:t xml:space="preserve">    modulate = Color(0.8, 0.1, 0.2)</w:t>
      </w:r>
    </w:p>
    <w:p>
      <w:pPr>
        <w:pStyle w:val="Heading3"/>
      </w:pPr>
      <w:r>
        <w:t xml:space="preserve">Structure: keep hit-response in enemy.tscn's own script</w:t>
      </w:r>
    </w:p>
    <w:p>
      <w:pPr>
        <w:spacing w:after="160"/>
      </w:pPr>
      <w:r>
        <w:t xml:space="preserve">Everything about how the Enemy responds to being hit - destroying the bullet, hiding itself, playing a sound - lives inside enemy.tscn's own script. bullet.tscn's own script doesn't need to know the Enemy exists at all; it only needed a Hitbox added to it so the Enemy's Area2D could detect it.</w:t>
      </w:r>
    </w:p>
    <w:p>
      <w:pPr>
        <w:pStyle w:val="Heading3"/>
      </w:pPr>
      <w:r>
        <w:t xml:space="preserve">Complete Level 3 solution (all 3 goals combined)</w:t>
      </w:r>
    </w:p>
    <w:p>
      <w:pPr>
        <w:spacing w:after="160"/>
      </w:pPr>
      <w:r>
        <w:t xml:space="preserve">Everything above combined, inside enemy.tscn's own script:</w:t>
      </w:r>
    </w:p>
    <w:p>
      <w:pPr>
        <w:shd w:fill="F0F0F0" w:val="clear"/>
        <w:spacing w:after="160" w:before="80"/>
        <w:ind w:left="360"/>
      </w:pPr>
      <w:r>
        <w:rPr>
          <w:rFonts w:ascii="Consolas" w:cs="Consolas" w:eastAsia="Consolas" w:hAnsi="Consolas"/>
          <w:sz w:val="20"/>
          <w:szCs w:val="20"/>
        </w:rPr>
        <w:t xml:space="preserve">extends Sprite2D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_ready():</w:t>
      </w:r>
      <w:r>
        <w:br/>
        <w:t xml:space="preserve"/>
      </w:r>
      <w:r>
        <w:rPr>
          <w:rFonts w:ascii="Consolas" w:cs="Consolas" w:eastAsia="Consolas" w:hAnsi="Consolas"/>
          <w:sz w:val="20"/>
          <w:szCs w:val="20"/>
        </w:rPr>
        <w:t xml:space="preserve">    $Hitbox.area_entered.connect(_on_hitbox_area_entered)</w:t>
      </w:r>
      <w:r>
        <w:br/>
        <w:t xml:space="preserve"/>
      </w:r>
      <w:r>
        <w:rPr>
          <w:rFonts w:ascii="Consolas" w:cs="Consolas" w:eastAsia="Consolas" w:hAnsi="Consolas"/>
          <w:sz w:val="20"/>
          <w:szCs w:val="20"/>
        </w:rPr>
        <w:t xml:space="preserve">    modulate = Color(0.8, 0.1, 0.2)</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_on_hitbox_area_entered(area):</w:t>
      </w:r>
      <w:r>
        <w:br/>
        <w:t xml:space="preserve"/>
      </w:r>
      <w:r>
        <w:rPr>
          <w:rFonts w:ascii="Consolas" w:cs="Consolas" w:eastAsia="Consolas" w:hAnsi="Consolas"/>
          <w:sz w:val="20"/>
          <w:szCs w:val="20"/>
        </w:rPr>
        <w:t xml:space="preserve">    area.get_parent().queue_free()</w:t>
      </w:r>
      <w:r>
        <w:br/>
        <w:t xml:space="preserve"/>
      </w:r>
      <w:r>
        <w:rPr>
          <w:rFonts w:ascii="Consolas" w:cs="Consolas" w:eastAsia="Consolas" w:hAnsi="Consolas"/>
          <w:sz w:val="20"/>
          <w:szCs w:val="20"/>
        </w:rPr>
        <w:t xml:space="preserve">    hide()</w:t>
      </w:r>
      <w:r>
        <w:br/>
        <w:t xml:space="preserve"/>
      </w:r>
      <w:r>
        <w:rPr>
          <w:rFonts w:ascii="Consolas" w:cs="Consolas" w:eastAsia="Consolas" w:hAnsi="Consolas"/>
          <w:sz w:val="20"/>
          <w:szCs w:val="20"/>
        </w:rPr>
        <w:t xml:space="preserve">    $Hitbox.set_deferred("monitoring", false)</w:t>
      </w:r>
      <w:r>
        <w:br/>
        <w:t xml:space="preserve"/>
      </w:r>
      <w:r>
        <w:rPr>
          <w:rFonts w:ascii="Consolas" w:cs="Consolas" w:eastAsia="Consolas" w:hAnsi="Consolas"/>
          <w:sz w:val="20"/>
          <w:szCs w:val="20"/>
        </w:rPr>
        <w:t xml:space="preserve">    $Hit.play()</w:t>
      </w:r>
      <w:r>
        <w:br/>
        <w:t xml:space="preserve"/>
      </w:r>
      <w:r>
        <w:rPr>
          <w:rFonts w:ascii="Consolas" w:cs="Consolas" w:eastAsia="Consolas" w:hAnsi="Consolas"/>
          <w:sz w:val="20"/>
          <w:szCs w:val="20"/>
        </w:rPr>
        <w:t xml:space="preserve">    await $Hit.finished</w:t>
      </w:r>
      <w:r>
        <w:br/>
        <w:t xml:space="preserve"/>
      </w:r>
      <w:r>
        <w:rPr>
          <w:rFonts w:ascii="Consolas" w:cs="Consolas" w:eastAsia="Consolas" w:hAnsi="Consolas"/>
          <w:sz w:val="20"/>
          <w:szCs w:val="20"/>
        </w:rPr>
        <w:t xml:space="preserve">    queue_free()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4 Teacher's Key - Godot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2026-08-31T02:54:53.696Z</dcterms:created>
  <dcterms:modified xsi:type="dcterms:W3CDTF">2026-08-31T02:54:53.696Z</dcterms:modified>
</cp:coreProperties>
</file>

<file path=docProps/custom.xml><?xml version="1.0" encoding="utf-8"?>
<Properties xmlns="http://schemas.openxmlformats.org/officeDocument/2006/custom-properties" xmlns:vt="http://schemas.openxmlformats.org/officeDocument/2006/docPropsVTypes"/>
</file>