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5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TIC-80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40" w:before="120"/>
        <w:jc w:val="center"/>
      </w:pPr>
      <w:r>
        <w:drawing>
          <wp:inline distT="0" distB="0" distL="0" distR="0">
            <wp:extent cx="5669280" cy="43086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30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spawn loop, in general - the same counter, repeat check, creation step, and increment behind Level 1 in every engine, whatever the exact blocks or syntax look like.</w:t>
      </w:r>
    </w:p>
    <w:p>
      <w:pPr>
        <w:spacing w:after="160"/>
      </w:pPr>
      <w:r>
        <w:t xml:space="preserve">An enemies table populated by a for loop at startup, plus a nested loop inside the existing bullets loop: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enemies={}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for enemy_count=0,4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table.insert(enemies,{ex=20+enemy_count*20,ey=10,alive=true})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bullets={}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function TIC()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cls(0)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btn(3) then x=x+1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btnp(4)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table.insert(bullets,{bx=x,by=y})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for i=#bullets,1,-1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b=bullets[i]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b.by=b.by-2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hit=false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 j=1,#enemies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local e=enemies[j]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if e.alive and b.bx&lt;e.ex+8 and b.bx+8&gt;e.ex and b.by&lt;e.ey+8 and b.by+8&gt;e.ey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e.alive=false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hit=true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hit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table.remove(bullets,i)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elseif b.by&lt;0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table.remove(bullets,i)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spr(2,b.bx,b.by,0)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for j=1,#enemies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e=enemies[j]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e.alive then spr(3,e.ex,e.ey,0)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spr(1,x,y,0)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The inner enemies loop checks every enemy for every bullet, every frame, so this naturally scales to any number of enemies with no extra code - a hit sets e.alive=false for exactly the one enemy whose bounds actually overlapped that bullet.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picking.</w:t>
      </w:r>
    </w:p>
    <w:p>
      <w:pPr>
        <w:pStyle w:val="Heading3"/>
      </w:pPr>
      <w:r>
        <w:t xml:space="preserve">Sound: already works</w:t>
      </w:r>
    </w:p>
    <w:p>
      <w:pPr>
        <w:spacing w:after="160"/>
      </w:pPr>
      <w:r>
        <w:t xml:space="preserve">sfx(2) can stay exactly where it was added in Lesson 4's hit branch - add it inside the hit=true assignment if not already there: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if e.alive and b.bx&lt;e.ex+8 and b.bx+8&gt;e.ex and b.by&lt;e.ey+8 and b.by+8&gt;e.ey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e.alive=false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hit=true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sfx(2)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end</w:t>
      </w:r>
    </w:p>
    <w:p>
      <w:pPr>
        <w:pStyle w:val="Heading3"/>
      </w:pPr>
      <w:r>
        <w:t xml:space="preserve">Visual: row variety</w:t>
      </w:r>
    </w:p>
    <w:p>
      <w:pPr>
        <w:spacing w:after="160"/>
      </w:pPr>
      <w:r>
        <w:t xml:space="preserve">Use each enemy's index j to flip alternating enemies for a bit of visual variety: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for j=1,#enemies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e=enemies[j]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e.alive then spr(3,e.ex,e.ey,0,1,j%2)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</w:p>
    <w:p>
      <w:pPr>
        <w:pStyle w:val="Heading3"/>
      </w:pPr>
      <w:r>
        <w:t xml:space="preserve">Structure: enemy state lives in the table</w:t>
      </w:r>
    </w:p>
    <w:p>
      <w:pPr>
        <w:spacing w:after="160"/>
      </w:pPr>
      <w:r>
        <w:t xml:space="preserve">Every place that needs an enemy's position or status reads it from the enemies table - resist ever declaring a loose ex/ey/alive variable outside it again.</w:t>
      </w:r>
    </w:p>
    <w:p>
      <w:pPr>
        <w:pStyle w:val="Heading3"/>
      </w:pPr>
      <w:r>
        <w:t xml:space="preserve">Complete Level 3 solution (all 3 goals combined)</w:t>
      </w:r>
    </w:p>
    <w:p>
      <w:pPr>
        <w:spacing w:after="160"/>
      </w:pPr>
      <w:r>
        <w:t xml:space="preserve">Everything above combined into the one TIC() function: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enemies={}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for enemy_count=0,4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table.insert(enemies,{ex=20+enemy_count*20,ey=10,alive=true})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bullets={}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function TIC()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cls(0)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btn(3) then x=x+1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btnp(4)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table.insert(bullets,{bx=x,by=y})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for i=#bullets,1,-1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b=bullets[i]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b.by=b.by-2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hit=false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 j=1,#enemies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local e=enemies[j]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if e.alive and b.bx&lt;e.ex+8 and b.bx+8&gt;e.ex and b.by&lt;e.ey+8 and b.by+8&gt;e.ey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e.alive=false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hit=true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sfx(2)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hit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table.remove(bullets,i)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elseif b.by&lt;0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table.remove(bullets,i)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spr(2,b.bx,b.by,0)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for j=1,#enemies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e=enemies[j]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e.alive then spr(3,e.ex,e.ey,0,1,j%2)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spr(1,x,y,0)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5 Teacher's Key - TIC-80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119fb8d3d0e2adab0487cdad4c49c6789a93225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2026-09-10T01:04:11.194Z</dcterms:created>
  <dcterms:modified xsi:type="dcterms:W3CDTF">2026-09-10T01:04:11.194Z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