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Blueprint math nodes inside the SpawnWave Custom Event introduced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(4 + Wave) as the For Loop's end value and as EnemiesRemaining's reset value must be identical - both live inside the same SpawnWave graph, making it easy to verify they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 formula change inside a Custom Event that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Computing (4 + Wave) once via a shared math node chain (rather than two separate calculations) keeps the For Loop and EnemiesRemaining tied to the exact same value - the same discipline as every other engine this week, expressed as Blueprint wiring instead of a stored variable.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EnemySpeed on each spawned BP_Enemy right after Spawn Actor from Class (rather than changing BP_Enemy's own default) keeps the scaling logic entirely inside SpawnWave - BP_Enemy's Event Tick movement stays exactly as simple as Lesson 7 left it.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SpawnWave for wave 3 by hand: (4 + 3) = 7 - a good comprehension check for reading Blueprint math wiring.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on the C++ track: point out that the identical (4 + Wave) formula, expressed as a plain arithmetic expression instead of Blueprint nodes, is conceptually the exact same idea - worth naming that parallel explicitly.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(4 + Wave) as the For Loop's end value without the "- 1" adjustment For Loop nodes typically need (since For Loop's end value is inclusive) - resulting in one extra enemy per wave. Double-check against your specific For Loop node's exact semantics.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For Loop's count but forgetting to update EnemiesRemaining (or vice versa).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EnemySpeed on BP_Enemy's class defaults instead of the just-spawned instance, which would affect ALL enemies at once rather than scaling per wave.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Unreal Engine (optional advanced track)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2026-10-26T18:56:48.177Z</dcterms:created>
  <dcterms:modified xsi:type="dcterms:W3CDTF">2026-10-26T18:56:48.177Z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