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28"/>
          <w:szCs w:val="28"/>
        </w:rPr>
        <w:t xml:space="preserve">ROBERT CHILEWSKI</w:t>
      </w:r>
    </w:p>
    <w:p>
      <w:pPr>
        <w:spacing w:after="80" w:before="0"/>
      </w:pPr>
      <w:r>
        <w:rPr>
          <w:rFonts w:ascii="Arial" w:cs="Arial" w:eastAsia="Arial" w:hAnsi="Arial"/>
          <w:color w:val="444444"/>
          <w:sz w:val="22"/>
          <w:szCs w:val="22"/>
        </w:rPr>
        <w:t xml:space="preserve">Software Engineer — Real-Time Rendering | Engine Architecture | Systems Programming</w:t>
      </w:r>
    </w:p>
    <w:p>
      <w:pPr>
        <w:spacing w:after="160" w:before="0"/>
      </w:pPr>
      <w:r>
        <w:rPr>
          <w:rFonts w:ascii="Arial" w:cs="Arial" w:eastAsia="Arial" w:hAnsi="Arial"/>
          <w:color w:val="555555"/>
          <w:sz w:val="18"/>
          <w:szCs w:val="18"/>
        </w:rPr>
        <w:t xml:space="preserve">Warrington, PA 18976  |  robertchilewski83@gmail.com  |  570-470-1744  |  github.com/robert-robot2  |  roboutestentacleburgers.azurewebsites.net  |  linkedin.com/in/robert-chilewski-1517882b1</w:t>
      </w:r>
    </w:p>
    <w:p>
      <w:pPr>
        <w:pBdr>
          <w:bottom w:val="single" w:color="1F4E79" w:sz="6" w:space="1"/>
        </w:pBdr>
        <w:spacing w:after="80" w:before="240"/>
      </w:pPr>
      <w:r>
        <w:rPr>
          <w:rFonts w:ascii="Arial" w:cs="Arial" w:eastAsia="Arial" w:hAnsi="Arial"/>
          <w:b/>
          <w:bCs/>
          <w:color w:val="1F4E79"/>
          <w:sz w:val="22"/>
          <w:szCs w:val="22"/>
        </w:rPr>
        <w:t xml:space="preserve">PROFESSIONAL SUMMARY</w:t>
      </w:r>
    </w:p>
    <w:p>
      <w:pPr>
        <w:spacing w:after="60" w:before="60"/>
      </w:pPr>
      <w:r>
        <w:rPr>
          <w:rFonts w:ascii="Arial" w:cs="Arial" w:eastAsia="Arial" w:hAnsi="Arial"/>
          <w:sz w:val="20"/>
          <w:szCs w:val="20"/>
        </w:rPr>
        <w:t xml:space="preserve">Software engineer with deep expertise in real-time 3D graphics, custom engine architecture, and GPU pipeline development. Independently designed and shipped SpectralX, a fully custom WebGL2 rendering engine built in C# Blazor WASM — with zero reliance on Unity, Three.js, Unreal, or any third-party rendering framework. The engine runs live in-browser on Azure and delivers 10,000+ FPS benchmarks with 1M+ vertex capacity and instant load times. Implemented production-grade rendering features including PCF/PCSS shadow mapping, 8 anti-aliasing modes (MSAA, FXAA, SMAA, TAA, and 3 original SpectralAA algorithms), instanced rendering, SDF text, procedural day/night systems, GPU terrain, and support for 32 simultaneous lights. 100,000+ lines of original solo code across multiple shipped projects. Fluent across C#, GLSL, JavaScript, Java, and C/C++ — with a foundation built from the ground up starting with Allegro/C. Seeking full-time roles in graphics engineering, engine development, game technology, or performance-critical systems.</w:t>
      </w:r>
    </w:p>
    <w:p>
      <w:pPr>
        <w:pBdr>
          <w:bottom w:val="single" w:color="1F4E79" w:sz="6" w:space="1"/>
        </w:pBdr>
        <w:spacing w:after="80" w:before="240"/>
      </w:pPr>
      <w:r>
        <w:rPr>
          <w:rFonts w:ascii="Arial" w:cs="Arial" w:eastAsia="Arial" w:hAnsi="Arial"/>
          <w:b/>
          <w:bCs/>
          <w:color w:val="1F4E79"/>
          <w:sz w:val="22"/>
          <w:szCs w:val="22"/>
        </w:rPr>
        <w:t xml:space="preserve">TECHNICAL SKILLS</w:t>
      </w:r>
    </w:p>
    <w:p>
      <w:pPr>
        <w:spacing w:after="20" w:before="80"/>
      </w:pPr>
      <w:r>
        <w:rPr>
          <w:rFonts w:ascii="Arial" w:cs="Arial" w:eastAsia="Arial" w:hAnsi="Arial"/>
          <w:b/>
          <w:bCs/>
          <w:sz w:val="20"/>
          <w:szCs w:val="20"/>
        </w:rPr>
        <w:t xml:space="preserve">Languages</w:t>
      </w:r>
    </w:p>
    <w:p>
      <w:pPr>
        <w:spacing w:after="60" w:before="60"/>
      </w:pPr>
      <w:r>
        <w:rPr>
          <w:rFonts w:ascii="Arial" w:cs="Arial" w:eastAsia="Arial" w:hAnsi="Arial"/>
          <w:sz w:val="20"/>
          <w:szCs w:val="20"/>
        </w:rPr>
        <w:t xml:space="preserve">C#, GLSL (WebGL2 / OpenGL ES 3.0), JavaScript (ES6+), Java, HTML5, CSS3</w:t>
      </w:r>
    </w:p>
    <w:p>
      <w:pPr>
        <w:spacing w:after="20" w:before="80"/>
      </w:pPr>
      <w:r>
        <w:rPr>
          <w:rFonts w:ascii="Arial" w:cs="Arial" w:eastAsia="Arial" w:hAnsi="Arial"/>
          <w:b/>
          <w:bCs/>
          <w:sz w:val="20"/>
          <w:szCs w:val="20"/>
        </w:rPr>
        <w:t xml:space="preserve">Platforms &amp; Frameworks</w:t>
      </w:r>
    </w:p>
    <w:p>
      <w:pPr>
        <w:spacing w:after="60" w:before="60"/>
      </w:pPr>
      <w:r>
        <w:rPr>
          <w:rFonts w:ascii="Arial" w:cs="Arial" w:eastAsia="Arial" w:hAnsi="Arial"/>
          <w:sz w:val="20"/>
          <w:szCs w:val="20"/>
        </w:rPr>
        <w:t xml:space="preserve">Blazor WebAssembly, .NET, WebGL2, Web APIs, Azure App Service, DOM, Canvas</w:t>
      </w:r>
    </w:p>
    <w:p>
      <w:pPr>
        <w:spacing w:after="20" w:before="80"/>
      </w:pPr>
      <w:r>
        <w:rPr>
          <w:rFonts w:ascii="Arial" w:cs="Arial" w:eastAsia="Arial" w:hAnsi="Arial"/>
          <w:b/>
          <w:bCs/>
          <w:sz w:val="20"/>
          <w:szCs w:val="20"/>
        </w:rPr>
        <w:t xml:space="preserve">Rendering &amp; Graphics</w:t>
      </w:r>
    </w:p>
    <w:p>
      <w:pPr>
        <w:spacing w:after="60" w:before="60"/>
      </w:pPr>
      <w:r>
        <w:rPr>
          <w:rFonts w:ascii="Arial" w:cs="Arial" w:eastAsia="Arial" w:hAnsi="Arial"/>
          <w:sz w:val="20"/>
          <w:szCs w:val="20"/>
        </w:rPr>
        <w:t xml:space="preserve">Real-time rendering pipelines, GLSL vertex/fragment shaders, shadow mapping (PCF, PCSS, custom), anti-aliasing (FXAA, SMAA, TAA, custom), instanced rendering, FBO/render-to-texture, depth buffering, multi-pass post-processing, SDF text rendering, UV mapping, triplanar texture blending, skybox/skysphere systems, particle systems, foliage instancing, GPU terrain/tilemap</w:t>
      </w:r>
    </w:p>
    <w:p>
      <w:pPr>
        <w:spacing w:after="20" w:before="80"/>
      </w:pPr>
      <w:r>
        <w:rPr>
          <w:rFonts w:ascii="Arial" w:cs="Arial" w:eastAsia="Arial" w:hAnsi="Arial"/>
          <w:b/>
          <w:bCs/>
          <w:sz w:val="20"/>
          <w:szCs w:val="20"/>
        </w:rPr>
        <w:t xml:space="preserve">Engine &amp; Systems</w:t>
      </w:r>
    </w:p>
    <w:p>
      <w:pPr>
        <w:spacing w:after="60" w:before="60"/>
      </w:pPr>
      <w:r>
        <w:rPr>
          <w:rFonts w:ascii="Arial" w:cs="Arial" w:eastAsia="Arial" w:hAnsi="Arial"/>
          <w:sz w:val="20"/>
          <w:szCs w:val="20"/>
        </w:rPr>
        <w:t xml:space="preserve">Custom engine architecture (Engine/Scene/Renderer pattern), scene graph, ECS-style design, deterministic update/render loops, FBX asset pipelines, mesh processing and triangulation, camera systems, projection math, ray unprojection, JS interop serialization, gamepad input, TAA jitter (Halton sequence), prop scatter systems, async chunked data processing</w:t>
      </w:r>
    </w:p>
    <w:p>
      <w:pPr>
        <w:spacing w:after="20" w:before="80"/>
      </w:pPr>
      <w:r>
        <w:rPr>
          <w:rFonts w:ascii="Arial" w:cs="Arial" w:eastAsia="Arial" w:hAnsi="Arial"/>
          <w:b/>
          <w:bCs/>
          <w:sz w:val="20"/>
          <w:szCs w:val="20"/>
        </w:rPr>
        <w:t xml:space="preserve">Tools</w:t>
      </w:r>
    </w:p>
    <w:p>
      <w:pPr>
        <w:spacing w:after="60" w:before="60"/>
      </w:pPr>
      <w:r>
        <w:rPr>
          <w:rFonts w:ascii="Arial" w:cs="Arial" w:eastAsia="Arial" w:hAnsi="Arial"/>
          <w:sz w:val="20"/>
          <w:szCs w:val="20"/>
        </w:rPr>
        <w:t xml:space="preserve">Git, Blender, Visual Studio, Azure DevOps, texture and asset pipelines</w:t>
      </w:r>
    </w:p>
    <w:p>
      <w:pPr>
        <w:pBdr>
          <w:bottom w:val="single" w:color="1F4E79" w:sz="6" w:space="1"/>
        </w:pBdr>
        <w:spacing w:after="80" w:before="240"/>
      </w:pPr>
      <w:r>
        <w:rPr>
          <w:rFonts w:ascii="Arial" w:cs="Arial" w:eastAsia="Arial" w:hAnsi="Arial"/>
          <w:b/>
          <w:bCs/>
          <w:color w:val="1F4E79"/>
          <w:sz w:val="22"/>
          <w:szCs w:val="22"/>
        </w:rPr>
        <w:t xml:space="preserve">PROJECTS</w:t>
      </w:r>
    </w:p>
    <w:p>
      <w:pPr>
        <w:spacing w:after="40" w:before="120"/>
      </w:pPr>
      <w:r>
        <w:rPr>
          <w:rFonts w:ascii="Arial" w:cs="Arial" w:eastAsia="Arial" w:hAnsi="Arial"/>
          <w:b/>
          <w:bCs/>
          <w:sz w:val="20"/>
          <w:szCs w:val="20"/>
        </w:rPr>
        <w:t xml:space="preserve">SpectralX — Custom WebGL2 3D Engine</w:t>
      </w:r>
      <w:r>
        <w:rPr>
          <w:rFonts w:ascii="Arial" w:cs="Arial" w:eastAsia="Arial" w:hAnsi="Arial"/>
          <w:color w:val="555555"/>
          <w:sz w:val="20"/>
          <w:szCs w:val="20"/>
        </w:rPr>
        <w:t xml:space="preserve">  |  Personal Project (Live)  |  roboutestentacleburgers.azurewebsites.net</w:t>
      </w:r>
    </w:p>
    <w:p>
      <w:pPr>
        <w:spacing w:after="60" w:before="0"/>
      </w:pPr>
      <w:r>
        <w:rPr>
          <w:rFonts w:ascii="Arial" w:cs="Arial" w:eastAsia="Arial" w:hAnsi="Arial"/>
          <w:i/>
          <w:iCs/>
          <w:color w:val="444444"/>
          <w:sz w:val="20"/>
          <w:szCs w:val="20"/>
        </w:rPr>
        <w:t xml:space="preserve">Browser-native 3D engine built entirely from scratch in C# Blazor WASM and JavaScript WebGL2. No Unity, Unreal, Three.js, or any rendering library. Runs live on Azure across 10 progressive demos.</w:t>
      </w:r>
    </w:p>
    <w:p>
      <w:pPr>
        <w:pStyle w:val="ListParagraph"/>
        <w:numPr>
          <w:ilvl w:val="0"/>
          <w:numId w:val="2"/>
        </w:numPr>
        <w:spacing w:after="40" w:before="40"/>
      </w:pPr>
      <w:r>
        <w:rPr>
          <w:rFonts w:ascii="Arial" w:cs="Arial" w:eastAsia="Arial" w:hAnsi="Arial"/>
          <w:sz w:val="20"/>
          <w:szCs w:val="20"/>
        </w:rPr>
        <w:t xml:space="preserve">Designed and implemented a complete WebGL2 render pipeline: opaque/transparent sort, two-pass transparent rendering, depth masking, per-mesh multi-material segment draws</w:t>
      </w:r>
    </w:p>
    <w:p>
      <w:pPr>
        <w:pStyle w:val="ListParagraph"/>
        <w:numPr>
          <w:ilvl w:val="0"/>
          <w:numId w:val="2"/>
        </w:numPr>
        <w:spacing w:after="40" w:before="40"/>
      </w:pPr>
      <w:r>
        <w:rPr>
          <w:rFonts w:ascii="Arial" w:cs="Arial" w:eastAsia="Arial" w:hAnsi="Arial"/>
          <w:sz w:val="20"/>
          <w:szCs w:val="20"/>
        </w:rPr>
        <w:t xml:space="preserve">Built custom shadow system with per-light depth FBOs supporting PCF, PCSS, and three original shadow modes with tunable penumbra tinting, contact sharpness, and blocker search radius</w:t>
      </w:r>
    </w:p>
    <w:p>
      <w:pPr>
        <w:pStyle w:val="ListParagraph"/>
        <w:numPr>
          <w:ilvl w:val="0"/>
          <w:numId w:val="2"/>
        </w:numPr>
        <w:spacing w:after="40" w:before="40"/>
      </w:pPr>
      <w:r>
        <w:rPr>
          <w:rFonts w:ascii="Arial" w:cs="Arial" w:eastAsia="Arial" w:hAnsi="Arial"/>
          <w:sz w:val="20"/>
          <w:szCs w:val="20"/>
        </w:rPr>
        <w:t xml:space="preserve">Implemented 8 anti-aliasing modes including MSAA, FXAA, SMAA, TAA with Halton sequence jitter and variance-clip ghosting reduction, plus 3 original SpectralAA algorithms</w:t>
      </w:r>
    </w:p>
    <w:p>
      <w:pPr>
        <w:pStyle w:val="ListParagraph"/>
        <w:numPr>
          <w:ilvl w:val="0"/>
          <w:numId w:val="2"/>
        </w:numPr>
        <w:spacing w:after="40" w:before="40"/>
      </w:pPr>
      <w:r>
        <w:rPr>
          <w:rFonts w:ascii="Arial" w:cs="Arial" w:eastAsia="Arial" w:hAnsi="Arial"/>
          <w:sz w:val="20"/>
          <w:szCs w:val="20"/>
        </w:rPr>
        <w:t xml:space="preserve">Engineered instanced rendering for 5,000+ billboard particles and foliage groups with GPU instance buffers supporting per-instance color, size, rotation, scale, and multi-material segments</w:t>
      </w:r>
    </w:p>
    <w:p>
      <w:pPr>
        <w:pStyle w:val="ListParagraph"/>
        <w:numPr>
          <w:ilvl w:val="0"/>
          <w:numId w:val="2"/>
        </w:numPr>
        <w:spacing w:after="40" w:before="40"/>
      </w:pPr>
      <w:r>
        <w:rPr>
          <w:rFonts w:ascii="Arial" w:cs="Arial" w:eastAsia="Arial" w:hAnsi="Arial"/>
          <w:sz w:val="20"/>
          <w:szCs w:val="20"/>
        </w:rPr>
        <w:t xml:space="preserve">Built 512x512 GPU tilemap with dynamic height/normal uploads, triplanar texture blending, 6-material paint system, ray-unprojection world picking, and partial dirty-rect GPU updates</w:t>
      </w:r>
    </w:p>
    <w:p>
      <w:pPr>
        <w:pStyle w:val="ListParagraph"/>
        <w:numPr>
          <w:ilvl w:val="0"/>
          <w:numId w:val="2"/>
        </w:numPr>
        <w:spacing w:after="40" w:before="40"/>
      </w:pPr>
      <w:r>
        <w:rPr>
          <w:rFonts w:ascii="Arial" w:cs="Arial" w:eastAsia="Arial" w:hAnsi="Arial"/>
          <w:sz w:val="20"/>
          <w:szCs w:val="20"/>
        </w:rPr>
        <w:t xml:space="preserve">Developed procedural day/night sky system with sun disk, atmospheric scatter, moon, scrolling clouds and stars, and dynamic directional light sync driven by time-of-day simulation</w:t>
      </w:r>
    </w:p>
    <w:p>
      <w:pPr>
        <w:pStyle w:val="ListParagraph"/>
        <w:numPr>
          <w:ilvl w:val="0"/>
          <w:numId w:val="2"/>
        </w:numPr>
        <w:spacing w:after="40" w:before="40"/>
      </w:pPr>
      <w:r>
        <w:rPr>
          <w:rFonts w:ascii="Arial" w:cs="Arial" w:eastAsia="Arial" w:hAnsi="Arial"/>
          <w:sz w:val="20"/>
          <w:szCs w:val="20"/>
        </w:rPr>
        <w:t xml:space="preserve">Implemented SDF multi-channel text rendering with glow, CSS-style shadow blur, outline, and per-glyph atlas sampling using MSDF font atlases</w:t>
      </w:r>
    </w:p>
    <w:p>
      <w:pPr>
        <w:pStyle w:val="ListParagraph"/>
        <w:numPr>
          <w:ilvl w:val="0"/>
          <w:numId w:val="2"/>
        </w:numPr>
        <w:spacing w:after="40" w:before="40"/>
      </w:pPr>
      <w:r>
        <w:rPr>
          <w:rFonts w:ascii="Arial" w:cs="Arial" w:eastAsia="Arial" w:hAnsi="Arial"/>
          <w:sz w:val="20"/>
          <w:szCs w:val="20"/>
        </w:rPr>
        <w:t xml:space="preserve">Supported up to 32 simultaneous lights (point, spot, area, directional) with shadow maps for first 8 slots and per-light shadow frustum projection</w:t>
      </w:r>
    </w:p>
    <w:p>
      <w:pPr>
        <w:pStyle w:val="ListParagraph"/>
        <w:numPr>
          <w:ilvl w:val="0"/>
          <w:numId w:val="2"/>
        </w:numPr>
        <w:spacing w:after="40" w:before="40"/>
      </w:pPr>
      <w:r>
        <w:rPr>
          <w:rFonts w:ascii="Arial" w:cs="Arial" w:eastAsia="Arial" w:hAnsi="Arial"/>
          <w:sz w:val="20"/>
          <w:szCs w:val="20"/>
        </w:rPr>
        <w:t xml:space="preserve">Achieved 10,000+ FPS benchmark with 1M vertex capacity and instant browser load; no framework dependencies</w:t>
      </w:r>
    </w:p>
    <w:p>
      <w:pPr>
        <w:spacing w:after="40" w:before="120"/>
      </w:pPr>
      <w:r>
        <w:rPr>
          <w:rFonts w:ascii="Arial" w:cs="Arial" w:eastAsia="Arial" w:hAnsi="Arial"/>
          <w:b/>
          <w:bCs/>
          <w:sz w:val="20"/>
          <w:szCs w:val="20"/>
        </w:rPr>
        <w:t xml:space="preserve">BloodWyrm Protocol — 2D Game Engine  |  C# / Blazor WASM</w:t>
      </w:r>
    </w:p>
    <w:p>
      <w:pPr>
        <w:pStyle w:val="ListParagraph"/>
        <w:numPr>
          <w:ilvl w:val="0"/>
          <w:numId w:val="2"/>
        </w:numPr>
        <w:spacing w:after="40" w:before="40"/>
      </w:pPr>
      <w:r>
        <w:rPr>
          <w:rFonts w:ascii="Arial" w:cs="Arial" w:eastAsia="Arial" w:hAnsi="Arial"/>
          <w:sz w:val="20"/>
          <w:szCs w:val="20"/>
        </w:rPr>
        <w:t xml:space="preserve">Service-driven 2D engine with reusable C# components for animation, input, entity registries, and physics integration hooks</w:t>
      </w:r>
    </w:p>
    <w:p>
      <w:pPr>
        <w:pStyle w:val="ListParagraph"/>
        <w:numPr>
          <w:ilvl w:val="0"/>
          <w:numId w:val="2"/>
        </w:numPr>
        <w:spacing w:after="40" w:before="40"/>
      </w:pPr>
      <w:r>
        <w:rPr>
          <w:rFonts w:ascii="Arial" w:cs="Arial" w:eastAsia="Arial" w:hAnsi="Arial"/>
          <w:sz w:val="20"/>
          <w:szCs w:val="20"/>
        </w:rPr>
        <w:t xml:space="preserve">Optimized scrolling and layering for large tile-based environments with shared engine services across multiple scenes</w:t>
      </w:r>
    </w:p>
    <w:p>
      <w:pPr>
        <w:spacing w:after="40" w:before="120"/>
      </w:pPr>
      <w:r>
        <w:rPr>
          <w:rFonts w:ascii="Arial" w:cs="Arial" w:eastAsia="Arial" w:hAnsi="Arial"/>
          <w:b/>
          <w:bCs/>
          <w:sz w:val="20"/>
          <w:szCs w:val="20"/>
        </w:rPr>
        <w:t xml:space="preserve">Death Cube — 3D CSS Interaction Engine  |  C# / Blazor / CSS 3D</w:t>
      </w:r>
    </w:p>
    <w:p>
      <w:pPr>
        <w:pStyle w:val="ListParagraph"/>
        <w:numPr>
          <w:ilvl w:val="0"/>
          <w:numId w:val="2"/>
        </w:numPr>
        <w:spacing w:after="40" w:before="40"/>
      </w:pPr>
      <w:r>
        <w:rPr>
          <w:rFonts w:ascii="Arial" w:cs="Arial" w:eastAsia="Arial" w:hAnsi="Arial"/>
          <w:sz w:val="20"/>
          <w:szCs w:val="20"/>
        </w:rPr>
        <w:t xml:space="preserve">Deterministic 3D scene control via CSS transform matrices with clean separation of state management, rendering logic, and input processing</w:t>
      </w:r>
    </w:p>
    <w:p>
      <w:pPr>
        <w:pBdr>
          <w:bottom w:val="single" w:color="1F4E79" w:sz="6" w:space="1"/>
        </w:pBdr>
        <w:spacing w:after="80" w:before="240"/>
      </w:pPr>
      <w:r>
        <w:rPr>
          <w:rFonts w:ascii="Arial" w:cs="Arial" w:eastAsia="Arial" w:hAnsi="Arial"/>
          <w:b/>
          <w:bCs/>
          <w:color w:val="1F4E79"/>
          <w:sz w:val="22"/>
          <w:szCs w:val="22"/>
        </w:rPr>
        <w:t xml:space="preserve">EDUCATION &amp; BACKGROUND</w:t>
      </w:r>
    </w:p>
    <w:p>
      <w:pPr>
        <w:spacing w:after="40" w:before="80"/>
      </w:pPr>
      <w:r>
        <w:rPr>
          <w:rFonts w:ascii="Arial" w:cs="Arial" w:eastAsia="Arial" w:hAnsi="Arial"/>
          <w:b/>
          <w:bCs/>
          <w:sz w:val="20"/>
          <w:szCs w:val="20"/>
        </w:rPr>
        <w:t xml:space="preserve">Temple University  |  Chemistry and Electrical Engineering  |  Philadelphia, PA</w:t>
      </w:r>
    </w:p>
    <w:p>
      <w:pPr>
        <w:pStyle w:val="ListParagraph"/>
        <w:numPr>
          <w:ilvl w:val="0"/>
          <w:numId w:val="2"/>
        </w:numPr>
        <w:spacing w:after="40" w:before="40"/>
      </w:pPr>
      <w:r>
        <w:rPr>
          <w:rFonts w:ascii="Arial" w:cs="Arial" w:eastAsia="Arial" w:hAnsi="Arial"/>
          <w:sz w:val="20"/>
          <w:szCs w:val="20"/>
        </w:rPr>
        <w:t xml:space="preserve">Independent study in engine architecture, real-time rendering, GPU programming, and systems design through full development of custom 2D and 3D engines</w:t>
      </w:r>
    </w:p>
    <w:p>
      <w:pPr>
        <w:pStyle w:val="ListParagraph"/>
        <w:numPr>
          <w:ilvl w:val="0"/>
          <w:numId w:val="2"/>
        </w:numPr>
        <w:spacing w:after="40" w:before="40"/>
      </w:pPr>
      <w:r>
        <w:rPr>
          <w:rFonts w:ascii="Arial" w:cs="Arial" w:eastAsia="Arial" w:hAnsi="Arial"/>
          <w:sz w:val="20"/>
          <w:szCs w:val="20"/>
        </w:rPr>
        <w:t xml:space="preserve">Eagle Scout — Troop 251, Clarks Summit, PA</w:t>
      </w:r>
    </w:p>
    <w:p>
      <w:pPr>
        <w:pBdr>
          <w:bottom w:val="single" w:color="1F4E79" w:sz="6" w:space="1"/>
        </w:pBdr>
        <w:spacing w:after="80" w:before="240"/>
      </w:pPr>
      <w:r>
        <w:rPr>
          <w:rFonts w:ascii="Arial" w:cs="Arial" w:eastAsia="Arial" w:hAnsi="Arial"/>
          <w:b/>
          <w:bCs/>
          <w:color w:val="1F4E79"/>
          <w:sz w:val="22"/>
          <w:szCs w:val="22"/>
        </w:rPr>
        <w:t xml:space="preserve">CORE COMPETENCIES</w:t>
      </w:r>
    </w:p>
    <w:p>
      <w:pPr>
        <w:spacing w:after="60" w:before="60"/>
      </w:pPr>
      <w:r>
        <w:rPr>
          <w:rFonts w:ascii="Arial" w:cs="Arial" w:eastAsia="Arial" w:hAnsi="Arial"/>
          <w:sz w:val="20"/>
          <w:szCs w:val="20"/>
        </w:rPr>
        <w:t xml:space="preserve">Real-Time 3D Rendering  |  GPU Pipeline Optimization  |  GLSL Shader Development  |  WebGL2  |  Engine Architecture  |  Shadow Mapping  |  Anti-Aliasing  |  Instanced Rendering  |  Post-Processing  |  Particle Systems  |  Terrain Systems  |  SDF Text Rendering  |  C# / .NET  |  Blazor WebAssembly  |  JavaScript  |  Performance Optimization  |  Scene Graph Design  |  Asset Pipeline  |  FBX Processing  |  Camera Systems  |  Projection Math  |  Game Engine Development  |  Systems Programming  |  Azure Deployment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2026-04-07T14:25:33.567Z</dcterms:created>
  <dcterms:modified xsi:type="dcterms:W3CDTF">2026-04-07T14:25:33.567Z</dcterms:modified>
</cp:coreProperties>
</file>

<file path=docProps/custom.xml><?xml version="1.0" encoding="utf-8"?>
<Properties xmlns="http://schemas.openxmlformats.org/officeDocument/2006/custom-properties" xmlns:vt="http://schemas.openxmlformats.org/officeDocument/2006/docPropsVTypes"/>
</file>