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308" w:rsidRPr="00712308" w:rsidRDefault="00712308" w:rsidP="00712308">
      <w:pPr>
        <w:pStyle w:val="berschrift1"/>
        <w:rPr>
          <w:b/>
          <w:color w:val="auto"/>
          <w:sz w:val="32"/>
          <w:szCs w:val="32"/>
          <w:lang w:val="de-AT"/>
        </w:rPr>
      </w:pPr>
      <w:r w:rsidRPr="00712308">
        <w:rPr>
          <w:b/>
          <w:color w:val="auto"/>
          <w:sz w:val="32"/>
          <w:szCs w:val="32"/>
          <w:lang w:val="de-AT"/>
        </w:rPr>
        <w:t>A) Allgemeiner Teil - Informationstechnologie</w:t>
      </w:r>
    </w:p>
    <w:p w:rsidR="00712308" w:rsidRPr="00712308" w:rsidRDefault="00712308" w:rsidP="00712308">
      <w:pPr>
        <w:pStyle w:val="berschrift2"/>
        <w:rPr>
          <w:b/>
          <w:lang w:val="de-AT"/>
        </w:rPr>
      </w:pPr>
      <w:r w:rsidRPr="00712308">
        <w:rPr>
          <w:b/>
          <w:lang w:val="de-AT"/>
        </w:rPr>
        <w:t>1) Grundlagen in der Informationstechnik</w:t>
      </w:r>
    </w:p>
    <w:p w:rsidR="00712308" w:rsidRPr="00712308" w:rsidRDefault="00712308" w:rsidP="00712308">
      <w:pPr>
        <w:pStyle w:val="berschrift3"/>
        <w:rPr>
          <w:color w:val="auto"/>
          <w:lang w:val="de-AT"/>
        </w:rPr>
      </w:pPr>
      <w:r w:rsidRPr="00712308">
        <w:rPr>
          <w:color w:val="auto"/>
          <w:lang w:val="de-AT"/>
        </w:rPr>
        <w:t>Fachbegriffe Hardware, Software</w:t>
      </w:r>
    </w:p>
    <w:p w:rsidR="00712308" w:rsidRPr="00712308" w:rsidRDefault="00712308" w:rsidP="00712308">
      <w:pPr>
        <w:pStyle w:val="Listenabsatz"/>
        <w:numPr>
          <w:ilvl w:val="0"/>
          <w:numId w:val="1"/>
        </w:numPr>
        <w:rPr>
          <w:lang w:val="de-AT"/>
        </w:rPr>
      </w:pPr>
      <w:r w:rsidRPr="00712308">
        <w:rPr>
          <w:lang w:val="de-AT"/>
        </w:rPr>
        <w:t>Hardware: Oberbegriff für die mechanische und elektronische Ausrüstung eines Systems.</w:t>
      </w:r>
    </w:p>
    <w:p w:rsidR="00712308" w:rsidRPr="00712308" w:rsidRDefault="00712308" w:rsidP="00712308">
      <w:pPr>
        <w:pStyle w:val="Listenabsatz"/>
        <w:numPr>
          <w:ilvl w:val="0"/>
          <w:numId w:val="1"/>
        </w:numPr>
        <w:rPr>
          <w:lang w:val="de-AT"/>
        </w:rPr>
      </w:pPr>
      <w:r w:rsidRPr="00712308">
        <w:rPr>
          <w:lang w:val="de-AT"/>
        </w:rPr>
        <w:t>Software: Sammelbegriff für Programme und die zugehörigen Daten.</w:t>
      </w:r>
    </w:p>
    <w:p w:rsidR="00712308" w:rsidRDefault="00712308" w:rsidP="00712308">
      <w:pPr>
        <w:pStyle w:val="berschrift3"/>
        <w:rPr>
          <w:color w:val="auto"/>
          <w:lang w:val="de-AT"/>
        </w:rPr>
      </w:pPr>
      <w:r w:rsidRPr="00712308">
        <w:rPr>
          <w:color w:val="auto"/>
          <w:lang w:val="de-AT"/>
        </w:rPr>
        <w:t>Fachbegriffe Eingabegerät, Ausgabegerät</w:t>
      </w:r>
    </w:p>
    <w:p w:rsidR="00712308" w:rsidRPr="00712308" w:rsidRDefault="00712308" w:rsidP="00712308">
      <w:pPr>
        <w:pStyle w:val="Listenabsatz"/>
        <w:numPr>
          <w:ilvl w:val="0"/>
          <w:numId w:val="2"/>
        </w:numPr>
        <w:rPr>
          <w:lang w:val="de-AT"/>
        </w:rPr>
      </w:pPr>
      <w:r w:rsidRPr="00712308">
        <w:rPr>
          <w:highlight w:val="white"/>
          <w:lang w:val="de-AT"/>
        </w:rPr>
        <w:t>Eingabegerät: Geräte welche die dem PC Informationen zuführen (Maus, Mikrofon, Tastatur)</w:t>
      </w:r>
    </w:p>
    <w:p w:rsidR="00712308" w:rsidRPr="00712308" w:rsidRDefault="00712308" w:rsidP="00712308">
      <w:pPr>
        <w:pStyle w:val="Listenabsatz"/>
        <w:numPr>
          <w:ilvl w:val="0"/>
          <w:numId w:val="2"/>
        </w:numPr>
        <w:rPr>
          <w:lang w:val="de-AT"/>
        </w:rPr>
      </w:pPr>
      <w:r w:rsidRPr="00712308">
        <w:rPr>
          <w:highlight w:val="white"/>
          <w:lang w:val="de-AT"/>
        </w:rPr>
        <w:t>Ausgabegerät: Dient um verarbeitete Daten vom PC nach außen auszugeben (Bildschirm, Drucker)</w:t>
      </w:r>
    </w:p>
    <w:p w:rsidR="00712308" w:rsidRDefault="00712308" w:rsidP="00712308">
      <w:pPr>
        <w:pStyle w:val="berschrift3"/>
        <w:rPr>
          <w:color w:val="auto"/>
          <w:lang w:val="de-AT"/>
        </w:rPr>
      </w:pPr>
      <w:r w:rsidRPr="00712308">
        <w:rPr>
          <w:color w:val="auto"/>
          <w:lang w:val="de-AT"/>
        </w:rPr>
        <w:t>Kenntnis und Zusammenhang der Begriffe Eingabe, Verarbeitung, Ausgabe (EVA-Prinzip, ...)</w:t>
      </w:r>
    </w:p>
    <w:p w:rsidR="00712308" w:rsidRPr="00712308" w:rsidRDefault="00712308" w:rsidP="00712308">
      <w:pPr>
        <w:pBdr>
          <w:top w:val="nil"/>
          <w:left w:val="nil"/>
          <w:bottom w:val="nil"/>
          <w:right w:val="nil"/>
          <w:between w:val="nil"/>
        </w:pBdr>
        <w:rPr>
          <w:highlight w:val="white"/>
          <w:lang w:val="de-AT"/>
        </w:rPr>
      </w:pPr>
      <w:r w:rsidRPr="00712308">
        <w:rPr>
          <w:highlight w:val="white"/>
          <w:lang w:val="de-AT"/>
        </w:rPr>
        <w:t>Das EVA-Prinzip (Eingabe, Verarbeitung, Ausgabe) beschreibt die Reihenfolge der Datenverarbeitung. Eingabe durch Tastatur / Maus -&gt; Verarbeitung, Ausgabe durch eine Software.</w:t>
      </w:r>
    </w:p>
    <w:p w:rsidR="00712308" w:rsidRDefault="00712308" w:rsidP="00712308">
      <w:pPr>
        <w:pStyle w:val="berschrift3"/>
        <w:rPr>
          <w:color w:val="auto"/>
          <w:lang w:val="de-AT"/>
        </w:rPr>
      </w:pPr>
      <w:r w:rsidRPr="00712308">
        <w:rPr>
          <w:color w:val="auto"/>
          <w:lang w:val="de-AT"/>
        </w:rPr>
        <w:t>Kenntnis des technischen Fachvokabulars in englischer Sprache</w:t>
      </w:r>
    </w:p>
    <w:p w:rsidR="00712308" w:rsidRPr="00712308" w:rsidRDefault="00712308" w:rsidP="00712308">
      <w:pPr>
        <w:rPr>
          <w:lang w:val="de-AT"/>
        </w:rPr>
      </w:pPr>
    </w:p>
    <w:p w:rsidR="00712308" w:rsidRDefault="00712308" w:rsidP="00712308">
      <w:pPr>
        <w:pStyle w:val="berschrift3"/>
        <w:rPr>
          <w:color w:val="auto"/>
          <w:lang w:val="de-AT"/>
        </w:rPr>
      </w:pPr>
      <w:r w:rsidRPr="00712308">
        <w:rPr>
          <w:color w:val="auto"/>
          <w:lang w:val="de-AT"/>
        </w:rPr>
        <w:t>Verstehen von technischen Unterlagen und Anleitungen in englischer Sprache</w:t>
      </w:r>
    </w:p>
    <w:p w:rsidR="00712308" w:rsidRPr="00712308" w:rsidRDefault="00712308" w:rsidP="00712308">
      <w:pPr>
        <w:rPr>
          <w:lang w:val="de-AT"/>
        </w:rPr>
      </w:pPr>
    </w:p>
    <w:p w:rsidR="00712308" w:rsidRDefault="00712308" w:rsidP="00712308">
      <w:pPr>
        <w:pStyle w:val="berschrift3"/>
        <w:rPr>
          <w:color w:val="auto"/>
          <w:lang w:val="de-AT"/>
        </w:rPr>
      </w:pPr>
      <w:r w:rsidRPr="00712308">
        <w:rPr>
          <w:color w:val="auto"/>
          <w:lang w:val="de-AT"/>
        </w:rPr>
        <w:t>Unterscheidung zwischen Analog- und Digitaltechnik</w:t>
      </w:r>
    </w:p>
    <w:p w:rsidR="00712308" w:rsidRPr="00712308" w:rsidRDefault="00712308" w:rsidP="00712308">
      <w:pPr>
        <w:pStyle w:val="Listenabsatz"/>
        <w:numPr>
          <w:ilvl w:val="0"/>
          <w:numId w:val="3"/>
        </w:numPr>
        <w:pBdr>
          <w:top w:val="nil"/>
          <w:left w:val="nil"/>
          <w:bottom w:val="nil"/>
          <w:right w:val="nil"/>
          <w:between w:val="nil"/>
        </w:pBdr>
        <w:rPr>
          <w:highlight w:val="white"/>
          <w:lang w:val="de-AT"/>
        </w:rPr>
      </w:pPr>
      <w:r w:rsidRPr="00712308">
        <w:rPr>
          <w:b/>
          <w:highlight w:val="white"/>
          <w:lang w:val="de-AT"/>
        </w:rPr>
        <w:t xml:space="preserve">Digital: </w:t>
      </w:r>
      <w:r w:rsidRPr="00712308">
        <w:rPr>
          <w:highlight w:val="white"/>
          <w:lang w:val="de-AT"/>
        </w:rPr>
        <w:t>Ein digitales Signal besteht nur aus Nullen und Einsen. Digitale Zeichen werden durch Zeichen repräsentiert. Sämtliche Informationen werden bei der Verarbeitung im Rechner digitalisiert dargestellt.</w:t>
      </w:r>
    </w:p>
    <w:p w:rsidR="00712308" w:rsidRPr="00712308" w:rsidRDefault="00712308" w:rsidP="00712308">
      <w:pPr>
        <w:pStyle w:val="Listenabsatz"/>
        <w:numPr>
          <w:ilvl w:val="0"/>
          <w:numId w:val="3"/>
        </w:numPr>
        <w:pBdr>
          <w:top w:val="nil"/>
          <w:left w:val="nil"/>
          <w:bottom w:val="nil"/>
          <w:right w:val="nil"/>
          <w:between w:val="nil"/>
        </w:pBdr>
        <w:rPr>
          <w:highlight w:val="white"/>
          <w:lang w:val="de-AT"/>
        </w:rPr>
      </w:pPr>
      <w:r w:rsidRPr="00712308">
        <w:rPr>
          <w:b/>
          <w:highlight w:val="white"/>
          <w:lang w:val="de-AT"/>
        </w:rPr>
        <w:t xml:space="preserve">Analog: </w:t>
      </w:r>
      <w:r w:rsidRPr="00712308">
        <w:rPr>
          <w:highlight w:val="white"/>
          <w:lang w:val="de-AT"/>
        </w:rPr>
        <w:t>Bei der Analogen Übertragung wird das Signal in eine dazu proportionale Spannung (Amplitude) oder Frequenz umgesetzt.</w:t>
      </w:r>
    </w:p>
    <w:p w:rsidR="00712308" w:rsidRDefault="00712308" w:rsidP="00712308">
      <w:pPr>
        <w:pStyle w:val="berschrift3"/>
        <w:rPr>
          <w:color w:val="auto"/>
          <w:lang w:val="de-AT"/>
        </w:rPr>
      </w:pPr>
      <w:r w:rsidRPr="00712308">
        <w:rPr>
          <w:color w:val="auto"/>
          <w:lang w:val="de-AT"/>
        </w:rPr>
        <w:t>Kenntnis des Zeichensatzes ASCII</w:t>
      </w:r>
    </w:p>
    <w:p w:rsidR="00FC6222" w:rsidRPr="00FC6222" w:rsidRDefault="00FC6222" w:rsidP="00FC6222">
      <w:pPr>
        <w:rPr>
          <w:lang w:val="de-AT"/>
        </w:rPr>
      </w:pPr>
      <w:r w:rsidRPr="00FC6222">
        <w:rPr>
          <w:lang w:val="de-AT"/>
        </w:rPr>
        <w:t>American Standard Code for Information Interchange</w:t>
      </w:r>
    </w:p>
    <w:p w:rsidR="00FC6222" w:rsidRPr="00FC6222" w:rsidRDefault="00FC6222" w:rsidP="00FC6222">
      <w:pPr>
        <w:pStyle w:val="Listenabsatz"/>
        <w:numPr>
          <w:ilvl w:val="0"/>
          <w:numId w:val="8"/>
        </w:numPr>
        <w:rPr>
          <w:lang w:val="de-AT"/>
        </w:rPr>
      </w:pPr>
      <w:r w:rsidRPr="00FC6222">
        <w:rPr>
          <w:lang w:val="de-AT"/>
        </w:rPr>
        <w:t>7-Bit Zeichenkodierung</w:t>
      </w:r>
    </w:p>
    <w:p w:rsidR="00FC6222" w:rsidRPr="00FC6222" w:rsidRDefault="00FC6222" w:rsidP="00FC6222">
      <w:pPr>
        <w:pStyle w:val="Listenabsatz"/>
        <w:numPr>
          <w:ilvl w:val="0"/>
          <w:numId w:val="8"/>
        </w:numPr>
        <w:rPr>
          <w:lang w:val="de-AT"/>
        </w:rPr>
      </w:pPr>
      <w:r w:rsidRPr="00FC6222">
        <w:rPr>
          <w:lang w:val="de-AT"/>
        </w:rPr>
        <w:t>Grundlage für spätere, auf mehr Bits basierende Kodierungen</w:t>
      </w:r>
    </w:p>
    <w:p w:rsidR="00FC6222" w:rsidRPr="00FC6222" w:rsidRDefault="00FC6222" w:rsidP="00FC6222">
      <w:pPr>
        <w:pStyle w:val="Listenabsatz"/>
        <w:numPr>
          <w:ilvl w:val="0"/>
          <w:numId w:val="8"/>
        </w:numPr>
        <w:rPr>
          <w:lang w:val="de-AT"/>
        </w:rPr>
      </w:pPr>
      <w:r w:rsidRPr="00FC6222">
        <w:rPr>
          <w:lang w:val="de-AT"/>
        </w:rPr>
        <w:t>128 Zeichen, 33 nicht druckbar, 95 druckbar</w:t>
      </w:r>
    </w:p>
    <w:p w:rsidR="00FC6222" w:rsidRPr="00FC6222" w:rsidRDefault="00FC6222" w:rsidP="00FC6222">
      <w:pPr>
        <w:pStyle w:val="Listenabsatz"/>
        <w:numPr>
          <w:ilvl w:val="0"/>
          <w:numId w:val="8"/>
        </w:numPr>
        <w:rPr>
          <w:lang w:val="de-AT"/>
        </w:rPr>
      </w:pPr>
      <w:r w:rsidRPr="00FC6222">
        <w:rPr>
          <w:lang w:val="de-AT"/>
        </w:rPr>
        <w:t>In nicht englischen Sprachen verwendete Sonderzeichen sind nicht enthalten</w:t>
      </w:r>
    </w:p>
    <w:p w:rsidR="00FC6222" w:rsidRPr="00FC6222" w:rsidRDefault="00FC6222" w:rsidP="00FC6222">
      <w:pPr>
        <w:pStyle w:val="Listenabsatz"/>
        <w:numPr>
          <w:ilvl w:val="0"/>
          <w:numId w:val="8"/>
        </w:numPr>
        <w:rPr>
          <w:lang w:val="de-AT"/>
        </w:rPr>
      </w:pPr>
      <w:r w:rsidRPr="00FC6222">
        <w:rPr>
          <w:lang w:val="de-AT"/>
        </w:rPr>
        <w:t>Erweiterter ASCII:</w:t>
      </w:r>
    </w:p>
    <w:p w:rsidR="00FC6222" w:rsidRPr="00FC6222" w:rsidRDefault="00FC6222" w:rsidP="00FC6222">
      <w:pPr>
        <w:pStyle w:val="Listenabsatz"/>
        <w:numPr>
          <w:ilvl w:val="1"/>
          <w:numId w:val="9"/>
        </w:numPr>
        <w:rPr>
          <w:lang w:val="de-AT"/>
        </w:rPr>
      </w:pPr>
      <w:r w:rsidRPr="00FC6222">
        <w:rPr>
          <w:lang w:val="de-AT"/>
        </w:rPr>
        <w:t>8-Bit Kodierung</w:t>
      </w:r>
    </w:p>
    <w:p w:rsidR="00FC6222" w:rsidRPr="00FC6222" w:rsidRDefault="00FC6222" w:rsidP="00FC6222">
      <w:pPr>
        <w:pStyle w:val="Listenabsatz"/>
        <w:numPr>
          <w:ilvl w:val="1"/>
          <w:numId w:val="9"/>
        </w:numPr>
        <w:rPr>
          <w:lang w:val="de-AT"/>
        </w:rPr>
      </w:pPr>
      <w:r w:rsidRPr="00FC6222">
        <w:rPr>
          <w:lang w:val="de-AT"/>
        </w:rPr>
        <w:t>8tes Bit für Umlaute und Zusatzzeichen</w:t>
      </w:r>
    </w:p>
    <w:p w:rsidR="00FC6222" w:rsidRPr="00FC6222" w:rsidRDefault="00FC6222" w:rsidP="00FC6222">
      <w:pPr>
        <w:pStyle w:val="Listenabsatz"/>
        <w:numPr>
          <w:ilvl w:val="0"/>
          <w:numId w:val="8"/>
        </w:numPr>
        <w:rPr>
          <w:lang w:val="de-AT"/>
        </w:rPr>
      </w:pPr>
      <w:r w:rsidRPr="00FC6222">
        <w:rPr>
          <w:lang w:val="de-AT"/>
        </w:rPr>
        <w:t>65 = A, 97 = a</w:t>
      </w:r>
    </w:p>
    <w:p w:rsidR="00712308" w:rsidRDefault="00712308" w:rsidP="00712308">
      <w:pPr>
        <w:pStyle w:val="berschrift3"/>
        <w:rPr>
          <w:color w:val="auto"/>
          <w:lang w:val="de-AT"/>
        </w:rPr>
      </w:pPr>
      <w:r w:rsidRPr="00712308">
        <w:rPr>
          <w:color w:val="auto"/>
          <w:lang w:val="de-AT"/>
        </w:rPr>
        <w:lastRenderedPageBreak/>
        <w:t>Kenntnis der Einheiten Bit, Byte</w:t>
      </w:r>
    </w:p>
    <w:p w:rsidR="00FC6222" w:rsidRPr="00FC6222" w:rsidRDefault="00FC6222" w:rsidP="00FC6222">
      <w:pPr>
        <w:rPr>
          <w:lang w:val="de"/>
        </w:rPr>
      </w:pPr>
      <w:r w:rsidRPr="00FC6222">
        <w:rPr>
          <w:lang w:val="de"/>
        </w:rPr>
        <w:tab/>
        <w:t>8 Bit = 1 Byte</w:t>
      </w:r>
    </w:p>
    <w:p w:rsidR="00FC6222" w:rsidRPr="00FC6222" w:rsidRDefault="00FC6222" w:rsidP="00FC6222">
      <w:pPr>
        <w:rPr>
          <w:lang w:val="de"/>
        </w:rPr>
      </w:pPr>
      <w:r w:rsidRPr="00FC6222">
        <w:rPr>
          <w:lang w:val="de"/>
        </w:rPr>
        <w:tab/>
        <w:t>Bi</w:t>
      </w:r>
      <w:r>
        <w:rPr>
          <w:lang w:val="de"/>
        </w:rPr>
        <w:t>t: kleinste Informationseinheit</w:t>
      </w:r>
      <w:r w:rsidRPr="00FC6222">
        <w:rPr>
          <w:lang w:val="de"/>
        </w:rPr>
        <w:t xml:space="preserve"> in der Datenverarbeitung</w:t>
      </w:r>
    </w:p>
    <w:p w:rsidR="00FC6222" w:rsidRPr="00FC6222" w:rsidRDefault="00FC6222" w:rsidP="00FC6222">
      <w:pPr>
        <w:rPr>
          <w:lang w:val="de"/>
        </w:rPr>
      </w:pPr>
    </w:p>
    <w:p w:rsidR="00712308" w:rsidRDefault="00712308" w:rsidP="00712308">
      <w:pPr>
        <w:pStyle w:val="berschrift3"/>
        <w:rPr>
          <w:color w:val="auto"/>
          <w:lang w:val="de-AT"/>
        </w:rPr>
      </w:pPr>
      <w:r w:rsidRPr="00712308">
        <w:rPr>
          <w:color w:val="auto"/>
          <w:lang w:val="de-AT"/>
        </w:rPr>
        <w:t>Kenntnis der Begriffe Gigabyte, Terabyte, Petabyte, Exabyte</w:t>
      </w:r>
    </w:p>
    <w:p w:rsidR="00FC6222" w:rsidRPr="00FC6222" w:rsidRDefault="00FC6222" w:rsidP="00FC6222">
      <w:pPr>
        <w:rPr>
          <w:lang w:val="de-AT"/>
        </w:rPr>
      </w:pPr>
      <w:r w:rsidRPr="00FC6222">
        <w:rPr>
          <w:lang w:val="de-AT"/>
        </w:rPr>
        <w:tab/>
        <w:t>Byte im Dezimalsystem: 10^n Byte (1000er System)</w:t>
      </w:r>
    </w:p>
    <w:p w:rsidR="00FC6222" w:rsidRPr="00FC6222" w:rsidRDefault="00FC6222" w:rsidP="00FC6222">
      <w:pPr>
        <w:rPr>
          <w:lang w:val="de-AT"/>
        </w:rPr>
      </w:pPr>
      <w:r w:rsidRPr="00FC6222">
        <w:rPr>
          <w:lang w:val="de-AT"/>
        </w:rPr>
        <w:tab/>
        <w:t>Gigabyte = 10^9, Terabyte = 10^12, Petabyte = 10^15, Exabyte = 10^18</w:t>
      </w:r>
    </w:p>
    <w:p w:rsidR="00712308" w:rsidRDefault="00712308" w:rsidP="00712308">
      <w:pPr>
        <w:pStyle w:val="berschrift3"/>
        <w:rPr>
          <w:color w:val="auto"/>
          <w:lang w:val="de-AT"/>
        </w:rPr>
      </w:pPr>
      <w:r w:rsidRPr="00712308">
        <w:rPr>
          <w:color w:val="auto"/>
          <w:lang w:val="de-AT"/>
        </w:rPr>
        <w:t>Kenntnis der Begriffe Gibibyte, Tebibyte, Pebibyte, Exbibyte</w:t>
      </w:r>
    </w:p>
    <w:p w:rsidR="00EF3B0A" w:rsidRPr="00EF3B0A" w:rsidRDefault="00EF3B0A" w:rsidP="00EF3B0A">
      <w:pPr>
        <w:rPr>
          <w:lang w:val="de"/>
        </w:rPr>
      </w:pPr>
      <w:r w:rsidRPr="00EF3B0A">
        <w:rPr>
          <w:lang w:val="de"/>
        </w:rPr>
        <w:tab/>
        <w:t>Byte im Dezimalsystem: 2^n Byte (1024er System)</w:t>
      </w:r>
    </w:p>
    <w:p w:rsidR="00EF3B0A" w:rsidRPr="00EF3B0A" w:rsidRDefault="00EF3B0A" w:rsidP="00EF3B0A">
      <w:pPr>
        <w:rPr>
          <w:lang w:val="de"/>
        </w:rPr>
      </w:pPr>
      <w:r w:rsidRPr="00EF3B0A">
        <w:rPr>
          <w:lang w:val="de"/>
        </w:rPr>
        <w:tab/>
        <w:t>Gibibyte = 2^30, Tebibyte = 2^40, Pebibyte = 2^50, Exbibyte = 2^60</w:t>
      </w:r>
    </w:p>
    <w:p w:rsidR="00712308" w:rsidRDefault="00712308" w:rsidP="00712308">
      <w:pPr>
        <w:pStyle w:val="berschrift3"/>
        <w:rPr>
          <w:color w:val="auto"/>
          <w:lang w:val="de-AT"/>
        </w:rPr>
      </w:pPr>
      <w:r w:rsidRPr="00712308">
        <w:rPr>
          <w:color w:val="auto"/>
          <w:lang w:val="de-AT"/>
        </w:rPr>
        <w:t>Kenntnis der gebräuchlichen Zahlensysteme in der IT</w:t>
      </w:r>
    </w:p>
    <w:p w:rsidR="00EF3B0A" w:rsidRPr="00EF3B0A" w:rsidRDefault="00EF3B0A" w:rsidP="00EF3B0A">
      <w:pPr>
        <w:spacing w:line="240" w:lineRule="auto"/>
        <w:ind w:left="360"/>
        <w:rPr>
          <w:lang w:val="de"/>
        </w:rPr>
      </w:pPr>
      <w:r w:rsidRPr="00EF3B0A">
        <w:rPr>
          <w:lang w:val="de"/>
        </w:rPr>
        <w:t>Dezimalsystem: 0 - 9</w:t>
      </w:r>
    </w:p>
    <w:p w:rsidR="00EF3B0A" w:rsidRPr="00EF3B0A" w:rsidRDefault="00EF3B0A" w:rsidP="00EF3B0A">
      <w:pPr>
        <w:spacing w:line="240" w:lineRule="auto"/>
        <w:ind w:left="360"/>
        <w:rPr>
          <w:lang w:val="de"/>
        </w:rPr>
      </w:pPr>
      <w:r w:rsidRPr="00EF3B0A">
        <w:rPr>
          <w:lang w:val="de"/>
        </w:rPr>
        <w:t>Binärsystem: 0 - 1</w:t>
      </w:r>
    </w:p>
    <w:p w:rsidR="00EF3B0A" w:rsidRPr="000C2CAB" w:rsidRDefault="00EF3B0A" w:rsidP="00EF3B0A">
      <w:pPr>
        <w:spacing w:line="240" w:lineRule="auto"/>
        <w:ind w:left="360"/>
        <w:rPr>
          <w:lang w:val="de-AT"/>
        </w:rPr>
      </w:pPr>
      <w:r w:rsidRPr="000C2CAB">
        <w:rPr>
          <w:lang w:val="de-AT"/>
        </w:rPr>
        <w:t>Hexadezimalsystem: 0 - 9, A - F (A = 10)</w:t>
      </w:r>
    </w:p>
    <w:p w:rsidR="00EF3B0A" w:rsidRPr="000C2CAB" w:rsidRDefault="00EF3B0A" w:rsidP="00EF3B0A">
      <w:pPr>
        <w:spacing w:line="240" w:lineRule="auto"/>
        <w:ind w:left="360"/>
        <w:rPr>
          <w:lang w:val="de-AT"/>
        </w:rPr>
      </w:pPr>
      <w:r w:rsidRPr="000C2CAB">
        <w:rPr>
          <w:lang w:val="de-AT"/>
        </w:rPr>
        <w:t>Oktalsystem: 0 - 7</w:t>
      </w:r>
    </w:p>
    <w:p w:rsidR="00712308" w:rsidRDefault="00712308" w:rsidP="00712308">
      <w:pPr>
        <w:pStyle w:val="berschrift3"/>
        <w:rPr>
          <w:color w:val="auto"/>
          <w:lang w:val="de-AT"/>
        </w:rPr>
      </w:pPr>
      <w:r w:rsidRPr="00712308">
        <w:rPr>
          <w:color w:val="auto"/>
          <w:lang w:val="de-AT"/>
        </w:rPr>
        <w:t>Umwandlung zwischen Binär-, Dezimal- und Hexadezimalzahlen</w:t>
      </w:r>
    </w:p>
    <w:p w:rsidR="009950A9" w:rsidRDefault="009950A9" w:rsidP="009950A9">
      <w:pPr>
        <w:rPr>
          <w:lang w:val="de-AT"/>
        </w:rPr>
      </w:pPr>
      <w:r w:rsidRPr="00F37D7B">
        <w:rPr>
          <w:rFonts w:ascii="Bahnschrift Light Condensed" w:hAnsi="Bahnschrift Light Condensed"/>
          <w:noProof/>
          <w:sz w:val="28"/>
          <w:szCs w:val="28"/>
          <w:highlight w:val="white"/>
        </w:rPr>
        <w:drawing>
          <wp:inline distT="114300" distB="114300" distL="114300" distR="114300" wp14:anchorId="5CF10930" wp14:editId="25FA5A78">
            <wp:extent cx="2405063" cy="115748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05063" cy="1157480"/>
                    </a:xfrm>
                    <a:prstGeom prst="rect">
                      <a:avLst/>
                    </a:prstGeom>
                    <a:ln/>
                  </pic:spPr>
                </pic:pic>
              </a:graphicData>
            </a:graphic>
          </wp:inline>
        </w:drawing>
      </w:r>
    </w:p>
    <w:p w:rsidR="009950A9" w:rsidRDefault="009950A9" w:rsidP="009950A9">
      <w:pPr>
        <w:rPr>
          <w:lang w:val="de-AT"/>
        </w:rPr>
      </w:pPr>
      <w:r w:rsidRPr="00F37D7B">
        <w:rPr>
          <w:rFonts w:ascii="Bahnschrift Light Condensed" w:hAnsi="Bahnschrift Light Condensed"/>
          <w:noProof/>
          <w:sz w:val="28"/>
          <w:szCs w:val="28"/>
          <w:highlight w:val="white"/>
        </w:rPr>
        <w:drawing>
          <wp:inline distT="114300" distB="114300" distL="114300" distR="114300" wp14:anchorId="61D7E090" wp14:editId="31CED3D9">
            <wp:extent cx="2228850" cy="1866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29865" cy="1867750"/>
                    </a:xfrm>
                    <a:prstGeom prst="rect">
                      <a:avLst/>
                    </a:prstGeom>
                    <a:ln/>
                  </pic:spPr>
                </pic:pic>
              </a:graphicData>
            </a:graphic>
          </wp:inline>
        </w:drawing>
      </w:r>
    </w:p>
    <w:p w:rsidR="00B43EF5" w:rsidRPr="009950A9" w:rsidRDefault="00B43EF5" w:rsidP="009950A9">
      <w:pPr>
        <w:rPr>
          <w:lang w:val="de-AT"/>
        </w:rPr>
      </w:pPr>
      <w:r w:rsidRPr="00125063">
        <w:rPr>
          <w:noProof/>
        </w:rPr>
        <w:lastRenderedPageBreak/>
        <w:drawing>
          <wp:inline distT="0" distB="0" distL="0" distR="0" wp14:anchorId="1BF65F34" wp14:editId="55AEFC6C">
            <wp:extent cx="2462037" cy="1158949"/>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b="19260"/>
                    <a:stretch/>
                  </pic:blipFill>
                  <pic:spPr bwMode="auto">
                    <a:xfrm>
                      <a:off x="0" y="0"/>
                      <a:ext cx="2466975" cy="1161274"/>
                    </a:xfrm>
                    <a:prstGeom prst="rect">
                      <a:avLst/>
                    </a:prstGeom>
                    <a:ln>
                      <a:noFill/>
                    </a:ln>
                    <a:extLst>
                      <a:ext uri="{53640926-AAD7-44D8-BBD7-CCE9431645EC}">
                        <a14:shadowObscured xmlns:a14="http://schemas.microsoft.com/office/drawing/2010/main"/>
                      </a:ext>
                    </a:extLst>
                  </pic:spPr>
                </pic:pic>
              </a:graphicData>
            </a:graphic>
          </wp:inline>
        </w:drawing>
      </w:r>
    </w:p>
    <w:p w:rsidR="007F3593" w:rsidRDefault="00712308" w:rsidP="00712308">
      <w:pPr>
        <w:pStyle w:val="berschrift3"/>
        <w:rPr>
          <w:color w:val="auto"/>
          <w:lang w:val="de-AT"/>
        </w:rPr>
      </w:pPr>
      <w:r w:rsidRPr="00712308">
        <w:rPr>
          <w:color w:val="auto"/>
          <w:lang w:val="de-AT"/>
        </w:rPr>
        <w:t>Kenntnis der Logik-Schaltungen (AND, OR, XOR, NOT) und deren Wahrheitstabellen</w:t>
      </w:r>
    </w:p>
    <w:p w:rsidR="009950A9" w:rsidRPr="009950A9" w:rsidRDefault="009950A9" w:rsidP="009950A9">
      <w:pPr>
        <w:rPr>
          <w:lang w:val="de-AT"/>
        </w:rPr>
      </w:pPr>
    </w:p>
    <w:p w:rsidR="00BD2B83" w:rsidRDefault="00B43EF5" w:rsidP="00BD2B83">
      <w:pPr>
        <w:rPr>
          <w:lang w:val="de-AT"/>
        </w:rPr>
      </w:pPr>
      <w:r w:rsidRPr="009B7B92">
        <w:rPr>
          <w:rFonts w:cstheme="minorHAnsi"/>
          <w:noProof/>
          <w:sz w:val="22"/>
          <w:highlight w:val="yellow"/>
        </w:rPr>
        <w:drawing>
          <wp:inline distT="0" distB="0" distL="0" distR="0" wp14:anchorId="6A77050D" wp14:editId="7309B815">
            <wp:extent cx="2923954" cy="168450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a-th1-intro-bild-basisgatter2.jp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921397" cy="1683031"/>
                    </a:xfrm>
                    <a:prstGeom prst="rect">
                      <a:avLst/>
                    </a:prstGeom>
                    <a:ln>
                      <a:noFill/>
                    </a:ln>
                    <a:extLst>
                      <a:ext uri="{53640926-AAD7-44D8-BBD7-CCE9431645EC}">
                        <a14:shadowObscured xmlns:a14="http://schemas.microsoft.com/office/drawing/2010/main"/>
                      </a:ext>
                    </a:extLst>
                  </pic:spPr>
                </pic:pic>
              </a:graphicData>
            </a:graphic>
          </wp:inline>
        </w:drawing>
      </w:r>
    </w:p>
    <w:p w:rsidR="00BD2B83" w:rsidRPr="00BD2B83" w:rsidRDefault="00BD2B83" w:rsidP="00BD2B83">
      <w:pPr>
        <w:pStyle w:val="berschrift2"/>
        <w:rPr>
          <w:lang w:val="de-AT"/>
        </w:rPr>
      </w:pPr>
      <w:r w:rsidRPr="00BD2B83">
        <w:rPr>
          <w:lang w:val="de-AT"/>
        </w:rPr>
        <w:t>2) Hardware- und Gerätetechnik</w:t>
      </w:r>
    </w:p>
    <w:p w:rsidR="00BD2B83" w:rsidRDefault="00BD2B83" w:rsidP="00BD2B83">
      <w:pPr>
        <w:pStyle w:val="berschrift3"/>
        <w:rPr>
          <w:lang w:val="de-AT"/>
        </w:rPr>
      </w:pPr>
      <w:r w:rsidRPr="00BD2B83">
        <w:rPr>
          <w:lang w:val="de-AT"/>
        </w:rPr>
        <w:t>Kenntnisse über den Zusammenbau eines PC-Systems aus einzelnen Bauteilen</w:t>
      </w:r>
    </w:p>
    <w:p w:rsidR="009950A9" w:rsidRPr="009950A9" w:rsidRDefault="009950A9" w:rsidP="009950A9">
      <w:pPr>
        <w:rPr>
          <w:lang w:val="de"/>
        </w:rPr>
      </w:pPr>
      <w:r w:rsidRPr="009950A9">
        <w:rPr>
          <w:lang w:val="de"/>
        </w:rPr>
        <w:t>Gehäuse vorbereiten</w:t>
      </w:r>
    </w:p>
    <w:p w:rsidR="009950A9" w:rsidRPr="009950A9" w:rsidRDefault="009950A9" w:rsidP="009950A9">
      <w:pPr>
        <w:rPr>
          <w:lang w:val="de"/>
        </w:rPr>
      </w:pPr>
      <w:r w:rsidRPr="009950A9">
        <w:rPr>
          <w:lang w:val="de"/>
        </w:rPr>
        <w:t>Mainboard einbauen</w:t>
      </w:r>
    </w:p>
    <w:p w:rsidR="009950A9" w:rsidRPr="009950A9" w:rsidRDefault="009950A9" w:rsidP="009950A9">
      <w:pPr>
        <w:rPr>
          <w:lang w:val="de"/>
        </w:rPr>
      </w:pPr>
      <w:r w:rsidRPr="009950A9">
        <w:rPr>
          <w:lang w:val="de"/>
        </w:rPr>
        <w:t>Prozessor und Kühler einbauen</w:t>
      </w:r>
    </w:p>
    <w:p w:rsidR="009950A9" w:rsidRPr="009950A9" w:rsidRDefault="009950A9" w:rsidP="009950A9">
      <w:pPr>
        <w:rPr>
          <w:lang w:val="de"/>
        </w:rPr>
      </w:pPr>
      <w:r w:rsidRPr="009950A9">
        <w:rPr>
          <w:lang w:val="de"/>
        </w:rPr>
        <w:t>Arbeitsspeicher einbauen</w:t>
      </w:r>
    </w:p>
    <w:p w:rsidR="009950A9" w:rsidRPr="009950A9" w:rsidRDefault="009950A9" w:rsidP="009950A9">
      <w:pPr>
        <w:rPr>
          <w:lang w:val="de"/>
        </w:rPr>
      </w:pPr>
      <w:r w:rsidRPr="009950A9">
        <w:rPr>
          <w:lang w:val="de"/>
        </w:rPr>
        <w:t>Netzteil einbauen</w:t>
      </w:r>
    </w:p>
    <w:p w:rsidR="009950A9" w:rsidRPr="009950A9" w:rsidRDefault="009950A9" w:rsidP="009950A9">
      <w:pPr>
        <w:rPr>
          <w:lang w:val="de"/>
        </w:rPr>
      </w:pPr>
      <w:r w:rsidRPr="009950A9">
        <w:rPr>
          <w:lang w:val="de"/>
        </w:rPr>
        <w:t>Grafikkarte einbauen</w:t>
      </w:r>
    </w:p>
    <w:p w:rsidR="009950A9" w:rsidRPr="009950A9" w:rsidRDefault="009950A9" w:rsidP="009950A9">
      <w:pPr>
        <w:rPr>
          <w:lang w:val="de"/>
        </w:rPr>
      </w:pPr>
      <w:r w:rsidRPr="009950A9">
        <w:rPr>
          <w:lang w:val="de"/>
        </w:rPr>
        <w:t>Erweiterungskarte einbauen</w:t>
      </w:r>
    </w:p>
    <w:p w:rsidR="009950A9" w:rsidRPr="009950A9" w:rsidRDefault="009950A9" w:rsidP="009950A9">
      <w:pPr>
        <w:rPr>
          <w:lang w:val="de"/>
        </w:rPr>
      </w:pPr>
      <w:r w:rsidRPr="009950A9">
        <w:rPr>
          <w:lang w:val="de"/>
        </w:rPr>
        <w:t>Festplatte einbauen.</w:t>
      </w:r>
    </w:p>
    <w:p w:rsidR="009950A9" w:rsidRPr="009950A9" w:rsidRDefault="009950A9" w:rsidP="009950A9">
      <w:pPr>
        <w:rPr>
          <w:lang w:val="de"/>
        </w:rPr>
      </w:pPr>
      <w:r w:rsidRPr="009950A9">
        <w:rPr>
          <w:lang w:val="de"/>
        </w:rPr>
        <w:t>DVD-Brenner einbauen</w:t>
      </w:r>
    </w:p>
    <w:p w:rsidR="00BD2B83" w:rsidRPr="009950A9" w:rsidRDefault="00BD2B83" w:rsidP="00BD2B83">
      <w:pPr>
        <w:rPr>
          <w:lang w:val="de"/>
        </w:rPr>
      </w:pPr>
    </w:p>
    <w:p w:rsidR="00BD2B83" w:rsidRPr="000C2CAB" w:rsidRDefault="00BD2B83" w:rsidP="00BD2B83">
      <w:pPr>
        <w:pStyle w:val="berschrift3"/>
      </w:pPr>
      <w:r w:rsidRPr="000C2CAB">
        <w:t>Fachbegriff CPU</w:t>
      </w:r>
    </w:p>
    <w:p w:rsidR="009950A9" w:rsidRPr="000C2CAB" w:rsidRDefault="009950A9" w:rsidP="009950A9">
      <w:r w:rsidRPr="000C2CAB">
        <w:t>CPU = Central Processing Unit</w:t>
      </w:r>
    </w:p>
    <w:p w:rsidR="009950A9" w:rsidRPr="009950A9" w:rsidRDefault="009950A9" w:rsidP="009950A9">
      <w:pPr>
        <w:rPr>
          <w:lang w:val="de"/>
        </w:rPr>
      </w:pPr>
      <w:r w:rsidRPr="009950A9">
        <w:rPr>
          <w:lang w:val="de"/>
        </w:rPr>
        <w:t>Die CPU ist für die Verarbeitung eines Prozesses oder Algorithmus zuständig</w:t>
      </w:r>
    </w:p>
    <w:p w:rsidR="009950A9" w:rsidRPr="009950A9" w:rsidRDefault="009950A9" w:rsidP="009950A9">
      <w:pPr>
        <w:rPr>
          <w:lang w:val="de"/>
        </w:rPr>
      </w:pPr>
      <w:r w:rsidRPr="009950A9">
        <w:rPr>
          <w:lang w:val="de"/>
        </w:rPr>
        <w:lastRenderedPageBreak/>
        <w:t>Hersteller:</w:t>
      </w:r>
    </w:p>
    <w:p w:rsidR="009950A9" w:rsidRPr="009950A9" w:rsidRDefault="009950A9" w:rsidP="009950A9">
      <w:pPr>
        <w:rPr>
          <w:lang w:val="de"/>
        </w:rPr>
      </w:pPr>
      <w:r w:rsidRPr="009950A9">
        <w:rPr>
          <w:lang w:val="de"/>
        </w:rPr>
        <w:t>AMD</w:t>
      </w:r>
    </w:p>
    <w:p w:rsidR="009950A9" w:rsidRPr="009950A9" w:rsidRDefault="009950A9" w:rsidP="009950A9">
      <w:pPr>
        <w:rPr>
          <w:lang w:val="de"/>
        </w:rPr>
      </w:pPr>
      <w:r w:rsidRPr="009950A9">
        <w:rPr>
          <w:lang w:val="de"/>
        </w:rPr>
        <w:t>Intel</w:t>
      </w:r>
    </w:p>
    <w:p w:rsidR="009950A9" w:rsidRPr="009950A9" w:rsidRDefault="009950A9" w:rsidP="009950A9">
      <w:pPr>
        <w:rPr>
          <w:lang w:val="de"/>
        </w:rPr>
      </w:pPr>
      <w:r w:rsidRPr="009950A9">
        <w:rPr>
          <w:lang w:val="de"/>
        </w:rPr>
        <w:t>Snapdragon</w:t>
      </w:r>
    </w:p>
    <w:p w:rsidR="009950A9" w:rsidRPr="009950A9" w:rsidRDefault="009950A9" w:rsidP="009950A9">
      <w:pPr>
        <w:rPr>
          <w:lang w:val="de"/>
        </w:rPr>
      </w:pPr>
      <w:r w:rsidRPr="009950A9">
        <w:rPr>
          <w:lang w:val="de"/>
        </w:rPr>
        <w:t>Eine CPU besitzt mehrere Kerne die Daten verarbeiten</w:t>
      </w:r>
    </w:p>
    <w:p w:rsidR="009950A9" w:rsidRPr="009950A9" w:rsidRDefault="009950A9" w:rsidP="009950A9">
      <w:pPr>
        <w:rPr>
          <w:lang w:val="de"/>
        </w:rPr>
      </w:pPr>
      <w:r w:rsidRPr="009950A9">
        <w:rPr>
          <w:lang w:val="de"/>
        </w:rPr>
        <w:t>Es gibt Threads (virtuelle) und echte Kerne</w:t>
      </w:r>
    </w:p>
    <w:p w:rsidR="00BD2B83" w:rsidRPr="009950A9" w:rsidRDefault="00BD2B83" w:rsidP="00BD2B83">
      <w:pPr>
        <w:rPr>
          <w:lang w:val="de"/>
        </w:rPr>
      </w:pPr>
    </w:p>
    <w:p w:rsidR="00BD2B83" w:rsidRDefault="00BD2B83" w:rsidP="00BD2B83">
      <w:pPr>
        <w:pStyle w:val="berschrift3"/>
        <w:rPr>
          <w:lang w:val="de-AT"/>
        </w:rPr>
      </w:pPr>
      <w:r w:rsidRPr="00BD2B83">
        <w:rPr>
          <w:lang w:val="de-AT"/>
        </w:rPr>
        <w:t>Kenntnisse über Begriffe "flüchtiger Speicher" und "nichtflüchtiger Speicher"</w:t>
      </w:r>
    </w:p>
    <w:p w:rsidR="00570601" w:rsidRPr="009950A9" w:rsidRDefault="00570601" w:rsidP="009950A9">
      <w:pPr>
        <w:rPr>
          <w:lang w:val="de"/>
        </w:rPr>
      </w:pPr>
      <w:r w:rsidRPr="009950A9">
        <w:rPr>
          <w:lang w:val="de"/>
        </w:rPr>
        <w:t>Flüchtiger Speicher:</w:t>
      </w:r>
    </w:p>
    <w:p w:rsidR="00570601" w:rsidRPr="009950A9" w:rsidRDefault="00570601" w:rsidP="009950A9">
      <w:pPr>
        <w:rPr>
          <w:lang w:val="de"/>
        </w:rPr>
      </w:pPr>
      <w:r w:rsidRPr="009950A9">
        <w:rPr>
          <w:lang w:val="de"/>
        </w:rPr>
        <w:t>RAM</w:t>
      </w:r>
    </w:p>
    <w:p w:rsidR="00570601" w:rsidRPr="009950A9" w:rsidRDefault="00570601" w:rsidP="009950A9">
      <w:pPr>
        <w:rPr>
          <w:lang w:val="de"/>
        </w:rPr>
      </w:pPr>
      <w:r w:rsidRPr="009950A9">
        <w:rPr>
          <w:lang w:val="de"/>
        </w:rPr>
        <w:t>Informationen gehen verloren, wenn sie nicht aufgefrischt werden oder der Strom abgeschaltet wird</w:t>
      </w:r>
    </w:p>
    <w:p w:rsidR="00570601" w:rsidRPr="009950A9" w:rsidRDefault="00570601" w:rsidP="009950A9">
      <w:pPr>
        <w:rPr>
          <w:lang w:val="de"/>
        </w:rPr>
      </w:pPr>
      <w:r w:rsidRPr="009950A9">
        <w:rPr>
          <w:lang w:val="de"/>
        </w:rPr>
        <w:t>Nicht flüchtiger Speicher:</w:t>
      </w:r>
    </w:p>
    <w:p w:rsidR="00570601" w:rsidRPr="009950A9" w:rsidRDefault="00570601" w:rsidP="009950A9">
      <w:pPr>
        <w:rPr>
          <w:lang w:val="de"/>
        </w:rPr>
      </w:pPr>
      <w:r w:rsidRPr="009950A9">
        <w:rPr>
          <w:lang w:val="de"/>
        </w:rPr>
        <w:t>USB-Stick</w:t>
      </w:r>
      <w:r w:rsidR="003848A3">
        <w:rPr>
          <w:lang w:val="de"/>
        </w:rPr>
        <w:t>, HDD, SSD</w:t>
      </w:r>
    </w:p>
    <w:p w:rsidR="00570601" w:rsidRPr="009950A9" w:rsidRDefault="00570601" w:rsidP="009950A9">
      <w:pPr>
        <w:rPr>
          <w:lang w:val="de"/>
        </w:rPr>
      </w:pPr>
      <w:r w:rsidRPr="009950A9">
        <w:rPr>
          <w:lang w:val="de"/>
        </w:rPr>
        <w:t xml:space="preserve">Daten bleiben </w:t>
      </w:r>
      <w:r w:rsidR="00B42EC5" w:rsidRPr="009950A9">
        <w:rPr>
          <w:lang w:val="de"/>
        </w:rPr>
        <w:t>erhalten,</w:t>
      </w:r>
      <w:r w:rsidRPr="009950A9">
        <w:rPr>
          <w:lang w:val="de"/>
        </w:rPr>
        <w:t xml:space="preserve"> wenn der Strom weg ist</w:t>
      </w:r>
    </w:p>
    <w:p w:rsidR="0079714F" w:rsidRPr="009950A9" w:rsidRDefault="0079714F" w:rsidP="0079714F">
      <w:pPr>
        <w:rPr>
          <w:lang w:val="de"/>
        </w:rPr>
      </w:pPr>
    </w:p>
    <w:p w:rsidR="00BD2B83" w:rsidRDefault="00BD2B83" w:rsidP="00BD2B83">
      <w:pPr>
        <w:pStyle w:val="berschrift3"/>
        <w:rPr>
          <w:lang w:val="de-AT"/>
        </w:rPr>
      </w:pPr>
      <w:r w:rsidRPr="00BD2B83">
        <w:rPr>
          <w:lang w:val="de-AT"/>
        </w:rPr>
        <w:t>Kenntnisse über den Speicherbaustein ROM</w:t>
      </w:r>
    </w:p>
    <w:p w:rsidR="0079714F" w:rsidRPr="000C2CAB" w:rsidRDefault="003848A3" w:rsidP="0079714F">
      <w:pPr>
        <w:rPr>
          <w:lang w:val="de-AT"/>
        </w:rPr>
      </w:pPr>
      <w:r w:rsidRPr="000C2CAB">
        <w:rPr>
          <w:lang w:val="de-AT"/>
        </w:rPr>
        <w:t>ROM = Read Only Memory (nur lesbar)</w:t>
      </w:r>
    </w:p>
    <w:p w:rsidR="00BD2B83" w:rsidRDefault="00BD2B83" w:rsidP="00BD2B83">
      <w:pPr>
        <w:pStyle w:val="berschrift3"/>
        <w:rPr>
          <w:lang w:val="de-AT"/>
        </w:rPr>
      </w:pPr>
      <w:r w:rsidRPr="00BD2B83">
        <w:rPr>
          <w:lang w:val="de-AT"/>
        </w:rPr>
        <w:t>Fachbegriff Cache</w:t>
      </w:r>
    </w:p>
    <w:p w:rsidR="0079714F" w:rsidRPr="00AD4891" w:rsidRDefault="00AD4891" w:rsidP="00AD4891">
      <w:pPr>
        <w:widowControl w:val="0"/>
        <w:tabs>
          <w:tab w:val="left" w:pos="1313"/>
          <w:tab w:val="left" w:pos="1314"/>
        </w:tabs>
        <w:spacing w:before="46"/>
        <w:rPr>
          <w:rFonts w:ascii="Calibri" w:hAnsi="Calibri" w:cs="Calibri"/>
          <w:lang w:val="de-AT"/>
        </w:rPr>
      </w:pPr>
      <w:r w:rsidRPr="00AD4891">
        <w:rPr>
          <w:rFonts w:ascii="Calibri" w:hAnsi="Calibri" w:cs="Calibri"/>
          <w:lang w:val="de-AT"/>
        </w:rPr>
        <w:t>Der Cache ist ein kleiner Zwischenspeicher auf dem die wichtigsten Daten</w:t>
      </w:r>
      <w:r>
        <w:rPr>
          <w:rFonts w:ascii="Calibri" w:hAnsi="Calibri" w:cs="Calibri"/>
          <w:lang w:val="de-AT"/>
        </w:rPr>
        <w:t xml:space="preserve"> </w:t>
      </w:r>
      <w:r w:rsidRPr="00AD4891">
        <w:rPr>
          <w:rFonts w:ascii="Calibri" w:hAnsi="Calibri" w:cs="Calibri"/>
          <w:lang w:val="de-AT"/>
        </w:rPr>
        <w:t>kurzfristig gespeichert werden. Z.B.: die CPU oder SSD kann schneller auf</w:t>
      </w:r>
      <w:r>
        <w:rPr>
          <w:rFonts w:ascii="Calibri" w:hAnsi="Calibri" w:cs="Calibri"/>
          <w:lang w:val="de-AT"/>
        </w:rPr>
        <w:t xml:space="preserve"> </w:t>
      </w:r>
      <w:r w:rsidRPr="00AD4891">
        <w:rPr>
          <w:rFonts w:ascii="Calibri" w:hAnsi="Calibri" w:cs="Calibri"/>
          <w:lang w:val="de-AT"/>
        </w:rPr>
        <w:t>den Cache als auch den RAM zugreifen</w:t>
      </w:r>
    </w:p>
    <w:p w:rsidR="00BD2B83" w:rsidRPr="000C2CAB" w:rsidRDefault="00BD2B83" w:rsidP="00BD2B83">
      <w:pPr>
        <w:pStyle w:val="berschrift3"/>
      </w:pPr>
      <w:r w:rsidRPr="000C2CAB">
        <w:t>Fachbegriff RAM, Flash-RAM</w:t>
      </w:r>
    </w:p>
    <w:p w:rsidR="00AD4891" w:rsidRPr="000C2CAB" w:rsidRDefault="00AD4891" w:rsidP="00AD4891">
      <w:pPr>
        <w:widowControl w:val="0"/>
        <w:tabs>
          <w:tab w:val="left" w:pos="1313"/>
          <w:tab w:val="left" w:pos="1314"/>
        </w:tabs>
        <w:spacing w:before="46"/>
        <w:rPr>
          <w:rFonts w:ascii="Calibri" w:hAnsi="Calibri" w:cs="Calibri"/>
        </w:rPr>
      </w:pPr>
      <w:r w:rsidRPr="000C2CAB">
        <w:rPr>
          <w:rFonts w:ascii="Calibri" w:hAnsi="Calibri" w:cs="Calibri"/>
          <w:b/>
        </w:rPr>
        <w:t>RAM</w:t>
      </w:r>
      <w:r w:rsidRPr="000C2CAB">
        <w:rPr>
          <w:rFonts w:ascii="Calibri" w:hAnsi="Calibri" w:cs="Calibri"/>
        </w:rPr>
        <w:t xml:space="preserve"> = Random Access Memory</w:t>
      </w:r>
    </w:p>
    <w:p w:rsidR="00AD4891" w:rsidRPr="00AD4891" w:rsidRDefault="00AD4891" w:rsidP="00AD4891">
      <w:pPr>
        <w:widowControl w:val="0"/>
        <w:tabs>
          <w:tab w:val="left" w:pos="1313"/>
          <w:tab w:val="left" w:pos="1314"/>
        </w:tabs>
        <w:spacing w:before="46"/>
        <w:rPr>
          <w:rFonts w:ascii="Calibri" w:hAnsi="Calibri" w:cs="Calibri"/>
          <w:lang w:val="de-AT"/>
        </w:rPr>
      </w:pPr>
      <w:r w:rsidRPr="00AD4891">
        <w:rPr>
          <w:rFonts w:ascii="Calibri" w:hAnsi="Calibri" w:cs="Calibri"/>
          <w:lang w:val="de-AT"/>
        </w:rPr>
        <w:t xml:space="preserve">Datenspeicher, der bei </w:t>
      </w:r>
      <w:r w:rsidR="00B42EC5" w:rsidRPr="00AD4891">
        <w:rPr>
          <w:rFonts w:ascii="Calibri" w:hAnsi="Calibri" w:cs="Calibri"/>
          <w:lang w:val="de-AT"/>
        </w:rPr>
        <w:t>PCs</w:t>
      </w:r>
      <w:r w:rsidRPr="00AD4891">
        <w:rPr>
          <w:rFonts w:ascii="Calibri" w:hAnsi="Calibri" w:cs="Calibri"/>
          <w:lang w:val="de-AT"/>
        </w:rPr>
        <w:t xml:space="preserve"> als Arbeitsspeicher genutzt wird.</w:t>
      </w:r>
    </w:p>
    <w:p w:rsidR="00AD4891" w:rsidRPr="00AD4891" w:rsidRDefault="00AD4891" w:rsidP="00AD4891">
      <w:pPr>
        <w:widowControl w:val="0"/>
        <w:tabs>
          <w:tab w:val="left" w:pos="1313"/>
          <w:tab w:val="left" w:pos="1314"/>
        </w:tabs>
        <w:spacing w:before="46"/>
        <w:rPr>
          <w:rFonts w:ascii="Calibri" w:hAnsi="Calibri" w:cs="Calibri"/>
          <w:lang w:val="de-AT"/>
        </w:rPr>
      </w:pPr>
      <w:r w:rsidRPr="00AD4891">
        <w:rPr>
          <w:rFonts w:ascii="Calibri" w:hAnsi="Calibri" w:cs="Calibri"/>
          <w:lang w:val="de-AT"/>
        </w:rPr>
        <w:t>Flüchtiger Speicher</w:t>
      </w:r>
    </w:p>
    <w:p w:rsidR="00AD4891" w:rsidRDefault="00AD4891" w:rsidP="00AD4891">
      <w:pPr>
        <w:widowControl w:val="0"/>
        <w:tabs>
          <w:tab w:val="left" w:pos="1313"/>
          <w:tab w:val="left" w:pos="1314"/>
        </w:tabs>
        <w:spacing w:before="46"/>
        <w:rPr>
          <w:rFonts w:ascii="Calibri" w:hAnsi="Calibri" w:cs="Calibri"/>
          <w:lang w:val="de-AT"/>
        </w:rPr>
      </w:pPr>
      <w:r w:rsidRPr="00AD4891">
        <w:rPr>
          <w:rFonts w:ascii="Calibri" w:hAnsi="Calibri" w:cs="Calibri"/>
          <w:lang w:val="de-AT"/>
        </w:rPr>
        <w:t>Form in Speichermodule (8, 16, 32,</w:t>
      </w:r>
      <w:r>
        <w:rPr>
          <w:rFonts w:ascii="Calibri" w:hAnsi="Calibri" w:cs="Calibri"/>
          <w:lang w:val="de-AT"/>
        </w:rPr>
        <w:t xml:space="preserve"> </w:t>
      </w:r>
      <w:r w:rsidRPr="00AD4891">
        <w:rPr>
          <w:rFonts w:ascii="Calibri" w:hAnsi="Calibri" w:cs="Calibri"/>
          <w:lang w:val="de-AT"/>
        </w:rPr>
        <w:t>... GB)</w:t>
      </w:r>
    </w:p>
    <w:p w:rsidR="00AD4891" w:rsidRPr="00AD4891" w:rsidRDefault="00AD4891" w:rsidP="00AD4891">
      <w:pPr>
        <w:widowControl w:val="0"/>
        <w:tabs>
          <w:tab w:val="left" w:pos="1313"/>
          <w:tab w:val="left" w:pos="1314"/>
        </w:tabs>
        <w:spacing w:before="46"/>
        <w:rPr>
          <w:rFonts w:ascii="Calibri" w:hAnsi="Calibri" w:cs="Calibri"/>
          <w:b/>
          <w:lang w:val="de-AT"/>
        </w:rPr>
      </w:pPr>
      <w:r w:rsidRPr="00AD4891">
        <w:rPr>
          <w:rFonts w:ascii="Calibri" w:hAnsi="Calibri" w:cs="Calibri"/>
          <w:b/>
          <w:lang w:val="de-AT"/>
        </w:rPr>
        <w:t>Flash-RAM</w:t>
      </w:r>
    </w:p>
    <w:p w:rsidR="0079714F" w:rsidRPr="00AD4891" w:rsidRDefault="00AD4891" w:rsidP="00AD4891">
      <w:pPr>
        <w:widowControl w:val="0"/>
        <w:tabs>
          <w:tab w:val="left" w:pos="1313"/>
          <w:tab w:val="left" w:pos="1314"/>
        </w:tabs>
        <w:spacing w:before="46"/>
        <w:rPr>
          <w:rFonts w:ascii="Calibri" w:hAnsi="Calibri" w:cs="Calibri"/>
          <w:lang w:val="de-AT"/>
        </w:rPr>
      </w:pPr>
      <w:r w:rsidRPr="00AD4891">
        <w:rPr>
          <w:rFonts w:ascii="Calibri" w:hAnsi="Calibri" w:cs="Calibri"/>
          <w:lang w:val="de-AT"/>
        </w:rPr>
        <w:t>gewährleistet eine nichtflüchtige Speicherung bei niedrigem Energieverbrauch (ähnlich wie EEPROM)</w:t>
      </w:r>
    </w:p>
    <w:p w:rsidR="00BD2B83" w:rsidRDefault="00BD2B83" w:rsidP="00BD2B83">
      <w:pPr>
        <w:pStyle w:val="berschrift3"/>
        <w:rPr>
          <w:lang w:val="de-AT"/>
        </w:rPr>
      </w:pPr>
      <w:r w:rsidRPr="00BD2B83">
        <w:rPr>
          <w:lang w:val="de-AT"/>
        </w:rPr>
        <w:lastRenderedPageBreak/>
        <w:t>Kenntnisse über aktuelle RAM-Technologien</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t>DRAM (Dynamic RAM):</w:t>
      </w:r>
    </w:p>
    <w:p w:rsidR="00AD4891" w:rsidRPr="00AD4891" w:rsidRDefault="00AD4891" w:rsidP="00AD4891">
      <w:pPr>
        <w:widowControl w:val="0"/>
        <w:tabs>
          <w:tab w:val="left" w:pos="1313"/>
          <w:tab w:val="left" w:pos="1314"/>
        </w:tabs>
        <w:spacing w:before="46"/>
        <w:ind w:left="720"/>
        <w:contextualSpacing/>
        <w:rPr>
          <w:rFonts w:ascii="Calibri" w:hAnsi="Calibri" w:cs="Calibri"/>
          <w:lang w:val="de-AT"/>
        </w:rPr>
      </w:pPr>
      <w:r w:rsidRPr="00AD4891">
        <w:rPr>
          <w:rFonts w:ascii="Calibri" w:hAnsi="Calibri" w:cs="Calibri"/>
          <w:lang w:val="de-AT"/>
        </w:rPr>
        <w:t>Im Gegensatz zur SRAM-Zelle muss der Status einer Speicherzelle mit jedem Takt erneuert werden</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t>SRAM (Static RAM):</w:t>
      </w:r>
    </w:p>
    <w:p w:rsidR="00AD4891" w:rsidRPr="00AD4891" w:rsidRDefault="00AD4891" w:rsidP="00AD4891">
      <w:pPr>
        <w:widowControl w:val="0"/>
        <w:tabs>
          <w:tab w:val="left" w:pos="1313"/>
          <w:tab w:val="left" w:pos="1314"/>
        </w:tabs>
        <w:spacing w:before="46"/>
        <w:ind w:left="720"/>
        <w:contextualSpacing/>
        <w:rPr>
          <w:rFonts w:ascii="Calibri" w:hAnsi="Calibri" w:cs="Calibri"/>
          <w:lang w:val="de-AT"/>
        </w:rPr>
      </w:pPr>
      <w:r w:rsidRPr="00AD4891">
        <w:rPr>
          <w:rFonts w:ascii="Calibri" w:hAnsi="Calibri" w:cs="Calibri"/>
          <w:lang w:val="de-AT"/>
        </w:rPr>
        <w:t>Der Status der Speicherzelle bleibt solange unverändert bis die Betriebsspannung anliegt</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t>SDRAM (Synchronous Dynamic RAM):</w:t>
      </w:r>
    </w:p>
    <w:p w:rsidR="00AD4891" w:rsidRPr="00AD4891" w:rsidRDefault="00AD4891" w:rsidP="00AD4891">
      <w:pPr>
        <w:widowControl w:val="0"/>
        <w:tabs>
          <w:tab w:val="left" w:pos="1313"/>
          <w:tab w:val="left" w:pos="1314"/>
        </w:tabs>
        <w:spacing w:before="46"/>
        <w:ind w:left="720"/>
        <w:contextualSpacing/>
        <w:rPr>
          <w:rFonts w:ascii="Calibri" w:hAnsi="Calibri" w:cs="Calibri"/>
          <w:lang w:val="de-AT"/>
        </w:rPr>
      </w:pPr>
      <w:r w:rsidRPr="00AD4891">
        <w:rPr>
          <w:rFonts w:ascii="Calibri" w:hAnsi="Calibri" w:cs="Calibri"/>
          <w:lang w:val="de-AT"/>
        </w:rPr>
        <w:t>Die Speicherzustände einzelner Zellen werden synchron an der ansteigenden Taktflanke geändert. Maßgeblich für die Geschwindigkeit des Arbeitsspeichers ist also die Taktfrequenz.</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t>MRAM (Magnetic RAM):</w:t>
      </w:r>
    </w:p>
    <w:p w:rsidR="00AD4891" w:rsidRPr="00AD4891" w:rsidRDefault="00AD4891" w:rsidP="00AD4891">
      <w:pPr>
        <w:widowControl w:val="0"/>
        <w:tabs>
          <w:tab w:val="left" w:pos="1313"/>
          <w:tab w:val="left" w:pos="1314"/>
        </w:tabs>
        <w:spacing w:before="46"/>
        <w:ind w:left="720"/>
        <w:contextualSpacing/>
        <w:rPr>
          <w:rFonts w:ascii="Calibri" w:hAnsi="Calibri" w:cs="Calibri"/>
          <w:lang w:val="de-AT"/>
        </w:rPr>
      </w:pPr>
      <w:r w:rsidRPr="00AD4891">
        <w:rPr>
          <w:rFonts w:ascii="Calibri" w:hAnsi="Calibri" w:cs="Calibri"/>
          <w:lang w:val="de-AT"/>
        </w:rPr>
        <w:t>Die Informationen werden nicht mit üblichen elektrischen Ladungselementen gespeichert, sondern mit magnetischen Ladungselementen</w:t>
      </w:r>
    </w:p>
    <w:p w:rsidR="00AD4891" w:rsidRPr="00E417E3" w:rsidRDefault="00AD4891" w:rsidP="00AD4891">
      <w:pPr>
        <w:widowControl w:val="0"/>
        <w:tabs>
          <w:tab w:val="left" w:pos="1313"/>
          <w:tab w:val="left" w:pos="1314"/>
        </w:tabs>
        <w:spacing w:before="46"/>
        <w:contextualSpacing/>
        <w:rPr>
          <w:rFonts w:ascii="Calibri" w:hAnsi="Calibri" w:cs="Calibri"/>
        </w:rPr>
      </w:pPr>
      <w:r w:rsidRPr="00E417E3">
        <w:rPr>
          <w:rFonts w:ascii="Calibri" w:hAnsi="Calibri" w:cs="Calibri"/>
        </w:rPr>
        <w:t>GDDR (Graphics Double Data Rate):</w:t>
      </w:r>
    </w:p>
    <w:p w:rsidR="00AD4891" w:rsidRPr="00AD4891" w:rsidRDefault="00AD4891" w:rsidP="00AD4891">
      <w:pPr>
        <w:widowControl w:val="0"/>
        <w:tabs>
          <w:tab w:val="left" w:pos="1313"/>
          <w:tab w:val="left" w:pos="1314"/>
        </w:tabs>
        <w:spacing w:before="46"/>
        <w:ind w:left="720"/>
        <w:contextualSpacing/>
        <w:rPr>
          <w:rFonts w:ascii="Calibri" w:hAnsi="Calibri" w:cs="Calibri"/>
          <w:lang w:val="de-AT"/>
        </w:rPr>
      </w:pPr>
      <w:r w:rsidRPr="00AD4891">
        <w:rPr>
          <w:rFonts w:ascii="Calibri" w:hAnsi="Calibri" w:cs="Calibri"/>
          <w:lang w:val="de-AT"/>
        </w:rPr>
        <w:t>ist die Zusatz-Bezeichnung für DDR-Arbeitsspeicher, welcher für Grafikkarten ausgelegt wird</w:t>
      </w:r>
    </w:p>
    <w:p w:rsidR="0079714F" w:rsidRPr="0079714F" w:rsidRDefault="0079714F" w:rsidP="0079714F">
      <w:pPr>
        <w:rPr>
          <w:lang w:val="de-AT"/>
        </w:rPr>
      </w:pPr>
    </w:p>
    <w:p w:rsidR="00BD2B83" w:rsidRDefault="00BD2B83" w:rsidP="00BD2B83">
      <w:pPr>
        <w:pStyle w:val="berschrift3"/>
        <w:rPr>
          <w:lang w:val="de-AT"/>
        </w:rPr>
      </w:pPr>
      <w:r w:rsidRPr="00BD2B83">
        <w:rPr>
          <w:lang w:val="de-AT"/>
        </w:rPr>
        <w:t>Fachbegriffe HDD, SSD, SHDD</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t>HHD (Hybrid Hard Drive):</w:t>
      </w:r>
    </w:p>
    <w:p w:rsidR="00AD4891" w:rsidRPr="00AD4891" w:rsidRDefault="00AD4891" w:rsidP="00AD4891">
      <w:pPr>
        <w:widowControl w:val="0"/>
        <w:tabs>
          <w:tab w:val="left" w:pos="1313"/>
          <w:tab w:val="left" w:pos="1314"/>
        </w:tabs>
        <w:spacing w:before="46"/>
        <w:ind w:left="720"/>
        <w:contextualSpacing/>
        <w:rPr>
          <w:rFonts w:ascii="Calibri" w:hAnsi="Calibri" w:cs="Calibri"/>
          <w:lang w:val="de-AT"/>
        </w:rPr>
      </w:pPr>
      <w:r w:rsidRPr="00AD4891">
        <w:rPr>
          <w:rFonts w:ascii="Calibri" w:hAnsi="Calibri" w:cs="Calibri"/>
          <w:lang w:val="de-AT"/>
        </w:rPr>
        <w:t>Kombination aus der herkömmlichen HDD und der schnellen SSD.</w:t>
      </w:r>
    </w:p>
    <w:p w:rsidR="00AD4891" w:rsidRPr="00AD4891" w:rsidRDefault="00AD4891" w:rsidP="00AD4891">
      <w:pPr>
        <w:widowControl w:val="0"/>
        <w:tabs>
          <w:tab w:val="left" w:pos="1313"/>
          <w:tab w:val="left" w:pos="1314"/>
        </w:tabs>
        <w:spacing w:before="46"/>
        <w:ind w:left="720"/>
        <w:contextualSpacing/>
        <w:rPr>
          <w:rFonts w:ascii="Calibri" w:hAnsi="Calibri" w:cs="Calibri"/>
          <w:lang w:val="de-AT"/>
        </w:rPr>
      </w:pPr>
      <w:r w:rsidRPr="00AD4891">
        <w:rPr>
          <w:rFonts w:ascii="Calibri" w:hAnsi="Calibri" w:cs="Calibri"/>
          <w:lang w:val="de-AT"/>
        </w:rPr>
        <w:t>Die SSD fungiert als Cache</w:t>
      </w:r>
    </w:p>
    <w:p w:rsidR="00AD4891" w:rsidRPr="00AD4891" w:rsidRDefault="00AD4891" w:rsidP="00AD4891">
      <w:pPr>
        <w:widowControl w:val="0"/>
        <w:tabs>
          <w:tab w:val="left" w:pos="1313"/>
          <w:tab w:val="left" w:pos="1314"/>
        </w:tabs>
        <w:spacing w:before="46"/>
        <w:ind w:left="720"/>
        <w:contextualSpacing/>
        <w:rPr>
          <w:rFonts w:ascii="Calibri" w:hAnsi="Calibri" w:cs="Calibri"/>
          <w:lang w:val="de-AT"/>
        </w:rPr>
      </w:pPr>
      <w:r w:rsidRPr="00AD4891">
        <w:rPr>
          <w:rFonts w:ascii="Calibri" w:hAnsi="Calibri" w:cs="Calibri"/>
          <w:lang w:val="de-AT"/>
        </w:rPr>
        <w:t>Die meist benutzten Daten bleiben auf der HDD</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t>SSD (Solid State Drive):</w:t>
      </w:r>
    </w:p>
    <w:p w:rsidR="00AD4891" w:rsidRPr="00AD4891" w:rsidRDefault="00AD4891" w:rsidP="00AD4891">
      <w:pPr>
        <w:widowControl w:val="0"/>
        <w:tabs>
          <w:tab w:val="left" w:pos="1313"/>
          <w:tab w:val="left" w:pos="1314"/>
        </w:tabs>
        <w:spacing w:before="46"/>
        <w:ind w:left="720"/>
        <w:contextualSpacing/>
        <w:rPr>
          <w:rFonts w:ascii="Calibri" w:hAnsi="Calibri" w:cs="Calibri"/>
          <w:lang w:val="de-AT"/>
        </w:rPr>
      </w:pPr>
      <w:r w:rsidRPr="00AD4891">
        <w:rPr>
          <w:rFonts w:ascii="Calibri" w:hAnsi="Calibri" w:cs="Calibri"/>
          <w:lang w:val="de-AT"/>
        </w:rPr>
        <w:t>Flash-Speicher Technologie</w:t>
      </w:r>
    </w:p>
    <w:p w:rsidR="00AD4891" w:rsidRPr="00AD4891" w:rsidRDefault="00AD4891" w:rsidP="00AD4891">
      <w:pPr>
        <w:widowControl w:val="0"/>
        <w:tabs>
          <w:tab w:val="left" w:pos="1313"/>
          <w:tab w:val="left" w:pos="1314"/>
        </w:tabs>
        <w:spacing w:before="46"/>
        <w:ind w:left="720"/>
        <w:contextualSpacing/>
        <w:rPr>
          <w:rFonts w:ascii="Calibri" w:hAnsi="Calibri" w:cs="Calibri"/>
          <w:lang w:val="de-AT"/>
        </w:rPr>
      </w:pPr>
      <w:r w:rsidRPr="00AD4891">
        <w:rPr>
          <w:rFonts w:ascii="Calibri" w:hAnsi="Calibri" w:cs="Calibri"/>
          <w:lang w:val="de-AT"/>
        </w:rPr>
        <w:t>nichtflüchtiges Speichermedium</w:t>
      </w:r>
    </w:p>
    <w:p w:rsidR="00AD4891" w:rsidRPr="000C2CAB" w:rsidRDefault="00AD4891" w:rsidP="00AD4891">
      <w:pPr>
        <w:widowControl w:val="0"/>
        <w:tabs>
          <w:tab w:val="left" w:pos="1313"/>
          <w:tab w:val="left" w:pos="1314"/>
        </w:tabs>
        <w:spacing w:before="46"/>
        <w:ind w:left="720"/>
        <w:contextualSpacing/>
        <w:rPr>
          <w:rFonts w:ascii="Calibri" w:hAnsi="Calibri" w:cs="Calibri"/>
          <w:lang w:val="de-AT"/>
        </w:rPr>
      </w:pPr>
      <w:r w:rsidRPr="000C2CAB">
        <w:rPr>
          <w:rFonts w:ascii="Calibri" w:hAnsi="Calibri" w:cs="Calibri"/>
          <w:lang w:val="de-AT"/>
        </w:rPr>
        <w:t>begrenzte Schreibzyklen</w:t>
      </w:r>
    </w:p>
    <w:p w:rsidR="0079714F" w:rsidRPr="0079714F" w:rsidRDefault="0079714F" w:rsidP="0079714F">
      <w:pPr>
        <w:rPr>
          <w:lang w:val="de-AT"/>
        </w:rPr>
      </w:pPr>
    </w:p>
    <w:p w:rsidR="00BD2B83" w:rsidRDefault="00BD2B83" w:rsidP="00BD2B83">
      <w:pPr>
        <w:pStyle w:val="berschrift3"/>
        <w:rPr>
          <w:lang w:val="de-AT"/>
        </w:rPr>
      </w:pPr>
      <w:r w:rsidRPr="00BD2B83">
        <w:rPr>
          <w:lang w:val="de-AT"/>
        </w:rPr>
        <w:t>Fachbegriffe BIOS, UEFI</w:t>
      </w:r>
    </w:p>
    <w:p w:rsidR="00AD4891" w:rsidRPr="00AD4891" w:rsidRDefault="00AD4891" w:rsidP="00AD4891">
      <w:pPr>
        <w:widowControl w:val="0"/>
        <w:tabs>
          <w:tab w:val="left" w:pos="1313"/>
          <w:tab w:val="left" w:pos="1314"/>
        </w:tabs>
        <w:spacing w:before="46"/>
        <w:contextualSpacing/>
        <w:jc w:val="both"/>
        <w:rPr>
          <w:rFonts w:ascii="Calibri" w:hAnsi="Calibri" w:cs="Calibri"/>
          <w:lang w:val="de-AT"/>
        </w:rPr>
      </w:pPr>
      <w:r w:rsidRPr="00AD4891">
        <w:rPr>
          <w:rFonts w:ascii="Calibri" w:hAnsi="Calibri" w:cs="Calibri"/>
          <w:lang w:val="de-AT"/>
        </w:rPr>
        <w:t>Allgemein:</w:t>
      </w:r>
    </w:p>
    <w:p w:rsidR="00AD4891" w:rsidRPr="00AD4891" w:rsidRDefault="00AD4891" w:rsidP="00AD4891">
      <w:pPr>
        <w:widowControl w:val="0"/>
        <w:tabs>
          <w:tab w:val="left" w:pos="1313"/>
          <w:tab w:val="left" w:pos="1314"/>
        </w:tabs>
        <w:spacing w:before="46"/>
        <w:ind w:left="720"/>
        <w:contextualSpacing/>
        <w:jc w:val="both"/>
        <w:rPr>
          <w:rFonts w:ascii="Calibri" w:hAnsi="Calibri" w:cs="Calibri"/>
          <w:lang w:val="de-AT"/>
        </w:rPr>
      </w:pPr>
      <w:r w:rsidRPr="00AD4891">
        <w:rPr>
          <w:rFonts w:ascii="Calibri" w:hAnsi="Calibri" w:cs="Calibri"/>
          <w:lang w:val="de-AT"/>
        </w:rPr>
        <w:t>Schnittstelle zwischen Firmware, Komponenten eines Rechners und dem Betriebssystem</w:t>
      </w:r>
    </w:p>
    <w:p w:rsidR="00AD4891" w:rsidRPr="00AD4891" w:rsidRDefault="00AD4891" w:rsidP="00AD4891">
      <w:pPr>
        <w:widowControl w:val="0"/>
        <w:tabs>
          <w:tab w:val="left" w:pos="1313"/>
          <w:tab w:val="left" w:pos="1314"/>
        </w:tabs>
        <w:spacing w:before="46"/>
        <w:ind w:left="720"/>
        <w:contextualSpacing/>
        <w:jc w:val="both"/>
        <w:rPr>
          <w:rFonts w:ascii="Calibri" w:hAnsi="Calibri" w:cs="Calibri"/>
          <w:lang w:val="de-AT"/>
        </w:rPr>
      </w:pPr>
      <w:r w:rsidRPr="00AD4891">
        <w:rPr>
          <w:rFonts w:ascii="Calibri" w:hAnsi="Calibri" w:cs="Calibri"/>
          <w:lang w:val="de-AT"/>
        </w:rPr>
        <w:t xml:space="preserve">Aufgaben beider Systems ist es den PC funktionsfähig zu machen und das </w:t>
      </w:r>
      <w:r w:rsidR="00B42EC5" w:rsidRPr="00AD4891">
        <w:rPr>
          <w:rFonts w:ascii="Calibri" w:hAnsi="Calibri" w:cs="Calibri"/>
          <w:lang w:val="de-AT"/>
        </w:rPr>
        <w:t>Betriebssystem</w:t>
      </w:r>
      <w:r w:rsidRPr="00AD4891">
        <w:rPr>
          <w:rFonts w:ascii="Calibri" w:hAnsi="Calibri" w:cs="Calibri"/>
          <w:lang w:val="de-AT"/>
        </w:rPr>
        <w:t xml:space="preserve"> zu</w:t>
      </w:r>
      <w:r w:rsidR="00B42EC5">
        <w:rPr>
          <w:rFonts w:ascii="Calibri" w:hAnsi="Calibri" w:cs="Calibri"/>
          <w:lang w:val="de-AT"/>
        </w:rPr>
        <w:t xml:space="preserve"> </w:t>
      </w:r>
      <w:r w:rsidRPr="00AD4891">
        <w:rPr>
          <w:rFonts w:ascii="Calibri" w:hAnsi="Calibri" w:cs="Calibri"/>
          <w:lang w:val="de-AT"/>
        </w:rPr>
        <w:t>starten</w:t>
      </w:r>
    </w:p>
    <w:p w:rsidR="00AD4891" w:rsidRPr="00E417E3" w:rsidRDefault="00AD4891" w:rsidP="00AD4891">
      <w:pPr>
        <w:widowControl w:val="0"/>
        <w:tabs>
          <w:tab w:val="left" w:pos="1313"/>
          <w:tab w:val="left" w:pos="1314"/>
        </w:tabs>
        <w:spacing w:before="46"/>
        <w:contextualSpacing/>
        <w:jc w:val="both"/>
        <w:rPr>
          <w:rFonts w:ascii="Calibri" w:hAnsi="Calibri" w:cs="Calibri"/>
        </w:rPr>
      </w:pPr>
      <w:r w:rsidRPr="00E417E3">
        <w:rPr>
          <w:rFonts w:ascii="Calibri" w:hAnsi="Calibri" w:cs="Calibri"/>
        </w:rPr>
        <w:t>UEFI (Unified Extensible Firmware Interface):</w:t>
      </w:r>
    </w:p>
    <w:p w:rsidR="00AD4891" w:rsidRPr="00AD4891" w:rsidRDefault="00AD4891" w:rsidP="00AD4891">
      <w:pPr>
        <w:widowControl w:val="0"/>
        <w:tabs>
          <w:tab w:val="left" w:pos="1313"/>
          <w:tab w:val="left" w:pos="1314"/>
        </w:tabs>
        <w:spacing w:before="46"/>
        <w:ind w:left="720"/>
        <w:contextualSpacing/>
        <w:jc w:val="both"/>
        <w:rPr>
          <w:rFonts w:ascii="Calibri" w:hAnsi="Calibri" w:cs="Calibri"/>
          <w:lang w:val="de-AT"/>
        </w:rPr>
      </w:pPr>
      <w:r w:rsidRPr="00AD4891">
        <w:rPr>
          <w:rFonts w:ascii="Calibri" w:hAnsi="Calibri" w:cs="Calibri"/>
          <w:lang w:val="de-AT"/>
        </w:rPr>
        <w:t>Fokus auf 64-Bit Systeme</w:t>
      </w:r>
    </w:p>
    <w:p w:rsidR="00AD4891" w:rsidRPr="00AD4891" w:rsidRDefault="00AD4891" w:rsidP="00AD4891">
      <w:pPr>
        <w:widowControl w:val="0"/>
        <w:tabs>
          <w:tab w:val="left" w:pos="1313"/>
          <w:tab w:val="left" w:pos="1314"/>
        </w:tabs>
        <w:spacing w:before="46"/>
        <w:ind w:left="720"/>
        <w:contextualSpacing/>
        <w:jc w:val="both"/>
        <w:rPr>
          <w:rFonts w:ascii="Calibri" w:hAnsi="Calibri" w:cs="Calibri"/>
          <w:lang w:val="de-AT"/>
        </w:rPr>
      </w:pPr>
      <w:r w:rsidRPr="00AD4891">
        <w:rPr>
          <w:rFonts w:ascii="Calibri" w:hAnsi="Calibri" w:cs="Calibri"/>
          <w:lang w:val="de-AT"/>
        </w:rPr>
        <w:t>Leicht zu bedienen, grafische Oberfläche, Maus</w:t>
      </w:r>
    </w:p>
    <w:p w:rsidR="00AD4891" w:rsidRPr="00AD4891" w:rsidRDefault="00AD4891" w:rsidP="00AD4891">
      <w:pPr>
        <w:widowControl w:val="0"/>
        <w:tabs>
          <w:tab w:val="left" w:pos="1313"/>
          <w:tab w:val="left" w:pos="1314"/>
        </w:tabs>
        <w:spacing w:before="46"/>
        <w:ind w:left="720"/>
        <w:contextualSpacing/>
        <w:jc w:val="both"/>
        <w:rPr>
          <w:rFonts w:ascii="Calibri" w:hAnsi="Calibri" w:cs="Calibri"/>
          <w:lang w:val="de-AT"/>
        </w:rPr>
      </w:pPr>
      <w:r w:rsidRPr="00AD4891">
        <w:rPr>
          <w:rFonts w:ascii="Calibri" w:hAnsi="Calibri" w:cs="Calibri"/>
          <w:lang w:val="de-AT"/>
        </w:rPr>
        <w:t>ermöglicht Auswahl der zu ladenden Komponenten beim Systemstart</w:t>
      </w:r>
    </w:p>
    <w:p w:rsidR="00AD4891" w:rsidRPr="00E417E3" w:rsidRDefault="00AD4891" w:rsidP="00AD4891">
      <w:pPr>
        <w:widowControl w:val="0"/>
        <w:tabs>
          <w:tab w:val="left" w:pos="1313"/>
          <w:tab w:val="left" w:pos="1314"/>
        </w:tabs>
        <w:spacing w:before="46"/>
        <w:contextualSpacing/>
        <w:jc w:val="both"/>
        <w:rPr>
          <w:rFonts w:ascii="Calibri" w:hAnsi="Calibri" w:cs="Calibri"/>
        </w:rPr>
      </w:pPr>
      <w:r w:rsidRPr="00E417E3">
        <w:rPr>
          <w:rFonts w:ascii="Calibri" w:hAnsi="Calibri" w:cs="Calibri"/>
        </w:rPr>
        <w:t>BIOS (Basic Input/Output System):</w:t>
      </w:r>
    </w:p>
    <w:p w:rsidR="00AD4891" w:rsidRPr="00AD4891" w:rsidRDefault="00AD4891" w:rsidP="00AD4891">
      <w:pPr>
        <w:widowControl w:val="0"/>
        <w:tabs>
          <w:tab w:val="left" w:pos="1313"/>
          <w:tab w:val="left" w:pos="1314"/>
        </w:tabs>
        <w:spacing w:before="46"/>
        <w:ind w:left="720"/>
        <w:contextualSpacing/>
        <w:jc w:val="both"/>
        <w:rPr>
          <w:rFonts w:ascii="Calibri" w:hAnsi="Calibri" w:cs="Calibri"/>
          <w:lang w:val="de-AT"/>
        </w:rPr>
      </w:pPr>
      <w:r w:rsidRPr="00AD4891">
        <w:rPr>
          <w:rFonts w:ascii="Calibri" w:hAnsi="Calibri" w:cs="Calibri"/>
          <w:lang w:val="de-AT"/>
        </w:rPr>
        <w:t>32 oder 64 Bit Systeme</w:t>
      </w:r>
    </w:p>
    <w:p w:rsidR="00AD4891" w:rsidRPr="00AD4891" w:rsidRDefault="00AD4891" w:rsidP="00AD4891">
      <w:pPr>
        <w:widowControl w:val="0"/>
        <w:tabs>
          <w:tab w:val="left" w:pos="1313"/>
          <w:tab w:val="left" w:pos="1314"/>
        </w:tabs>
        <w:spacing w:before="46"/>
        <w:ind w:left="720"/>
        <w:contextualSpacing/>
        <w:jc w:val="both"/>
        <w:rPr>
          <w:rFonts w:ascii="Calibri" w:hAnsi="Calibri" w:cs="Calibri"/>
          <w:lang w:val="de-AT"/>
        </w:rPr>
      </w:pPr>
      <w:r w:rsidRPr="00AD4891">
        <w:rPr>
          <w:rFonts w:ascii="Calibri" w:hAnsi="Calibri" w:cs="Calibri"/>
          <w:lang w:val="de-AT"/>
        </w:rPr>
        <w:t>Nichtflüchtiger Speicher auf Hauptplatine</w:t>
      </w:r>
    </w:p>
    <w:p w:rsidR="0079714F" w:rsidRPr="0079714F" w:rsidRDefault="0079714F" w:rsidP="0079714F">
      <w:pPr>
        <w:rPr>
          <w:lang w:val="de-AT"/>
        </w:rPr>
      </w:pPr>
    </w:p>
    <w:p w:rsidR="00BD2B83" w:rsidRDefault="00BD2B83" w:rsidP="00BD2B83">
      <w:pPr>
        <w:pStyle w:val="berschrift3"/>
        <w:rPr>
          <w:lang w:val="de-AT"/>
        </w:rPr>
      </w:pPr>
      <w:r w:rsidRPr="00BD2B83">
        <w:rPr>
          <w:lang w:val="de-AT"/>
        </w:rPr>
        <w:t>Kenntnisse über die Bedeutung von "Plug &amp; Play"</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t>Kurz PnP</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t>Ermöglicht das Anschließen und sofortige Verwenden von Peripheriegeräten ohne Installation und Einstellungen</w:t>
      </w:r>
    </w:p>
    <w:p w:rsidR="0079714F" w:rsidRPr="0079714F" w:rsidRDefault="0079714F" w:rsidP="0079714F">
      <w:pPr>
        <w:rPr>
          <w:lang w:val="de-AT"/>
        </w:rPr>
      </w:pPr>
    </w:p>
    <w:p w:rsidR="00BD2B83" w:rsidRDefault="00BD2B83" w:rsidP="00BD2B83">
      <w:pPr>
        <w:pStyle w:val="berschrift3"/>
        <w:rPr>
          <w:lang w:val="de-AT"/>
        </w:rPr>
      </w:pPr>
      <w:r w:rsidRPr="00BD2B83">
        <w:rPr>
          <w:lang w:val="de-AT"/>
        </w:rPr>
        <w:t>Aufbau und die Funktionsweise einer Grafikkarte</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lastRenderedPageBreak/>
        <w:t>GPU = Graphics Processing Unit</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t>GDDR = Eigener RAM für Grafikkarte</w:t>
      </w:r>
    </w:p>
    <w:p w:rsidR="00AD4891" w:rsidRPr="000C2CAB" w:rsidRDefault="00AD4891" w:rsidP="00AD4891">
      <w:pPr>
        <w:widowControl w:val="0"/>
        <w:tabs>
          <w:tab w:val="left" w:pos="1313"/>
          <w:tab w:val="left" w:pos="1314"/>
        </w:tabs>
        <w:spacing w:before="46"/>
        <w:contextualSpacing/>
        <w:rPr>
          <w:rFonts w:ascii="Calibri" w:hAnsi="Calibri" w:cs="Calibri"/>
        </w:rPr>
      </w:pPr>
      <w:r w:rsidRPr="000C2CAB">
        <w:rPr>
          <w:rFonts w:ascii="Calibri" w:hAnsi="Calibri" w:cs="Calibri"/>
        </w:rPr>
        <w:t xml:space="preserve">RAMDAC = Random Access Memory Digital/Analog Converter: </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t>Umwandlung von digitalen in analoge Bildsignale</w:t>
      </w:r>
    </w:p>
    <w:p w:rsidR="00AD4891" w:rsidRDefault="00AD4891" w:rsidP="00AD4891">
      <w:pPr>
        <w:widowControl w:val="0"/>
        <w:tabs>
          <w:tab w:val="left" w:pos="1313"/>
          <w:tab w:val="left" w:pos="1314"/>
        </w:tabs>
        <w:spacing w:before="46"/>
        <w:contextualSpacing/>
        <w:rPr>
          <w:rFonts w:ascii="Calibri" w:hAnsi="Calibri" w:cs="Calibri"/>
          <w:lang w:val="de-AT"/>
        </w:rPr>
      </w:pPr>
    </w:p>
    <w:p w:rsid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t>Anschlüsse für externe Geräte (z.B.: Monitor): HDMI, DVI</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p>
    <w:p w:rsidR="00AD4891" w:rsidRPr="00AD4891" w:rsidRDefault="00AD4891" w:rsidP="00AD4891">
      <w:pPr>
        <w:widowControl w:val="0"/>
        <w:tabs>
          <w:tab w:val="left" w:pos="1313"/>
          <w:tab w:val="left" w:pos="1314"/>
        </w:tabs>
        <w:spacing w:before="46"/>
        <w:rPr>
          <w:rFonts w:ascii="Calibri" w:hAnsi="Calibri" w:cs="Calibri"/>
          <w:lang w:val="de-AT"/>
        </w:rPr>
      </w:pPr>
      <w:r w:rsidRPr="00AD4891">
        <w:rPr>
          <w:rFonts w:ascii="Calibri" w:hAnsi="Calibri" w:cs="Calibri"/>
          <w:lang w:val="de-AT"/>
        </w:rPr>
        <w:t>Die Grafikkarte steuert die Grafikausgabe und wandelt die Daten des</w:t>
      </w:r>
    </w:p>
    <w:p w:rsidR="0079714F" w:rsidRPr="00AD4891" w:rsidRDefault="00AD4891" w:rsidP="00AD4891">
      <w:pPr>
        <w:rPr>
          <w:lang w:val="de-AT"/>
        </w:rPr>
      </w:pPr>
      <w:r w:rsidRPr="00AD4891">
        <w:rPr>
          <w:rFonts w:ascii="Calibri" w:hAnsi="Calibri" w:cs="Calibri"/>
          <w:lang w:val="de-AT"/>
        </w:rPr>
        <w:t>Prozessors so um, dass sie in einem Monitor als Bild wiedergeben kann.</w:t>
      </w:r>
    </w:p>
    <w:p w:rsidR="00BD2B83" w:rsidRDefault="00BD2B83" w:rsidP="00BD2B83">
      <w:pPr>
        <w:pStyle w:val="berschrift3"/>
        <w:rPr>
          <w:lang w:val="de-AT"/>
        </w:rPr>
      </w:pPr>
      <w:r w:rsidRPr="00BD2B83">
        <w:rPr>
          <w:lang w:val="de-AT"/>
        </w:rPr>
        <w:t>Kenntnisse über die aktuellen Grafikstandards</w:t>
      </w:r>
    </w:p>
    <w:p w:rsidR="00AD4891" w:rsidRPr="000C2CAB" w:rsidRDefault="00AD4891" w:rsidP="00AD4891">
      <w:pPr>
        <w:widowControl w:val="0"/>
        <w:tabs>
          <w:tab w:val="left" w:pos="1313"/>
          <w:tab w:val="left" w:pos="1314"/>
        </w:tabs>
        <w:spacing w:before="46"/>
        <w:contextualSpacing/>
        <w:rPr>
          <w:rFonts w:ascii="Calibri" w:hAnsi="Calibri" w:cs="Calibri"/>
          <w:lang w:val="de-AT"/>
        </w:rPr>
      </w:pPr>
      <w:r w:rsidRPr="000C2CAB">
        <w:rPr>
          <w:rFonts w:ascii="Calibri" w:hAnsi="Calibri" w:cs="Calibri"/>
          <w:lang w:val="de-AT"/>
        </w:rPr>
        <w:t>HD Ready: 1280 x 720</w:t>
      </w:r>
    </w:p>
    <w:p w:rsidR="00AD4891" w:rsidRPr="00E417E3" w:rsidRDefault="00AD4891" w:rsidP="00AD4891">
      <w:pPr>
        <w:widowControl w:val="0"/>
        <w:tabs>
          <w:tab w:val="left" w:pos="1313"/>
          <w:tab w:val="left" w:pos="1314"/>
        </w:tabs>
        <w:spacing w:before="46"/>
        <w:contextualSpacing/>
        <w:rPr>
          <w:rFonts w:ascii="Calibri" w:hAnsi="Calibri" w:cs="Calibri"/>
        </w:rPr>
      </w:pPr>
      <w:r w:rsidRPr="00E417E3">
        <w:rPr>
          <w:rFonts w:ascii="Calibri" w:hAnsi="Calibri" w:cs="Calibri"/>
        </w:rPr>
        <w:t>Full HD: 1920 x 1080</w:t>
      </w:r>
    </w:p>
    <w:p w:rsidR="0079714F" w:rsidRPr="000C2CAB" w:rsidRDefault="00AD4891" w:rsidP="00AD4891">
      <w:r w:rsidRPr="00E417E3">
        <w:rPr>
          <w:rFonts w:ascii="Calibri" w:hAnsi="Calibri" w:cs="Calibri"/>
        </w:rPr>
        <w:t>UHD 4k: 3840 x 2160</w:t>
      </w:r>
    </w:p>
    <w:p w:rsidR="00BD2B83" w:rsidRDefault="00BD2B83" w:rsidP="00BD2B83">
      <w:pPr>
        <w:pStyle w:val="berschrift3"/>
        <w:rPr>
          <w:lang w:val="de-AT"/>
        </w:rPr>
      </w:pPr>
      <w:r w:rsidRPr="00BD2B83">
        <w:rPr>
          <w:lang w:val="de-AT"/>
        </w:rPr>
        <w:t>Fachbegriffe VGA, HDMI, DVI, DisplayPort</w:t>
      </w:r>
    </w:p>
    <w:p w:rsidR="0079714F" w:rsidRPr="0079714F" w:rsidRDefault="00E71D82" w:rsidP="0079714F">
      <w:pPr>
        <w:rPr>
          <w:lang w:val="de-AT"/>
        </w:rPr>
      </w:pPr>
      <w:r w:rsidRPr="00E71D82">
        <w:rPr>
          <w:lang w:val="de-DE"/>
        </w:rPr>
        <w:t>Sind alles grafische Schnittstellen</w:t>
      </w:r>
    </w:p>
    <w:p w:rsidR="00BD2B83" w:rsidRDefault="00BD2B83" w:rsidP="00BD2B83">
      <w:pPr>
        <w:pStyle w:val="berschrift3"/>
        <w:rPr>
          <w:lang w:val="de-AT"/>
        </w:rPr>
      </w:pPr>
      <w:r w:rsidRPr="00BD2B83">
        <w:rPr>
          <w:lang w:val="de-AT"/>
        </w:rPr>
        <w:t>Aufbau und die Funktionsweise eines Grafikspeichers (Video-RAM)</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t>Hier werden Bildelement zerlegt und gespeichert</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t>Speziell für Grafikanwendungen konzipiert</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t>Verkürzt die Zugriffszeiten erheblich</w:t>
      </w:r>
    </w:p>
    <w:p w:rsidR="00AD4891" w:rsidRPr="00AD4891" w:rsidRDefault="00AD4891" w:rsidP="00AD4891">
      <w:pPr>
        <w:widowControl w:val="0"/>
        <w:tabs>
          <w:tab w:val="left" w:pos="1313"/>
          <w:tab w:val="left" w:pos="1314"/>
        </w:tabs>
        <w:spacing w:before="46"/>
        <w:contextualSpacing/>
        <w:rPr>
          <w:rFonts w:ascii="Calibri" w:hAnsi="Calibri" w:cs="Calibri"/>
          <w:lang w:val="de-AT"/>
        </w:rPr>
      </w:pPr>
      <w:r w:rsidRPr="00AD4891">
        <w:rPr>
          <w:rFonts w:ascii="Calibri" w:hAnsi="Calibri" w:cs="Calibri"/>
          <w:lang w:val="de-AT"/>
        </w:rPr>
        <w:t>Dient zur Ablage von Pixel und Texturen</w:t>
      </w:r>
    </w:p>
    <w:p w:rsidR="00AD4891" w:rsidRPr="00AD4891" w:rsidRDefault="00AD4891" w:rsidP="00AD4891">
      <w:pPr>
        <w:widowControl w:val="0"/>
        <w:tabs>
          <w:tab w:val="left" w:pos="1313"/>
          <w:tab w:val="left" w:pos="1314"/>
        </w:tabs>
        <w:spacing w:before="46"/>
        <w:rPr>
          <w:rFonts w:ascii="Calibri" w:hAnsi="Calibri" w:cs="Calibri"/>
          <w:lang w:val="de-AT"/>
        </w:rPr>
      </w:pPr>
    </w:p>
    <w:p w:rsidR="0079714F" w:rsidRPr="00AD4891" w:rsidRDefault="00AD4891" w:rsidP="00AD4891">
      <w:pPr>
        <w:widowControl w:val="0"/>
        <w:tabs>
          <w:tab w:val="left" w:pos="1313"/>
          <w:tab w:val="left" w:pos="1314"/>
        </w:tabs>
        <w:spacing w:before="46"/>
        <w:rPr>
          <w:rFonts w:ascii="Calibri" w:hAnsi="Calibri" w:cs="Calibri"/>
          <w:lang w:val="de-AT"/>
        </w:rPr>
      </w:pPr>
      <w:r w:rsidRPr="00AD4891">
        <w:rPr>
          <w:rFonts w:ascii="Calibri" w:hAnsi="Calibri" w:cs="Calibri"/>
          <w:lang w:val="de-AT"/>
        </w:rPr>
        <w:t>Shared Memory: d.h. der Speicher wird vom RAM geklaut. Dies kommt bei</w:t>
      </w:r>
      <w:r>
        <w:rPr>
          <w:rFonts w:ascii="Calibri" w:hAnsi="Calibri" w:cs="Calibri"/>
          <w:lang w:val="de-AT"/>
        </w:rPr>
        <w:t xml:space="preserve"> </w:t>
      </w:r>
      <w:r w:rsidRPr="00AD4891">
        <w:rPr>
          <w:rFonts w:ascii="Calibri" w:hAnsi="Calibri" w:cs="Calibri"/>
          <w:lang w:val="de-AT"/>
        </w:rPr>
        <w:t>älteren Grafikkarten vor</w:t>
      </w:r>
    </w:p>
    <w:p w:rsidR="00BD2B83" w:rsidRDefault="00BD2B83" w:rsidP="00BD2B83">
      <w:pPr>
        <w:pStyle w:val="berschrift3"/>
        <w:rPr>
          <w:lang w:val="de-AT"/>
        </w:rPr>
      </w:pPr>
      <w:r w:rsidRPr="00BD2B83">
        <w:rPr>
          <w:lang w:val="de-AT"/>
        </w:rPr>
        <w:t>Kenntnisse über Standards von Speicherkarten (Flash)</w:t>
      </w:r>
    </w:p>
    <w:p w:rsidR="00AD4891" w:rsidRPr="00E417E3" w:rsidRDefault="00AD4891" w:rsidP="00AD4891">
      <w:pPr>
        <w:widowControl w:val="0"/>
        <w:tabs>
          <w:tab w:val="left" w:pos="1313"/>
          <w:tab w:val="left" w:pos="1314"/>
        </w:tabs>
        <w:spacing w:before="46"/>
        <w:contextualSpacing/>
        <w:rPr>
          <w:rFonts w:ascii="Calibri" w:hAnsi="Calibri" w:cs="Calibri"/>
        </w:rPr>
      </w:pPr>
      <w:r w:rsidRPr="00E417E3">
        <w:rPr>
          <w:rFonts w:ascii="Calibri" w:hAnsi="Calibri" w:cs="Calibri"/>
        </w:rPr>
        <w:t>SD-Card = Secure Digital Card</w:t>
      </w:r>
    </w:p>
    <w:p w:rsidR="00AD4891" w:rsidRPr="00E417E3" w:rsidRDefault="00AD4891" w:rsidP="00AD4891">
      <w:pPr>
        <w:widowControl w:val="0"/>
        <w:tabs>
          <w:tab w:val="left" w:pos="1313"/>
          <w:tab w:val="left" w:pos="1314"/>
        </w:tabs>
        <w:spacing w:before="46"/>
        <w:contextualSpacing/>
        <w:rPr>
          <w:rFonts w:ascii="Calibri" w:hAnsi="Calibri" w:cs="Calibri"/>
        </w:rPr>
      </w:pPr>
      <w:r w:rsidRPr="00E417E3">
        <w:rPr>
          <w:rFonts w:ascii="Calibri" w:hAnsi="Calibri" w:cs="Calibri"/>
        </w:rPr>
        <w:t>Mini und Micro SD-Card</w:t>
      </w:r>
    </w:p>
    <w:p w:rsidR="00AD4891" w:rsidRPr="00E417E3" w:rsidRDefault="00AD4891" w:rsidP="00AD4891">
      <w:pPr>
        <w:widowControl w:val="0"/>
        <w:tabs>
          <w:tab w:val="left" w:pos="1313"/>
          <w:tab w:val="left" w:pos="1314"/>
        </w:tabs>
        <w:spacing w:before="46"/>
        <w:contextualSpacing/>
        <w:rPr>
          <w:rFonts w:ascii="Calibri" w:hAnsi="Calibri" w:cs="Calibri"/>
        </w:rPr>
      </w:pPr>
      <w:r w:rsidRPr="00E417E3">
        <w:rPr>
          <w:rFonts w:ascii="Calibri" w:hAnsi="Calibri" w:cs="Calibri"/>
        </w:rPr>
        <w:t>MMC Card = Multimedia Card</w:t>
      </w:r>
    </w:p>
    <w:p w:rsidR="0079714F" w:rsidRPr="000C2CAB" w:rsidRDefault="00AD4891" w:rsidP="00AD4891">
      <w:r w:rsidRPr="00E417E3">
        <w:rPr>
          <w:rFonts w:ascii="Calibri" w:hAnsi="Calibri" w:cs="Calibri"/>
        </w:rPr>
        <w:t>Compact Flash</w:t>
      </w:r>
    </w:p>
    <w:p w:rsidR="00BD2B83" w:rsidRDefault="00BD2B83" w:rsidP="00BD2B83">
      <w:pPr>
        <w:pStyle w:val="berschrift3"/>
        <w:rPr>
          <w:lang w:val="de-AT"/>
        </w:rPr>
      </w:pPr>
      <w:r w:rsidRPr="00BD2B83">
        <w:rPr>
          <w:lang w:val="de-AT"/>
        </w:rPr>
        <w:t>Kenntnisse über mobile Datenträger (magnetisch, optisch, elektronisch) und Kapazitäten</w:t>
      </w:r>
    </w:p>
    <w:p w:rsidR="00C565F6" w:rsidRPr="00C565F6" w:rsidRDefault="00C565F6" w:rsidP="00C565F6">
      <w:pPr>
        <w:widowControl w:val="0"/>
        <w:tabs>
          <w:tab w:val="left" w:pos="1313"/>
          <w:tab w:val="left" w:pos="1314"/>
        </w:tabs>
        <w:spacing w:before="46"/>
        <w:contextualSpacing/>
        <w:rPr>
          <w:rFonts w:ascii="Calibri" w:hAnsi="Calibri" w:cs="Calibri"/>
          <w:lang w:val="de-AT"/>
        </w:rPr>
      </w:pPr>
      <w:r w:rsidRPr="00C565F6">
        <w:rPr>
          <w:rFonts w:ascii="Calibri" w:hAnsi="Calibri" w:cs="Calibri"/>
          <w:lang w:val="de-AT"/>
        </w:rPr>
        <w:t>Optische Speichermedien: CD, DVD, Blu-Ray</w:t>
      </w:r>
    </w:p>
    <w:p w:rsidR="00C565F6" w:rsidRPr="00C565F6" w:rsidRDefault="00C565F6" w:rsidP="00C565F6">
      <w:pPr>
        <w:widowControl w:val="0"/>
        <w:tabs>
          <w:tab w:val="left" w:pos="1313"/>
          <w:tab w:val="left" w:pos="1314"/>
        </w:tabs>
        <w:spacing w:before="46"/>
        <w:contextualSpacing/>
        <w:rPr>
          <w:rFonts w:ascii="Calibri" w:hAnsi="Calibri" w:cs="Calibri"/>
          <w:lang w:val="de-AT"/>
        </w:rPr>
      </w:pPr>
      <w:r w:rsidRPr="00C565F6">
        <w:rPr>
          <w:rFonts w:ascii="Calibri" w:hAnsi="Calibri" w:cs="Calibri"/>
          <w:lang w:val="de-AT"/>
        </w:rPr>
        <w:t>Elektronische Speichermedien: USB, Speicherkarten, externe SSD</w:t>
      </w:r>
    </w:p>
    <w:p w:rsidR="0079714F" w:rsidRPr="0079714F" w:rsidRDefault="00C565F6" w:rsidP="00C565F6">
      <w:pPr>
        <w:rPr>
          <w:lang w:val="de-AT"/>
        </w:rPr>
      </w:pPr>
      <w:r w:rsidRPr="00C565F6">
        <w:rPr>
          <w:rFonts w:ascii="Calibri" w:hAnsi="Calibri" w:cs="Calibri"/>
          <w:lang w:val="de-AT"/>
        </w:rPr>
        <w:t>Externe Festplatten</w:t>
      </w:r>
    </w:p>
    <w:p w:rsidR="00BD2B83" w:rsidRDefault="00BD2B83" w:rsidP="00BD2B83">
      <w:pPr>
        <w:pStyle w:val="berschrift3"/>
        <w:rPr>
          <w:lang w:val="de-AT"/>
        </w:rPr>
      </w:pPr>
      <w:r w:rsidRPr="00BD2B83">
        <w:rPr>
          <w:lang w:val="de-AT"/>
        </w:rPr>
        <w:t>Fachbegriff SATA-Schnittstelle</w:t>
      </w:r>
    </w:p>
    <w:p w:rsidR="00C565F6" w:rsidRPr="00C565F6" w:rsidRDefault="00C565F6" w:rsidP="00C565F6">
      <w:pPr>
        <w:widowControl w:val="0"/>
        <w:tabs>
          <w:tab w:val="left" w:pos="1313"/>
          <w:tab w:val="left" w:pos="1314"/>
        </w:tabs>
        <w:spacing w:before="46"/>
        <w:contextualSpacing/>
        <w:rPr>
          <w:rFonts w:ascii="Calibri" w:hAnsi="Calibri" w:cs="Calibri"/>
          <w:lang w:val="de-AT"/>
        </w:rPr>
      </w:pPr>
      <w:r w:rsidRPr="00C565F6">
        <w:rPr>
          <w:rFonts w:ascii="Calibri" w:hAnsi="Calibri" w:cs="Calibri"/>
          <w:lang w:val="de-AT"/>
        </w:rPr>
        <w:t>Höhere Datentransferrate</w:t>
      </w:r>
    </w:p>
    <w:p w:rsidR="00C565F6" w:rsidRPr="000C2CAB" w:rsidRDefault="00C565F6" w:rsidP="00C565F6">
      <w:pPr>
        <w:widowControl w:val="0"/>
        <w:tabs>
          <w:tab w:val="left" w:pos="1313"/>
          <w:tab w:val="left" w:pos="1314"/>
        </w:tabs>
        <w:spacing w:before="46"/>
        <w:contextualSpacing/>
        <w:rPr>
          <w:rFonts w:ascii="Calibri" w:hAnsi="Calibri" w:cs="Calibri"/>
          <w:lang w:val="de-AT"/>
        </w:rPr>
      </w:pPr>
      <w:r w:rsidRPr="000C2CAB">
        <w:rPr>
          <w:rFonts w:ascii="Calibri" w:hAnsi="Calibri" w:cs="Calibri"/>
          <w:lang w:val="de-AT"/>
        </w:rPr>
        <w:t>Vereinfachte Kabelführung</w:t>
      </w:r>
    </w:p>
    <w:p w:rsidR="0079714F" w:rsidRPr="00C565F6" w:rsidRDefault="00C565F6" w:rsidP="00C565F6">
      <w:pPr>
        <w:rPr>
          <w:lang w:val="de-AT"/>
        </w:rPr>
      </w:pPr>
      <w:r w:rsidRPr="00C565F6">
        <w:rPr>
          <w:rFonts w:ascii="Calibri" w:hAnsi="Calibri" w:cs="Calibri"/>
          <w:lang w:val="de-AT"/>
        </w:rPr>
        <w:t>Hot-Plug fähig: Austausch von Datenträgern im laufenden Betrieb</w:t>
      </w:r>
    </w:p>
    <w:p w:rsidR="00BD2B83" w:rsidRDefault="00BD2B83" w:rsidP="00BD2B83">
      <w:pPr>
        <w:pStyle w:val="berschrift3"/>
        <w:rPr>
          <w:lang w:val="de-AT"/>
        </w:rPr>
      </w:pPr>
      <w:r w:rsidRPr="00BD2B83">
        <w:rPr>
          <w:lang w:val="de-AT"/>
        </w:rPr>
        <w:lastRenderedPageBreak/>
        <w:t>Funktion und Aufbau der seriellen Schnittstelle</w:t>
      </w:r>
    </w:p>
    <w:p w:rsidR="0079714F" w:rsidRPr="0079714F" w:rsidRDefault="00C565F6" w:rsidP="0079714F">
      <w:pPr>
        <w:rPr>
          <w:lang w:val="de-AT"/>
        </w:rPr>
      </w:pPr>
      <w:r w:rsidRPr="00C565F6">
        <w:rPr>
          <w:rFonts w:ascii="Calibri" w:hAnsi="Calibri" w:cs="Calibri"/>
          <w:lang w:val="de-AT"/>
        </w:rPr>
        <w:t>Dienen dem Datenaustausch zwischen PC und Peripheriegeräten. Bei einer seriellen Datenübertragung werden die Bits nacheinander (seriell) über eine Leitung übertragen. Daten werden als Wörter übertragen. (Nach ASCII Zeichensatz codiert).</w:t>
      </w:r>
    </w:p>
    <w:p w:rsidR="00BD2B83" w:rsidRDefault="00BD2B83" w:rsidP="00BD2B83">
      <w:pPr>
        <w:pStyle w:val="berschrift3"/>
        <w:rPr>
          <w:lang w:val="de-AT"/>
        </w:rPr>
      </w:pPr>
      <w:r w:rsidRPr="00BD2B83">
        <w:rPr>
          <w:lang w:val="de-AT"/>
        </w:rPr>
        <w:t>Funktionsweise einer Tastatur</w:t>
      </w:r>
    </w:p>
    <w:p w:rsidR="0079714F" w:rsidRPr="00C565F6" w:rsidRDefault="00C565F6" w:rsidP="0079714F">
      <w:pPr>
        <w:rPr>
          <w:lang w:val="de-AT"/>
        </w:rPr>
      </w:pPr>
      <w:r w:rsidRPr="00C565F6">
        <w:rPr>
          <w:rFonts w:ascii="Calibri" w:hAnsi="Calibri" w:cs="Calibri"/>
          <w:lang w:val="de-AT"/>
        </w:rPr>
        <w:t>Sowohl beim Drücken als auch bei Loslassen einer Taste schickt der Tastatur-Controller einen Code zum PC, wodurch in diesem ein Interrupt ausgelöst wird. Die Interrupt-Behandlungsroutine wertet den Scancode der jeweiligen Taste aus, ermittelt, welche der Modifier-Tasten (Umschalt, Strg, Alt, Alt Gr, Feststelltaste, Num, Rollen und Einf) zusätzlich aktiv ist und speichert das Ergebnis im Tastaturpuffer.</w:t>
      </w:r>
    </w:p>
    <w:p w:rsidR="00BD2B83" w:rsidRDefault="00BD2B83" w:rsidP="00BD2B83">
      <w:pPr>
        <w:pStyle w:val="berschrift3"/>
        <w:rPr>
          <w:lang w:val="de-AT"/>
        </w:rPr>
      </w:pPr>
      <w:r w:rsidRPr="00BD2B83">
        <w:rPr>
          <w:lang w:val="de-AT"/>
        </w:rPr>
        <w:t>Funktionsweise einer optischen Maus</w:t>
      </w:r>
    </w:p>
    <w:p w:rsidR="0079714F" w:rsidRPr="00C565F6" w:rsidRDefault="00C565F6" w:rsidP="0079714F">
      <w:pPr>
        <w:rPr>
          <w:lang w:val="de-AT"/>
        </w:rPr>
      </w:pPr>
      <w:r w:rsidRPr="00C565F6">
        <w:rPr>
          <w:rFonts w:ascii="Calibri" w:hAnsi="Calibri" w:cs="Calibri"/>
          <w:lang w:val="de-AT"/>
        </w:rPr>
        <w:t>Die Mausunterlage wird von einer Leuchtdiode (LED) oder einer Laserdiode (bei der Lasermaus) beleuchtet. Das von der Unterlade reflektierte Licht wird mit einer Linse gebündelt und gelangt in die Minikamera des Sensorchips. Die Bildinformation kommt als Graustufenbild in den Digitalen Signal-Prozessor (DSP) des Chips und wird dort zunächst in Geschwindigkeiten umgerechnet. Dann werden aus den Geschwindigkeiten schließlich die Bewegungsdaten (x und y Werte) errechnet.</w:t>
      </w:r>
    </w:p>
    <w:p w:rsidR="00BD2B83" w:rsidRDefault="00BD2B83" w:rsidP="00BD2B83">
      <w:pPr>
        <w:pStyle w:val="berschrift3"/>
        <w:rPr>
          <w:lang w:val="de-AT"/>
        </w:rPr>
      </w:pPr>
      <w:r w:rsidRPr="00BD2B83">
        <w:rPr>
          <w:lang w:val="de-AT"/>
        </w:rPr>
        <w:t>Vor- und Nachteile von Funk-Tastaturen, Funk-Mäusen</w:t>
      </w:r>
    </w:p>
    <w:p w:rsidR="00C565F6" w:rsidRPr="00C565F6" w:rsidRDefault="00C565F6" w:rsidP="00C565F6">
      <w:pPr>
        <w:widowControl w:val="0"/>
        <w:tabs>
          <w:tab w:val="left" w:pos="1313"/>
          <w:tab w:val="left" w:pos="1314"/>
        </w:tabs>
        <w:spacing w:before="46"/>
        <w:contextualSpacing/>
        <w:rPr>
          <w:rFonts w:ascii="Calibri" w:hAnsi="Calibri" w:cs="Calibri"/>
          <w:lang w:val="de-AT"/>
        </w:rPr>
      </w:pPr>
      <w:r w:rsidRPr="00C565F6">
        <w:rPr>
          <w:rFonts w:ascii="Calibri" w:hAnsi="Calibri" w:cs="Calibri"/>
          <w:lang w:val="de-AT"/>
        </w:rPr>
        <w:t>Vorteile</w:t>
      </w:r>
    </w:p>
    <w:p w:rsidR="00C565F6" w:rsidRPr="00C565F6" w:rsidRDefault="00C565F6" w:rsidP="00C565F6">
      <w:pPr>
        <w:widowControl w:val="0"/>
        <w:tabs>
          <w:tab w:val="left" w:pos="1313"/>
          <w:tab w:val="left" w:pos="1314"/>
        </w:tabs>
        <w:spacing w:before="46"/>
        <w:ind w:left="720"/>
        <w:contextualSpacing/>
        <w:rPr>
          <w:rFonts w:ascii="Calibri" w:hAnsi="Calibri" w:cs="Calibri"/>
          <w:lang w:val="de-AT"/>
        </w:rPr>
      </w:pPr>
      <w:r w:rsidRPr="00C565F6">
        <w:rPr>
          <w:rFonts w:ascii="Calibri" w:hAnsi="Calibri" w:cs="Calibri"/>
          <w:lang w:val="de-AT"/>
        </w:rPr>
        <w:t>Kann auch Hindernisse überbrücken</w:t>
      </w:r>
    </w:p>
    <w:p w:rsidR="00C565F6" w:rsidRPr="00C565F6" w:rsidRDefault="00C565F6" w:rsidP="00C565F6">
      <w:pPr>
        <w:widowControl w:val="0"/>
        <w:tabs>
          <w:tab w:val="left" w:pos="1313"/>
          <w:tab w:val="left" w:pos="1314"/>
        </w:tabs>
        <w:spacing w:before="46"/>
        <w:ind w:left="720"/>
        <w:contextualSpacing/>
        <w:rPr>
          <w:rFonts w:ascii="Calibri" w:hAnsi="Calibri" w:cs="Calibri"/>
          <w:lang w:val="de-AT"/>
        </w:rPr>
      </w:pPr>
      <w:r w:rsidRPr="00C565F6">
        <w:rPr>
          <w:rFonts w:ascii="Calibri" w:hAnsi="Calibri" w:cs="Calibri"/>
          <w:lang w:val="de-AT"/>
        </w:rPr>
        <w:t>Kabel stört nicht</w:t>
      </w:r>
    </w:p>
    <w:p w:rsidR="00C565F6" w:rsidRPr="00C565F6" w:rsidRDefault="00C565F6" w:rsidP="00C565F6">
      <w:pPr>
        <w:widowControl w:val="0"/>
        <w:tabs>
          <w:tab w:val="left" w:pos="1313"/>
          <w:tab w:val="left" w:pos="1314"/>
        </w:tabs>
        <w:spacing w:before="46"/>
        <w:ind w:left="720"/>
        <w:contextualSpacing/>
        <w:rPr>
          <w:rFonts w:ascii="Calibri" w:hAnsi="Calibri" w:cs="Calibri"/>
          <w:lang w:val="de-AT"/>
        </w:rPr>
      </w:pPr>
      <w:r w:rsidRPr="00C565F6">
        <w:rPr>
          <w:rFonts w:ascii="Calibri" w:hAnsi="Calibri" w:cs="Calibri"/>
          <w:lang w:val="de-AT"/>
        </w:rPr>
        <w:t>Mobiler</w:t>
      </w:r>
    </w:p>
    <w:p w:rsidR="00C565F6" w:rsidRPr="00C565F6" w:rsidRDefault="00C565F6" w:rsidP="00C565F6">
      <w:pPr>
        <w:widowControl w:val="0"/>
        <w:tabs>
          <w:tab w:val="left" w:pos="1313"/>
          <w:tab w:val="left" w:pos="1314"/>
        </w:tabs>
        <w:spacing w:before="46"/>
        <w:contextualSpacing/>
        <w:rPr>
          <w:rFonts w:ascii="Calibri" w:hAnsi="Calibri" w:cs="Calibri"/>
          <w:lang w:val="de-AT"/>
        </w:rPr>
      </w:pPr>
      <w:r w:rsidRPr="00C565F6">
        <w:rPr>
          <w:rFonts w:ascii="Calibri" w:hAnsi="Calibri" w:cs="Calibri"/>
          <w:lang w:val="de-AT"/>
        </w:rPr>
        <w:t>Nachteile</w:t>
      </w:r>
    </w:p>
    <w:p w:rsidR="00C565F6" w:rsidRPr="00C565F6" w:rsidRDefault="00C565F6" w:rsidP="00C565F6">
      <w:pPr>
        <w:widowControl w:val="0"/>
        <w:tabs>
          <w:tab w:val="left" w:pos="1313"/>
          <w:tab w:val="left" w:pos="1314"/>
        </w:tabs>
        <w:spacing w:before="46"/>
        <w:ind w:left="720"/>
        <w:contextualSpacing/>
        <w:rPr>
          <w:rFonts w:ascii="Calibri" w:hAnsi="Calibri" w:cs="Calibri"/>
          <w:lang w:val="de-AT"/>
        </w:rPr>
      </w:pPr>
      <w:r w:rsidRPr="00C565F6">
        <w:rPr>
          <w:rFonts w:ascii="Calibri" w:hAnsi="Calibri" w:cs="Calibri"/>
          <w:lang w:val="de-AT"/>
        </w:rPr>
        <w:t>Längere Reaktionszeichen</w:t>
      </w:r>
    </w:p>
    <w:p w:rsidR="00C565F6" w:rsidRDefault="00C565F6" w:rsidP="00C565F6">
      <w:pPr>
        <w:ind w:firstLine="720"/>
        <w:rPr>
          <w:rFonts w:ascii="Calibri" w:hAnsi="Calibri" w:cs="Calibri"/>
          <w:lang w:val="de-AT"/>
        </w:rPr>
      </w:pPr>
      <w:r w:rsidRPr="00C565F6">
        <w:rPr>
          <w:rFonts w:ascii="Calibri" w:hAnsi="Calibri" w:cs="Calibri"/>
          <w:lang w:val="de-AT"/>
        </w:rPr>
        <w:t>Meist Batterie betrieben</w:t>
      </w:r>
    </w:p>
    <w:p w:rsidR="00C565F6" w:rsidRPr="00C565F6" w:rsidRDefault="00C565F6" w:rsidP="00C565F6">
      <w:pPr>
        <w:ind w:firstLine="720"/>
        <w:rPr>
          <w:rFonts w:ascii="Calibri" w:hAnsi="Calibri" w:cs="Calibri"/>
          <w:lang w:val="de-AT"/>
        </w:rPr>
      </w:pPr>
      <w:r w:rsidRPr="00C565F6">
        <w:rPr>
          <w:rFonts w:ascii="Calibri" w:hAnsi="Calibri" w:cs="Calibri"/>
          <w:lang w:val="de-AT"/>
        </w:rPr>
        <w:t>Signale meist unverschlüsselt</w:t>
      </w:r>
    </w:p>
    <w:p w:rsidR="00C565F6" w:rsidRPr="00C565F6" w:rsidRDefault="00C565F6" w:rsidP="00C565F6">
      <w:pPr>
        <w:ind w:firstLine="720"/>
        <w:rPr>
          <w:rFonts w:ascii="Calibri" w:hAnsi="Calibri" w:cs="Calibri"/>
          <w:lang w:val="de-AT"/>
        </w:rPr>
      </w:pPr>
    </w:p>
    <w:p w:rsidR="00BD2B83" w:rsidRDefault="00BD2B83" w:rsidP="00BD2B83">
      <w:pPr>
        <w:pStyle w:val="berschrift3"/>
        <w:rPr>
          <w:lang w:val="de-AT"/>
        </w:rPr>
      </w:pPr>
      <w:r w:rsidRPr="00BD2B83">
        <w:rPr>
          <w:lang w:val="de-AT"/>
        </w:rPr>
        <w:t>Funktionsprinzip eines Laser-Druckers</w:t>
      </w:r>
    </w:p>
    <w:p w:rsidR="00C565F6" w:rsidRPr="00C565F6" w:rsidRDefault="00C565F6" w:rsidP="00C565F6">
      <w:pPr>
        <w:widowControl w:val="0"/>
        <w:spacing w:before="46"/>
        <w:rPr>
          <w:rFonts w:ascii="Calibri" w:hAnsi="Calibri" w:cs="Calibri"/>
          <w:lang w:val="de-AT"/>
        </w:rPr>
      </w:pPr>
      <w:r w:rsidRPr="00C565F6">
        <w:rPr>
          <w:rFonts w:ascii="Calibri" w:hAnsi="Calibri" w:cs="Calibri"/>
          <w:lang w:val="de-AT"/>
        </w:rPr>
        <w:t>Die Farbe für den Laserdrucker befindet sich in Pulverform in einer Tonerkartusche, ganz gleich ob diese ob diese eine, oder mehrere Farben verwendet.</w:t>
      </w:r>
    </w:p>
    <w:p w:rsidR="00C565F6" w:rsidRPr="00C565F6" w:rsidRDefault="00C565F6" w:rsidP="00C565F6">
      <w:pPr>
        <w:widowControl w:val="0"/>
        <w:spacing w:before="46"/>
        <w:contextualSpacing/>
        <w:rPr>
          <w:rFonts w:ascii="Calibri" w:hAnsi="Calibri" w:cs="Calibri"/>
          <w:lang w:val="de-AT"/>
        </w:rPr>
      </w:pPr>
      <w:r w:rsidRPr="00C565F6">
        <w:rPr>
          <w:rFonts w:ascii="Calibri" w:hAnsi="Calibri" w:cs="Calibri"/>
          <w:lang w:val="de-AT"/>
        </w:rPr>
        <w:t>Druckt seitenweise</w:t>
      </w:r>
    </w:p>
    <w:p w:rsidR="00C565F6" w:rsidRPr="00C565F6" w:rsidRDefault="00C565F6" w:rsidP="00C565F6">
      <w:pPr>
        <w:widowControl w:val="0"/>
        <w:spacing w:before="46"/>
        <w:contextualSpacing/>
        <w:rPr>
          <w:rFonts w:ascii="Calibri" w:hAnsi="Calibri" w:cs="Calibri"/>
          <w:lang w:val="de-AT"/>
        </w:rPr>
      </w:pPr>
      <w:r w:rsidRPr="00C565F6">
        <w:rPr>
          <w:rFonts w:ascii="Calibri" w:hAnsi="Calibri" w:cs="Calibri"/>
          <w:lang w:val="de-AT"/>
        </w:rPr>
        <w:t>Wird ein Druck in Auftrag gegeben, wird die Trommel, welche auch unter den Namen „Bildtrommel“ oder „Drumkit“ bekannt ist, statisch aufgeladen</w:t>
      </w:r>
    </w:p>
    <w:p w:rsidR="00C565F6" w:rsidRPr="00C565F6" w:rsidRDefault="00C565F6" w:rsidP="00C565F6">
      <w:pPr>
        <w:widowControl w:val="0"/>
        <w:spacing w:before="46"/>
        <w:contextualSpacing/>
        <w:rPr>
          <w:rFonts w:ascii="Calibri" w:hAnsi="Calibri" w:cs="Calibri"/>
          <w:lang w:val="de-AT"/>
        </w:rPr>
      </w:pPr>
      <w:r w:rsidRPr="00C565F6">
        <w:rPr>
          <w:rFonts w:ascii="Calibri" w:hAnsi="Calibri" w:cs="Calibri"/>
          <w:lang w:val="de-AT"/>
        </w:rPr>
        <w:t>Dort wo der Toner an der Kartusche haften bleiben soll, wird der zu druckende Text oder das Bild mittels Laser auf der Trommel entladen</w:t>
      </w:r>
    </w:p>
    <w:p w:rsidR="00C565F6" w:rsidRPr="00C565F6" w:rsidRDefault="00C565F6" w:rsidP="00C565F6">
      <w:pPr>
        <w:widowControl w:val="0"/>
        <w:spacing w:before="46"/>
        <w:contextualSpacing/>
        <w:rPr>
          <w:rFonts w:ascii="Calibri" w:hAnsi="Calibri" w:cs="Calibri"/>
          <w:lang w:val="de-AT"/>
        </w:rPr>
      </w:pPr>
      <w:r w:rsidRPr="00C565F6">
        <w:rPr>
          <w:rFonts w:ascii="Calibri" w:hAnsi="Calibri" w:cs="Calibri"/>
          <w:lang w:val="de-AT"/>
        </w:rPr>
        <w:t>Im Anschluss wird der Toner der Trommel zugeführt, wobei dieser jetzt nur an den zuvor entladenen Stellen haften bleibt.</w:t>
      </w:r>
    </w:p>
    <w:p w:rsidR="00C565F6" w:rsidRPr="00C565F6" w:rsidRDefault="00C565F6" w:rsidP="00C565F6">
      <w:pPr>
        <w:widowControl w:val="0"/>
        <w:spacing w:before="46"/>
        <w:contextualSpacing/>
        <w:rPr>
          <w:rFonts w:ascii="Calibri" w:hAnsi="Calibri" w:cs="Calibri"/>
          <w:lang w:val="de-AT"/>
        </w:rPr>
      </w:pPr>
      <w:r w:rsidRPr="00C565F6">
        <w:rPr>
          <w:rFonts w:ascii="Calibri" w:hAnsi="Calibri" w:cs="Calibri"/>
          <w:lang w:val="de-AT"/>
        </w:rPr>
        <w:t>Danach wird die Trommel über das Papier gewälzt, wobei der Toner auf das Papier übertragen wird</w:t>
      </w:r>
    </w:p>
    <w:p w:rsidR="0079714F" w:rsidRPr="00C565F6" w:rsidRDefault="00C565F6" w:rsidP="00C565F6">
      <w:pPr>
        <w:rPr>
          <w:lang w:val="de-AT"/>
        </w:rPr>
      </w:pPr>
      <w:r w:rsidRPr="00C565F6">
        <w:rPr>
          <w:rFonts w:ascii="Calibri" w:hAnsi="Calibri" w:cs="Calibri"/>
          <w:lang w:val="de-AT"/>
        </w:rPr>
        <w:t>Durch Hitze verhärtet sich der Toner, womit dieser an dem Papier haften bleibt.</w:t>
      </w:r>
    </w:p>
    <w:p w:rsidR="00BD2B83" w:rsidRDefault="00BD2B83" w:rsidP="00BD2B83">
      <w:pPr>
        <w:pStyle w:val="berschrift3"/>
        <w:rPr>
          <w:lang w:val="de-AT"/>
        </w:rPr>
      </w:pPr>
      <w:r w:rsidRPr="00BD2B83">
        <w:rPr>
          <w:lang w:val="de-AT"/>
        </w:rPr>
        <w:lastRenderedPageBreak/>
        <w:t>Funktionsprinzip eines Tintenstrahldruckers</w:t>
      </w:r>
    </w:p>
    <w:p w:rsidR="0079714F" w:rsidRPr="000C2CAB" w:rsidRDefault="00C565F6" w:rsidP="0079714F">
      <w:pPr>
        <w:rPr>
          <w:rFonts w:ascii="Calibri" w:hAnsi="Calibri" w:cs="Calibri"/>
          <w:lang w:val="de-AT"/>
        </w:rPr>
      </w:pPr>
      <w:r w:rsidRPr="00C565F6">
        <w:rPr>
          <w:rFonts w:ascii="Calibri" w:hAnsi="Calibri" w:cs="Calibri"/>
          <w:lang w:val="de-AT"/>
        </w:rPr>
        <w:t xml:space="preserve">Bubblejet-Jet Drucker erzeugen winzige Tintentropfen mit Hilfe eines Heizelements, welche das Wasser in der Tinte erhitzt. Dabei bildet sich explosionsartig eine winzige Dampfblase, die durch ihren Druck einen Tintentropfen aus der Düse presst. </w:t>
      </w:r>
      <w:r w:rsidRPr="000C2CAB">
        <w:rPr>
          <w:rFonts w:ascii="Calibri" w:hAnsi="Calibri" w:cs="Calibri"/>
          <w:lang w:val="de-AT"/>
        </w:rPr>
        <w:t>Hersteller: HP, Canon, Lexmark</w:t>
      </w:r>
    </w:p>
    <w:p w:rsidR="00C565F6" w:rsidRPr="00C565F6" w:rsidRDefault="00C565F6" w:rsidP="0079714F">
      <w:pPr>
        <w:rPr>
          <w:lang w:val="de-AT"/>
        </w:rPr>
      </w:pPr>
      <w:r w:rsidRPr="00C565F6">
        <w:rPr>
          <w:rFonts w:ascii="Calibri" w:hAnsi="Calibri" w:cs="Calibri"/>
          <w:lang w:val="de-AT"/>
        </w:rPr>
        <w:t>Piezo-Drucker nutzen die Eigenschaft von Piezokristallen sich unter elektrischer Spannung zu verformen, um Drucktinte durch eine feine Düse zu pressen. Es erfolgt Tropfenbildung der Tinte, deren Tropfenvolumen sich über den angelegten elektrischen Impuls steuern lässt.</w:t>
      </w:r>
    </w:p>
    <w:p w:rsidR="00BD2B83" w:rsidRDefault="00BD2B83" w:rsidP="00BD2B83">
      <w:pPr>
        <w:pStyle w:val="berschrift3"/>
        <w:rPr>
          <w:lang w:val="de-AT"/>
        </w:rPr>
      </w:pPr>
      <w:r w:rsidRPr="00BD2B83">
        <w:rPr>
          <w:lang w:val="de-AT"/>
        </w:rPr>
        <w:t>Funktionsprinzip eines Scanners</w:t>
      </w:r>
    </w:p>
    <w:p w:rsidR="0079714F" w:rsidRPr="00C565F6" w:rsidRDefault="00C565F6" w:rsidP="0079714F">
      <w:pPr>
        <w:rPr>
          <w:lang w:val="de-AT"/>
        </w:rPr>
      </w:pPr>
      <w:r w:rsidRPr="00C565F6">
        <w:rPr>
          <w:rFonts w:ascii="Calibri" w:hAnsi="Calibri" w:cs="Calibri"/>
          <w:lang w:val="de-AT"/>
        </w:rPr>
        <w:t>Hardware-Scanner sind elektrische Geräte zum Abtasten und digitalisieren von zwei und dreidimensionalen Vorlagen. Dazu tasten die Scanner über Lichtreflektion die eingelegte Vorlage zeilen- und pixelweise ab und digitalisieren die einzelnen Bildpunkte nach dem RGB-Farbmodell.</w:t>
      </w:r>
    </w:p>
    <w:p w:rsidR="00BD2B83" w:rsidRDefault="00BD2B83" w:rsidP="00BD2B83">
      <w:pPr>
        <w:pStyle w:val="berschrift3"/>
        <w:rPr>
          <w:lang w:val="de-AT"/>
        </w:rPr>
      </w:pPr>
      <w:r w:rsidRPr="00BD2B83">
        <w:rPr>
          <w:lang w:val="de-AT"/>
        </w:rPr>
        <w:t>Kenntnisse über verschiedene Arten von Scannern</w:t>
      </w:r>
    </w:p>
    <w:p w:rsidR="00C565F6" w:rsidRPr="00C565F6" w:rsidRDefault="00C565F6" w:rsidP="00C565F6">
      <w:pPr>
        <w:widowControl w:val="0"/>
        <w:spacing w:before="46"/>
        <w:contextualSpacing/>
        <w:rPr>
          <w:rFonts w:ascii="Calibri" w:hAnsi="Calibri" w:cs="Calibri"/>
          <w:lang w:val="de-AT"/>
        </w:rPr>
      </w:pPr>
      <w:r w:rsidRPr="00C565F6">
        <w:rPr>
          <w:rFonts w:ascii="Calibri" w:hAnsi="Calibri" w:cs="Calibri"/>
          <w:lang w:val="de-AT"/>
        </w:rPr>
        <w:t>3D-Scanner</w:t>
      </w:r>
    </w:p>
    <w:p w:rsidR="00C565F6" w:rsidRPr="00C565F6" w:rsidRDefault="00C565F6" w:rsidP="00C565F6">
      <w:pPr>
        <w:widowControl w:val="0"/>
        <w:spacing w:before="46"/>
        <w:contextualSpacing/>
        <w:rPr>
          <w:rFonts w:ascii="Calibri" w:hAnsi="Calibri" w:cs="Calibri"/>
          <w:lang w:val="de-AT"/>
        </w:rPr>
      </w:pPr>
      <w:r w:rsidRPr="00C565F6">
        <w:rPr>
          <w:rFonts w:ascii="Calibri" w:hAnsi="Calibri" w:cs="Calibri"/>
          <w:lang w:val="de-AT"/>
        </w:rPr>
        <w:t>Buchscanner</w:t>
      </w:r>
    </w:p>
    <w:p w:rsidR="00C565F6" w:rsidRPr="00C565F6" w:rsidRDefault="00C565F6" w:rsidP="00C565F6">
      <w:pPr>
        <w:widowControl w:val="0"/>
        <w:spacing w:before="46"/>
        <w:contextualSpacing/>
        <w:rPr>
          <w:rFonts w:ascii="Calibri" w:hAnsi="Calibri" w:cs="Calibri"/>
          <w:lang w:val="de-AT"/>
        </w:rPr>
      </w:pPr>
      <w:r w:rsidRPr="00C565F6">
        <w:rPr>
          <w:rFonts w:ascii="Calibri" w:hAnsi="Calibri" w:cs="Calibri"/>
          <w:lang w:val="de-AT"/>
        </w:rPr>
        <w:t>Diascanner</w:t>
      </w:r>
    </w:p>
    <w:p w:rsidR="00C565F6" w:rsidRPr="00C565F6" w:rsidRDefault="00C565F6" w:rsidP="00C565F6">
      <w:pPr>
        <w:widowControl w:val="0"/>
        <w:spacing w:before="46"/>
        <w:contextualSpacing/>
        <w:rPr>
          <w:rFonts w:ascii="Calibri" w:hAnsi="Calibri" w:cs="Calibri"/>
          <w:lang w:val="de-AT"/>
        </w:rPr>
      </w:pPr>
      <w:r w:rsidRPr="00C565F6">
        <w:rPr>
          <w:rFonts w:ascii="Calibri" w:hAnsi="Calibri" w:cs="Calibri"/>
          <w:lang w:val="de-AT"/>
        </w:rPr>
        <w:t>Dokumentenscanner</w:t>
      </w:r>
    </w:p>
    <w:p w:rsidR="00C565F6" w:rsidRPr="00C565F6" w:rsidRDefault="00C565F6" w:rsidP="00C565F6">
      <w:pPr>
        <w:widowControl w:val="0"/>
        <w:spacing w:before="46"/>
        <w:contextualSpacing/>
        <w:rPr>
          <w:rFonts w:ascii="Calibri" w:hAnsi="Calibri" w:cs="Calibri"/>
          <w:lang w:val="de-AT"/>
        </w:rPr>
      </w:pPr>
      <w:r w:rsidRPr="00C565F6">
        <w:rPr>
          <w:rFonts w:ascii="Calibri" w:hAnsi="Calibri" w:cs="Calibri"/>
          <w:lang w:val="de-AT"/>
        </w:rPr>
        <w:t>Durchlichtscanner</w:t>
      </w:r>
    </w:p>
    <w:p w:rsidR="00C565F6" w:rsidRPr="001A463F" w:rsidRDefault="00C565F6" w:rsidP="00C565F6">
      <w:pPr>
        <w:widowControl w:val="0"/>
        <w:spacing w:before="46"/>
        <w:contextualSpacing/>
        <w:rPr>
          <w:rFonts w:ascii="Calibri" w:hAnsi="Calibri" w:cs="Calibri"/>
          <w:lang w:val="de-AT"/>
        </w:rPr>
      </w:pPr>
      <w:r w:rsidRPr="001A463F">
        <w:rPr>
          <w:rFonts w:ascii="Calibri" w:hAnsi="Calibri" w:cs="Calibri"/>
          <w:lang w:val="de-AT"/>
        </w:rPr>
        <w:t>Faxgeräte</w:t>
      </w:r>
    </w:p>
    <w:p w:rsidR="00C565F6" w:rsidRPr="001A463F" w:rsidRDefault="00C565F6" w:rsidP="00C565F6">
      <w:pPr>
        <w:widowControl w:val="0"/>
        <w:spacing w:before="46"/>
        <w:contextualSpacing/>
        <w:rPr>
          <w:rFonts w:ascii="Calibri" w:hAnsi="Calibri" w:cs="Calibri"/>
          <w:lang w:val="de-AT"/>
        </w:rPr>
      </w:pPr>
      <w:r w:rsidRPr="001A463F">
        <w:rPr>
          <w:rFonts w:ascii="Calibri" w:hAnsi="Calibri" w:cs="Calibri"/>
          <w:lang w:val="de-AT"/>
        </w:rPr>
        <w:t>Einzugsscanner</w:t>
      </w:r>
    </w:p>
    <w:p w:rsidR="00C565F6" w:rsidRPr="001A463F" w:rsidRDefault="00C565F6" w:rsidP="00C565F6">
      <w:pPr>
        <w:widowControl w:val="0"/>
        <w:spacing w:before="46"/>
        <w:contextualSpacing/>
        <w:rPr>
          <w:rFonts w:ascii="Calibri" w:hAnsi="Calibri" w:cs="Calibri"/>
          <w:lang w:val="de-AT"/>
        </w:rPr>
      </w:pPr>
      <w:r w:rsidRPr="001A463F">
        <w:rPr>
          <w:rFonts w:ascii="Calibri" w:hAnsi="Calibri" w:cs="Calibri"/>
          <w:lang w:val="de-AT"/>
        </w:rPr>
        <w:t>Handscanner</w:t>
      </w:r>
    </w:p>
    <w:p w:rsidR="00C565F6" w:rsidRPr="001A463F" w:rsidRDefault="00C565F6" w:rsidP="00C565F6">
      <w:pPr>
        <w:widowControl w:val="0"/>
        <w:spacing w:before="46"/>
        <w:contextualSpacing/>
        <w:rPr>
          <w:rFonts w:ascii="Calibri" w:hAnsi="Calibri" w:cs="Calibri"/>
          <w:lang w:val="de-AT"/>
        </w:rPr>
      </w:pPr>
      <w:r w:rsidRPr="001A463F">
        <w:rPr>
          <w:rFonts w:ascii="Calibri" w:hAnsi="Calibri" w:cs="Calibri"/>
          <w:lang w:val="de-AT"/>
        </w:rPr>
        <w:t>F</w:t>
      </w:r>
      <w:r w:rsidR="001A463F" w:rsidRPr="001A463F">
        <w:rPr>
          <w:rFonts w:ascii="Calibri" w:hAnsi="Calibri" w:cs="Calibri"/>
          <w:lang w:val="de-AT"/>
        </w:rPr>
        <w:t>lachb</w:t>
      </w:r>
      <w:r w:rsidRPr="001A463F">
        <w:rPr>
          <w:rFonts w:ascii="Calibri" w:hAnsi="Calibri" w:cs="Calibri"/>
          <w:lang w:val="de-AT"/>
        </w:rPr>
        <w:t>ettscanner</w:t>
      </w:r>
    </w:p>
    <w:p w:rsidR="00C565F6" w:rsidRPr="001A463F" w:rsidRDefault="00C565F6" w:rsidP="00C565F6">
      <w:pPr>
        <w:widowControl w:val="0"/>
        <w:spacing w:before="46"/>
        <w:contextualSpacing/>
        <w:rPr>
          <w:rFonts w:ascii="Calibri" w:hAnsi="Calibri" w:cs="Calibri"/>
          <w:lang w:val="de-AT"/>
        </w:rPr>
      </w:pPr>
      <w:r w:rsidRPr="001A463F">
        <w:rPr>
          <w:rFonts w:ascii="Calibri" w:hAnsi="Calibri" w:cs="Calibri"/>
          <w:lang w:val="de-AT"/>
        </w:rPr>
        <w:t>Großformatscanner</w:t>
      </w:r>
    </w:p>
    <w:p w:rsidR="0079714F" w:rsidRPr="0079714F" w:rsidRDefault="00C565F6" w:rsidP="00C565F6">
      <w:pPr>
        <w:rPr>
          <w:lang w:val="de-AT"/>
        </w:rPr>
      </w:pPr>
      <w:r w:rsidRPr="001A463F">
        <w:rPr>
          <w:rFonts w:ascii="Calibri" w:hAnsi="Calibri" w:cs="Calibri"/>
          <w:lang w:val="de-AT"/>
        </w:rPr>
        <w:t>Handscanner</w:t>
      </w:r>
    </w:p>
    <w:p w:rsidR="00BD2B83" w:rsidRDefault="00BD2B83" w:rsidP="00BD2B83">
      <w:pPr>
        <w:pStyle w:val="berschrift3"/>
        <w:rPr>
          <w:lang w:val="de-AT"/>
        </w:rPr>
      </w:pPr>
      <w:r w:rsidRPr="00BD2B83">
        <w:rPr>
          <w:lang w:val="de-AT"/>
        </w:rPr>
        <w:t>Funktion und Spezifikation der USB-Schnittstellen (2.0, 3.0, 3.1, …)</w:t>
      </w:r>
    </w:p>
    <w:p w:rsidR="001A463F" w:rsidRPr="00E417E3" w:rsidRDefault="001A463F" w:rsidP="001A463F">
      <w:pPr>
        <w:widowControl w:val="0"/>
        <w:spacing w:before="46"/>
        <w:contextualSpacing/>
        <w:rPr>
          <w:rFonts w:ascii="Calibri" w:hAnsi="Calibri" w:cs="Calibri"/>
        </w:rPr>
      </w:pPr>
      <w:r w:rsidRPr="00E417E3">
        <w:rPr>
          <w:rFonts w:ascii="Calibri" w:hAnsi="Calibri" w:cs="Calibri"/>
        </w:rPr>
        <w:t>USB = Univer</w:t>
      </w:r>
      <w:r>
        <w:rPr>
          <w:rFonts w:ascii="Calibri" w:hAnsi="Calibri" w:cs="Calibri"/>
        </w:rPr>
        <w:t>s</w:t>
      </w:r>
      <w:r w:rsidRPr="00E417E3">
        <w:rPr>
          <w:rFonts w:ascii="Calibri" w:hAnsi="Calibri" w:cs="Calibri"/>
        </w:rPr>
        <w:t>al Serial Bus</w:t>
      </w:r>
    </w:p>
    <w:p w:rsidR="001A463F" w:rsidRPr="00E417E3" w:rsidRDefault="001A463F" w:rsidP="001A463F">
      <w:pPr>
        <w:widowControl w:val="0"/>
        <w:spacing w:before="46"/>
        <w:contextualSpacing/>
        <w:rPr>
          <w:rFonts w:ascii="Calibri" w:hAnsi="Calibri" w:cs="Calibri"/>
        </w:rPr>
      </w:pPr>
      <w:r w:rsidRPr="00E417E3">
        <w:rPr>
          <w:rFonts w:ascii="Calibri" w:hAnsi="Calibri" w:cs="Calibri"/>
        </w:rPr>
        <w:t>USB 2.0</w:t>
      </w:r>
    </w:p>
    <w:p w:rsidR="001A463F" w:rsidRPr="001A463F" w:rsidRDefault="001A463F" w:rsidP="001A463F">
      <w:pPr>
        <w:widowControl w:val="0"/>
        <w:spacing w:before="46"/>
        <w:ind w:left="720"/>
        <w:contextualSpacing/>
        <w:rPr>
          <w:rFonts w:ascii="Calibri" w:hAnsi="Calibri" w:cs="Calibri"/>
          <w:lang w:val="de-AT"/>
        </w:rPr>
      </w:pPr>
      <w:r w:rsidRPr="001A463F">
        <w:rPr>
          <w:rFonts w:ascii="Calibri" w:hAnsi="Calibri" w:cs="Calibri"/>
          <w:lang w:val="de-AT"/>
        </w:rPr>
        <w:t>Bis zu 480 Mit/s</w:t>
      </w:r>
    </w:p>
    <w:p w:rsidR="001A463F" w:rsidRPr="001A463F" w:rsidRDefault="001A463F" w:rsidP="001A463F">
      <w:pPr>
        <w:widowControl w:val="0"/>
        <w:spacing w:before="46"/>
        <w:ind w:left="720"/>
        <w:contextualSpacing/>
        <w:rPr>
          <w:rFonts w:ascii="Calibri" w:hAnsi="Calibri" w:cs="Calibri"/>
          <w:lang w:val="de-AT"/>
        </w:rPr>
      </w:pPr>
      <w:r w:rsidRPr="001A463F">
        <w:rPr>
          <w:rFonts w:ascii="Calibri" w:hAnsi="Calibri" w:cs="Calibri"/>
          <w:lang w:val="de-AT"/>
        </w:rPr>
        <w:t>Abwärtskompatibel bis zu 1.1</w:t>
      </w:r>
    </w:p>
    <w:p w:rsidR="001A463F" w:rsidRPr="001A463F" w:rsidRDefault="001A463F" w:rsidP="001A463F">
      <w:pPr>
        <w:widowControl w:val="0"/>
        <w:spacing w:before="46"/>
        <w:ind w:left="720"/>
        <w:contextualSpacing/>
        <w:rPr>
          <w:rFonts w:ascii="Calibri" w:hAnsi="Calibri" w:cs="Calibri"/>
          <w:lang w:val="de-AT"/>
        </w:rPr>
      </w:pPr>
      <w:r w:rsidRPr="001A463F">
        <w:rPr>
          <w:rFonts w:ascii="Calibri" w:hAnsi="Calibri" w:cs="Calibri"/>
          <w:lang w:val="de-AT"/>
        </w:rPr>
        <w:t>Bis zu 27 Hosts</w:t>
      </w:r>
    </w:p>
    <w:p w:rsidR="001A463F" w:rsidRPr="001A463F" w:rsidRDefault="001A463F" w:rsidP="001A463F">
      <w:pPr>
        <w:widowControl w:val="0"/>
        <w:spacing w:before="46"/>
        <w:contextualSpacing/>
        <w:rPr>
          <w:rFonts w:ascii="Calibri" w:hAnsi="Calibri" w:cs="Calibri"/>
          <w:lang w:val="de-AT"/>
        </w:rPr>
      </w:pPr>
      <w:r w:rsidRPr="001A463F">
        <w:rPr>
          <w:rFonts w:ascii="Calibri" w:hAnsi="Calibri" w:cs="Calibri"/>
          <w:lang w:val="de-AT"/>
        </w:rPr>
        <w:t>USB 3.0</w:t>
      </w:r>
    </w:p>
    <w:p w:rsidR="001A463F" w:rsidRPr="001A463F" w:rsidRDefault="001A463F" w:rsidP="001A463F">
      <w:pPr>
        <w:widowControl w:val="0"/>
        <w:spacing w:before="46"/>
        <w:ind w:left="720"/>
        <w:contextualSpacing/>
        <w:rPr>
          <w:rFonts w:ascii="Calibri" w:hAnsi="Calibri" w:cs="Calibri"/>
          <w:lang w:val="de-AT"/>
        </w:rPr>
      </w:pPr>
      <w:r w:rsidRPr="001A463F">
        <w:rPr>
          <w:rFonts w:ascii="Calibri" w:hAnsi="Calibri" w:cs="Calibri"/>
          <w:lang w:val="de-AT"/>
        </w:rPr>
        <w:t>Bis zu 5 Gbit/s =&gt; ca. 10x so schnell als 2.0</w:t>
      </w:r>
    </w:p>
    <w:p w:rsidR="001A463F" w:rsidRPr="001A463F" w:rsidRDefault="001A463F" w:rsidP="001A463F">
      <w:pPr>
        <w:widowControl w:val="0"/>
        <w:spacing w:before="46"/>
        <w:ind w:left="720"/>
        <w:contextualSpacing/>
        <w:rPr>
          <w:rFonts w:ascii="Calibri" w:hAnsi="Calibri" w:cs="Calibri"/>
          <w:lang w:val="de-AT"/>
        </w:rPr>
      </w:pPr>
      <w:r w:rsidRPr="001A463F">
        <w:rPr>
          <w:rFonts w:ascii="Calibri" w:hAnsi="Calibri" w:cs="Calibri"/>
          <w:lang w:val="de-AT"/>
        </w:rPr>
        <w:t>Blaue Schnittstelle (Unterscheidung zu 2.0)</w:t>
      </w:r>
    </w:p>
    <w:p w:rsidR="001A463F" w:rsidRPr="001A463F" w:rsidRDefault="001A463F" w:rsidP="001A463F">
      <w:pPr>
        <w:widowControl w:val="0"/>
        <w:spacing w:before="46"/>
        <w:ind w:left="720"/>
        <w:contextualSpacing/>
        <w:rPr>
          <w:rFonts w:ascii="Calibri" w:hAnsi="Calibri" w:cs="Calibri"/>
          <w:lang w:val="de-AT"/>
        </w:rPr>
      </w:pPr>
      <w:r w:rsidRPr="001A463F">
        <w:rPr>
          <w:rFonts w:ascii="Calibri" w:hAnsi="Calibri" w:cs="Calibri"/>
          <w:lang w:val="de-AT"/>
        </w:rPr>
        <w:t>Abwärtskompatibel bis zu 2.0</w:t>
      </w:r>
    </w:p>
    <w:p w:rsidR="001A463F" w:rsidRPr="001A463F" w:rsidRDefault="001A463F" w:rsidP="001A463F">
      <w:pPr>
        <w:widowControl w:val="0"/>
        <w:spacing w:before="46"/>
        <w:ind w:left="720"/>
        <w:contextualSpacing/>
        <w:rPr>
          <w:rFonts w:ascii="Calibri" w:hAnsi="Calibri" w:cs="Calibri"/>
          <w:lang w:val="de-AT"/>
        </w:rPr>
      </w:pPr>
      <w:r w:rsidRPr="001A463F">
        <w:rPr>
          <w:rFonts w:ascii="Calibri" w:hAnsi="Calibri" w:cs="Calibri"/>
          <w:lang w:val="de-AT"/>
        </w:rPr>
        <w:t>Vollduplexübertragung</w:t>
      </w:r>
    </w:p>
    <w:p w:rsidR="001A463F" w:rsidRPr="001A463F" w:rsidRDefault="001A463F" w:rsidP="001A463F">
      <w:pPr>
        <w:widowControl w:val="0"/>
        <w:spacing w:before="46"/>
        <w:ind w:left="720"/>
        <w:contextualSpacing/>
        <w:rPr>
          <w:rFonts w:ascii="Calibri" w:hAnsi="Calibri" w:cs="Calibri"/>
          <w:lang w:val="de-AT"/>
        </w:rPr>
      </w:pPr>
      <w:r w:rsidRPr="001A463F">
        <w:rPr>
          <w:rFonts w:ascii="Calibri" w:hAnsi="Calibri" w:cs="Calibri"/>
          <w:lang w:val="de-AT"/>
        </w:rPr>
        <w:t>Micro-USB-B ähnlich eSATA</w:t>
      </w:r>
    </w:p>
    <w:p w:rsidR="001A463F" w:rsidRPr="001A463F" w:rsidRDefault="001A463F" w:rsidP="001A463F">
      <w:pPr>
        <w:widowControl w:val="0"/>
        <w:spacing w:before="46"/>
        <w:ind w:left="720"/>
        <w:contextualSpacing/>
        <w:rPr>
          <w:rFonts w:ascii="Calibri" w:hAnsi="Calibri" w:cs="Calibri"/>
          <w:lang w:val="de-AT"/>
        </w:rPr>
      </w:pPr>
      <w:r w:rsidRPr="001A463F">
        <w:rPr>
          <w:rFonts w:ascii="Calibri" w:hAnsi="Calibri" w:cs="Calibri"/>
          <w:lang w:val="de-AT"/>
        </w:rPr>
        <w:t>Bis zu 127 Hosts</w:t>
      </w:r>
    </w:p>
    <w:p w:rsidR="001A463F" w:rsidRPr="001A463F" w:rsidRDefault="001A463F" w:rsidP="001A463F">
      <w:pPr>
        <w:widowControl w:val="0"/>
        <w:spacing w:before="46"/>
        <w:contextualSpacing/>
        <w:rPr>
          <w:rFonts w:ascii="Calibri" w:hAnsi="Calibri" w:cs="Calibri"/>
          <w:lang w:val="de-AT"/>
        </w:rPr>
      </w:pPr>
      <w:r w:rsidRPr="001A463F">
        <w:rPr>
          <w:rFonts w:ascii="Calibri" w:hAnsi="Calibri" w:cs="Calibri"/>
          <w:lang w:val="de-AT"/>
        </w:rPr>
        <w:t>USB 3.1</w:t>
      </w:r>
    </w:p>
    <w:p w:rsidR="001A463F" w:rsidRPr="001A463F" w:rsidRDefault="001A463F" w:rsidP="001A463F">
      <w:pPr>
        <w:widowControl w:val="0"/>
        <w:spacing w:before="46"/>
        <w:ind w:left="720"/>
        <w:contextualSpacing/>
        <w:rPr>
          <w:rFonts w:ascii="Calibri" w:hAnsi="Calibri" w:cs="Calibri"/>
          <w:lang w:val="de-AT"/>
        </w:rPr>
      </w:pPr>
      <w:r w:rsidRPr="001A463F">
        <w:rPr>
          <w:rFonts w:ascii="Calibri" w:hAnsi="Calibri" w:cs="Calibri"/>
          <w:lang w:val="de-AT"/>
        </w:rPr>
        <w:t>Bis zu 10 Gbit/s</w:t>
      </w:r>
    </w:p>
    <w:p w:rsidR="001A463F" w:rsidRPr="001A463F" w:rsidRDefault="001A463F" w:rsidP="001A463F">
      <w:pPr>
        <w:widowControl w:val="0"/>
        <w:spacing w:before="46"/>
        <w:ind w:left="720"/>
        <w:contextualSpacing/>
        <w:rPr>
          <w:rFonts w:ascii="Calibri" w:hAnsi="Calibri" w:cs="Calibri"/>
          <w:lang w:val="de-AT"/>
        </w:rPr>
      </w:pPr>
      <w:r w:rsidRPr="001A463F">
        <w:rPr>
          <w:rFonts w:ascii="Calibri" w:hAnsi="Calibri" w:cs="Calibri"/>
          <w:lang w:val="de-AT"/>
        </w:rPr>
        <w:t>Bis zu 127 Hosts</w:t>
      </w:r>
    </w:p>
    <w:p w:rsidR="001A463F" w:rsidRPr="001A463F" w:rsidRDefault="001A463F" w:rsidP="001A463F">
      <w:pPr>
        <w:widowControl w:val="0"/>
        <w:spacing w:before="46"/>
        <w:ind w:left="720"/>
        <w:contextualSpacing/>
        <w:rPr>
          <w:rFonts w:ascii="Calibri" w:hAnsi="Calibri" w:cs="Calibri"/>
          <w:lang w:val="de-AT"/>
        </w:rPr>
      </w:pPr>
      <w:r w:rsidRPr="001A463F">
        <w:rPr>
          <w:rFonts w:ascii="Calibri" w:hAnsi="Calibri" w:cs="Calibri"/>
          <w:lang w:val="de-AT"/>
        </w:rPr>
        <w:t>Typ C nicht abwärtskompatibel</w:t>
      </w:r>
    </w:p>
    <w:p w:rsidR="001A463F" w:rsidRPr="001A463F" w:rsidRDefault="001A463F" w:rsidP="001A463F">
      <w:pPr>
        <w:widowControl w:val="0"/>
        <w:spacing w:before="46"/>
        <w:ind w:left="720"/>
        <w:contextualSpacing/>
        <w:rPr>
          <w:rFonts w:ascii="Calibri" w:hAnsi="Calibri" w:cs="Calibri"/>
          <w:lang w:val="de-AT"/>
        </w:rPr>
      </w:pPr>
      <w:r w:rsidRPr="001A463F">
        <w:rPr>
          <w:rFonts w:ascii="Calibri" w:hAnsi="Calibri" w:cs="Calibri"/>
          <w:lang w:val="de-AT"/>
        </w:rPr>
        <w:t>Schnelleres Laden von USB Geräten</w:t>
      </w:r>
    </w:p>
    <w:p w:rsidR="00BD2B83" w:rsidRPr="00BD2B83" w:rsidRDefault="00BD2B83" w:rsidP="00BD2B83">
      <w:pPr>
        <w:pStyle w:val="berschrift2"/>
        <w:rPr>
          <w:lang w:val="de-AT"/>
        </w:rPr>
      </w:pPr>
      <w:r w:rsidRPr="00BD2B83">
        <w:rPr>
          <w:lang w:val="de-AT"/>
        </w:rPr>
        <w:lastRenderedPageBreak/>
        <w:t>3) Betriebssysteme und Software</w:t>
      </w:r>
    </w:p>
    <w:p w:rsidR="00BD2B83" w:rsidRDefault="00BD2B83" w:rsidP="00BD2B83">
      <w:pPr>
        <w:pStyle w:val="berschrift3"/>
        <w:rPr>
          <w:lang w:val="de-AT"/>
        </w:rPr>
      </w:pPr>
      <w:r w:rsidRPr="00BD2B83">
        <w:rPr>
          <w:lang w:val="de-AT"/>
        </w:rPr>
        <w:t>Fachbegriff Betriebssystem</w:t>
      </w:r>
    </w:p>
    <w:p w:rsidR="00E13D5A" w:rsidRPr="000C2CAB" w:rsidRDefault="00E13D5A" w:rsidP="00E13D5A">
      <w:pPr>
        <w:widowControl w:val="0"/>
        <w:tabs>
          <w:tab w:val="left" w:pos="1313"/>
          <w:tab w:val="left" w:pos="1314"/>
        </w:tabs>
        <w:spacing w:before="46"/>
        <w:contextualSpacing/>
        <w:rPr>
          <w:rFonts w:ascii="Calibri" w:hAnsi="Calibri" w:cs="Calibri"/>
          <w:lang w:val="de-AT"/>
        </w:rPr>
      </w:pPr>
      <w:r w:rsidRPr="000C2CAB">
        <w:rPr>
          <w:rFonts w:ascii="Calibri" w:hAnsi="Calibri" w:cs="Calibri"/>
          <w:lang w:val="de-AT"/>
        </w:rPr>
        <w:t>Ermöglicht den Betrieb eines Computers</w:t>
      </w:r>
    </w:p>
    <w:p w:rsidR="0079714F" w:rsidRPr="00E13D5A" w:rsidRDefault="00E13D5A" w:rsidP="00E13D5A">
      <w:pPr>
        <w:rPr>
          <w:lang w:val="de-AT"/>
        </w:rPr>
      </w:pPr>
      <w:r w:rsidRPr="00E13D5A">
        <w:rPr>
          <w:rFonts w:ascii="Calibri" w:hAnsi="Calibri" w:cs="Calibri"/>
          <w:lang w:val="de-AT"/>
        </w:rPr>
        <w:t>Vermittelt zwischen Hardware, Software und Anwender/User</w:t>
      </w:r>
    </w:p>
    <w:p w:rsidR="00BD2B83" w:rsidRDefault="00BD2B83" w:rsidP="00BD2B83">
      <w:pPr>
        <w:pStyle w:val="berschrift3"/>
        <w:rPr>
          <w:lang w:val="de-AT"/>
        </w:rPr>
      </w:pPr>
      <w:r w:rsidRPr="00BD2B83">
        <w:rPr>
          <w:lang w:val="de-AT"/>
        </w:rPr>
        <w:t>Kenntnis der am Markt führend verbreiteten Betriebssysteme</w:t>
      </w:r>
    </w:p>
    <w:p w:rsidR="00E13D5A" w:rsidRPr="00E417E3" w:rsidRDefault="00E13D5A" w:rsidP="00E13D5A">
      <w:pPr>
        <w:widowControl w:val="0"/>
        <w:tabs>
          <w:tab w:val="left" w:pos="1313"/>
          <w:tab w:val="left" w:pos="1314"/>
        </w:tabs>
        <w:spacing w:before="46"/>
        <w:contextualSpacing/>
        <w:rPr>
          <w:rFonts w:ascii="Calibri" w:hAnsi="Calibri" w:cs="Calibri"/>
        </w:rPr>
      </w:pPr>
      <w:r w:rsidRPr="00E417E3">
        <w:rPr>
          <w:rFonts w:ascii="Calibri" w:hAnsi="Calibri" w:cs="Calibri"/>
        </w:rPr>
        <w:t>Desktop</w:t>
      </w:r>
    </w:p>
    <w:p w:rsidR="00E13D5A" w:rsidRPr="00E417E3" w:rsidRDefault="00E13D5A" w:rsidP="00E13D5A">
      <w:pPr>
        <w:widowControl w:val="0"/>
        <w:tabs>
          <w:tab w:val="left" w:pos="1313"/>
          <w:tab w:val="left" w:pos="1314"/>
        </w:tabs>
        <w:spacing w:before="46"/>
        <w:ind w:left="720"/>
        <w:contextualSpacing/>
        <w:rPr>
          <w:rFonts w:ascii="Calibri" w:hAnsi="Calibri" w:cs="Calibri"/>
        </w:rPr>
      </w:pPr>
      <w:r w:rsidRPr="00E417E3">
        <w:rPr>
          <w:rFonts w:ascii="Calibri" w:hAnsi="Calibri" w:cs="Calibri"/>
        </w:rPr>
        <w:t>Windows</w:t>
      </w:r>
    </w:p>
    <w:p w:rsidR="00E13D5A" w:rsidRPr="00E417E3" w:rsidRDefault="00E13D5A" w:rsidP="00E13D5A">
      <w:pPr>
        <w:widowControl w:val="0"/>
        <w:tabs>
          <w:tab w:val="left" w:pos="1313"/>
          <w:tab w:val="left" w:pos="1314"/>
        </w:tabs>
        <w:spacing w:before="46"/>
        <w:ind w:left="720"/>
        <w:contextualSpacing/>
        <w:rPr>
          <w:rFonts w:ascii="Calibri" w:hAnsi="Calibri" w:cs="Calibri"/>
        </w:rPr>
      </w:pPr>
      <w:r w:rsidRPr="00E417E3">
        <w:rPr>
          <w:rFonts w:ascii="Calibri" w:hAnsi="Calibri" w:cs="Calibri"/>
        </w:rPr>
        <w:t>Mac OS X</w:t>
      </w:r>
    </w:p>
    <w:p w:rsidR="00E13D5A" w:rsidRPr="00E417E3" w:rsidRDefault="00E13D5A" w:rsidP="00E13D5A">
      <w:pPr>
        <w:widowControl w:val="0"/>
        <w:tabs>
          <w:tab w:val="left" w:pos="1313"/>
          <w:tab w:val="left" w:pos="1314"/>
        </w:tabs>
        <w:spacing w:before="46"/>
        <w:ind w:left="720"/>
        <w:contextualSpacing/>
        <w:rPr>
          <w:rFonts w:ascii="Calibri" w:hAnsi="Calibri" w:cs="Calibri"/>
        </w:rPr>
      </w:pPr>
      <w:r w:rsidRPr="00E417E3">
        <w:rPr>
          <w:rFonts w:ascii="Calibri" w:hAnsi="Calibri" w:cs="Calibri"/>
        </w:rPr>
        <w:t>Linux (Ubuntu, Debian)</w:t>
      </w:r>
    </w:p>
    <w:p w:rsidR="00E13D5A" w:rsidRPr="00E417E3" w:rsidRDefault="00E13D5A" w:rsidP="00E13D5A">
      <w:pPr>
        <w:widowControl w:val="0"/>
        <w:tabs>
          <w:tab w:val="left" w:pos="1313"/>
          <w:tab w:val="left" w:pos="1314"/>
        </w:tabs>
        <w:spacing w:before="46"/>
        <w:contextualSpacing/>
        <w:rPr>
          <w:rFonts w:ascii="Calibri" w:hAnsi="Calibri" w:cs="Calibri"/>
        </w:rPr>
      </w:pPr>
      <w:r w:rsidRPr="00E417E3">
        <w:rPr>
          <w:rFonts w:ascii="Calibri" w:hAnsi="Calibri" w:cs="Calibri"/>
        </w:rPr>
        <w:t>Mobile</w:t>
      </w:r>
    </w:p>
    <w:p w:rsidR="00E13D5A" w:rsidRPr="00E417E3" w:rsidRDefault="00E13D5A" w:rsidP="00E13D5A">
      <w:pPr>
        <w:widowControl w:val="0"/>
        <w:tabs>
          <w:tab w:val="left" w:pos="1313"/>
          <w:tab w:val="left" w:pos="1314"/>
        </w:tabs>
        <w:spacing w:before="46"/>
        <w:ind w:left="720"/>
        <w:contextualSpacing/>
        <w:rPr>
          <w:rFonts w:ascii="Calibri" w:hAnsi="Calibri" w:cs="Calibri"/>
        </w:rPr>
      </w:pPr>
      <w:r w:rsidRPr="00E417E3">
        <w:rPr>
          <w:rFonts w:ascii="Calibri" w:hAnsi="Calibri" w:cs="Calibri"/>
        </w:rPr>
        <w:t>IOS</w:t>
      </w:r>
    </w:p>
    <w:p w:rsidR="00E13D5A" w:rsidRPr="00E417E3" w:rsidRDefault="00E13D5A" w:rsidP="00E13D5A">
      <w:pPr>
        <w:widowControl w:val="0"/>
        <w:tabs>
          <w:tab w:val="left" w:pos="1313"/>
          <w:tab w:val="left" w:pos="1314"/>
        </w:tabs>
        <w:spacing w:before="46"/>
        <w:ind w:left="720"/>
        <w:contextualSpacing/>
        <w:rPr>
          <w:rFonts w:ascii="Calibri" w:hAnsi="Calibri" w:cs="Calibri"/>
        </w:rPr>
      </w:pPr>
      <w:r w:rsidRPr="00E417E3">
        <w:rPr>
          <w:rFonts w:ascii="Calibri" w:hAnsi="Calibri" w:cs="Calibri"/>
        </w:rPr>
        <w:t>Android</w:t>
      </w:r>
    </w:p>
    <w:p w:rsidR="0079714F" w:rsidRPr="000C2CAB" w:rsidRDefault="00E13D5A" w:rsidP="00E13D5A">
      <w:r w:rsidRPr="00E417E3">
        <w:rPr>
          <w:rFonts w:ascii="Calibri" w:hAnsi="Calibri" w:cs="Calibri"/>
        </w:rPr>
        <w:t>Windows Phone</w:t>
      </w:r>
    </w:p>
    <w:p w:rsidR="00BD2B83" w:rsidRDefault="00BD2B83" w:rsidP="00BD2B83">
      <w:pPr>
        <w:pStyle w:val="berschrift3"/>
        <w:rPr>
          <w:lang w:val="de-AT"/>
        </w:rPr>
      </w:pPr>
      <w:r w:rsidRPr="00BD2B83">
        <w:rPr>
          <w:lang w:val="de-AT"/>
        </w:rPr>
        <w:t>Kenntnisse über Desktop-Betriebssysteme</w:t>
      </w:r>
    </w:p>
    <w:p w:rsidR="00E13D5A" w:rsidRPr="000C2CAB" w:rsidRDefault="00E13D5A" w:rsidP="00E13D5A">
      <w:pPr>
        <w:widowControl w:val="0"/>
        <w:tabs>
          <w:tab w:val="left" w:pos="1313"/>
          <w:tab w:val="left" w:pos="1314"/>
        </w:tabs>
        <w:spacing w:before="46"/>
        <w:contextualSpacing/>
        <w:rPr>
          <w:rFonts w:ascii="Calibri" w:hAnsi="Calibri" w:cs="Calibri"/>
          <w:lang w:val="de-AT"/>
        </w:rPr>
      </w:pPr>
      <w:r w:rsidRPr="000C2CAB">
        <w:rPr>
          <w:rFonts w:ascii="Calibri" w:hAnsi="Calibri" w:cs="Calibri"/>
          <w:lang w:val="de-AT"/>
        </w:rPr>
        <w:t>Windows</w:t>
      </w:r>
    </w:p>
    <w:p w:rsidR="00E13D5A" w:rsidRPr="000C2CAB" w:rsidRDefault="00E13D5A" w:rsidP="00E13D5A">
      <w:pPr>
        <w:widowControl w:val="0"/>
        <w:tabs>
          <w:tab w:val="left" w:pos="1313"/>
          <w:tab w:val="left" w:pos="1314"/>
        </w:tabs>
        <w:spacing w:before="46"/>
        <w:contextualSpacing/>
        <w:rPr>
          <w:rFonts w:ascii="Calibri" w:hAnsi="Calibri" w:cs="Calibri"/>
          <w:lang w:val="de-AT"/>
        </w:rPr>
      </w:pPr>
      <w:r w:rsidRPr="000C2CAB">
        <w:rPr>
          <w:rFonts w:ascii="Calibri" w:hAnsi="Calibri" w:cs="Calibri"/>
          <w:lang w:val="de-AT"/>
        </w:rPr>
        <w:t xml:space="preserve">Mac OS </w:t>
      </w:r>
    </w:p>
    <w:p w:rsidR="0079714F" w:rsidRPr="0079714F" w:rsidRDefault="00E13D5A" w:rsidP="00E13D5A">
      <w:pPr>
        <w:rPr>
          <w:lang w:val="de-AT"/>
        </w:rPr>
      </w:pPr>
      <w:r w:rsidRPr="000C2CAB">
        <w:rPr>
          <w:rFonts w:ascii="Calibri" w:hAnsi="Calibri" w:cs="Calibri"/>
          <w:lang w:val="de-AT"/>
        </w:rPr>
        <w:t>Linux (Ubuntu, Debian)</w:t>
      </w:r>
    </w:p>
    <w:p w:rsidR="00BD2B83" w:rsidRDefault="00BD2B83" w:rsidP="00BD2B83">
      <w:pPr>
        <w:pStyle w:val="berschrift3"/>
        <w:rPr>
          <w:lang w:val="de-AT"/>
        </w:rPr>
      </w:pPr>
      <w:r w:rsidRPr="00BD2B83">
        <w:rPr>
          <w:lang w:val="de-AT"/>
        </w:rPr>
        <w:t>Fachbegriff Firmware</w:t>
      </w:r>
    </w:p>
    <w:p w:rsidR="00E13D5A" w:rsidRPr="00E13D5A" w:rsidRDefault="00E13D5A" w:rsidP="00E13D5A">
      <w:pPr>
        <w:widowControl w:val="0"/>
        <w:tabs>
          <w:tab w:val="left" w:pos="1313"/>
          <w:tab w:val="left" w:pos="1314"/>
        </w:tabs>
        <w:spacing w:before="46"/>
        <w:contextualSpacing/>
        <w:rPr>
          <w:rFonts w:ascii="Calibri" w:hAnsi="Calibri" w:cs="Calibri"/>
          <w:lang w:val="de-AT"/>
        </w:rPr>
      </w:pPr>
      <w:r w:rsidRPr="00E13D5A">
        <w:rPr>
          <w:rFonts w:ascii="Calibri" w:hAnsi="Calibri" w:cs="Calibri"/>
          <w:lang w:val="de-AT"/>
        </w:rPr>
        <w:t xml:space="preserve">Software die </w:t>
      </w:r>
      <w:r>
        <w:rPr>
          <w:rFonts w:ascii="Calibri" w:hAnsi="Calibri" w:cs="Calibri"/>
          <w:lang w:val="de-AT"/>
        </w:rPr>
        <w:t xml:space="preserve">zwischen </w:t>
      </w:r>
      <w:r w:rsidRPr="00E13D5A">
        <w:rPr>
          <w:rFonts w:ascii="Calibri" w:hAnsi="Calibri" w:cs="Calibri"/>
          <w:lang w:val="de-AT"/>
        </w:rPr>
        <w:t>Hardware und Software vermittelt</w:t>
      </w:r>
    </w:p>
    <w:p w:rsidR="0079714F" w:rsidRDefault="00E13D5A" w:rsidP="00E13D5A">
      <w:pPr>
        <w:rPr>
          <w:rFonts w:ascii="Calibri" w:hAnsi="Calibri" w:cs="Calibri"/>
          <w:lang w:val="de-AT"/>
        </w:rPr>
      </w:pPr>
      <w:r w:rsidRPr="00E13D5A">
        <w:rPr>
          <w:rFonts w:ascii="Calibri" w:hAnsi="Calibri" w:cs="Calibri"/>
          <w:lang w:val="de-AT"/>
        </w:rPr>
        <w:t>In einem Flash- Speicher (z.B.: EEPROM) auf der Hardware gespeichert.</w:t>
      </w:r>
    </w:p>
    <w:p w:rsidR="00E13D5A" w:rsidRPr="00E13D5A" w:rsidRDefault="00E13D5A" w:rsidP="00E13D5A">
      <w:pPr>
        <w:rPr>
          <w:lang w:val="de-AT"/>
        </w:rPr>
      </w:pPr>
      <w:r w:rsidRPr="00E13D5A">
        <w:rPr>
          <w:rFonts w:ascii="Calibri" w:hAnsi="Calibri" w:cs="Calibri"/>
          <w:lang w:val="de-AT"/>
        </w:rPr>
        <w:t>Kann nur durch flashen getauscht werden.</w:t>
      </w:r>
    </w:p>
    <w:p w:rsidR="00BD2B83" w:rsidRDefault="00BD2B83" w:rsidP="00BD2B83">
      <w:pPr>
        <w:pStyle w:val="berschrift3"/>
        <w:rPr>
          <w:lang w:val="de-AT"/>
        </w:rPr>
      </w:pPr>
      <w:r w:rsidRPr="00BD2B83">
        <w:rPr>
          <w:lang w:val="de-AT"/>
        </w:rPr>
        <w:t>Fachbegriff Anwendungsprogramm</w:t>
      </w:r>
    </w:p>
    <w:p w:rsidR="0079714F" w:rsidRPr="00776781" w:rsidRDefault="00E13D5A" w:rsidP="00776781">
      <w:pPr>
        <w:widowControl w:val="0"/>
        <w:tabs>
          <w:tab w:val="left" w:pos="1313"/>
          <w:tab w:val="left" w:pos="1314"/>
        </w:tabs>
        <w:spacing w:before="46"/>
        <w:rPr>
          <w:rFonts w:ascii="Calibri" w:hAnsi="Calibri" w:cs="Calibri"/>
          <w:lang w:val="de-AT"/>
        </w:rPr>
      </w:pPr>
      <w:r w:rsidRPr="00E13D5A">
        <w:rPr>
          <w:rFonts w:ascii="Calibri" w:hAnsi="Calibri" w:cs="Calibri"/>
          <w:lang w:val="de-AT"/>
        </w:rPr>
        <w:t>Ein Anwendungsprogramm ist ein Computerprogramm, dass eine für den Anwendet nützliche Funktion ausführt, z.B.: Buchhaltung, Tabellenkalkulation, etc.</w:t>
      </w:r>
    </w:p>
    <w:p w:rsidR="00BD2B83" w:rsidRDefault="00BD2B83" w:rsidP="00BD2B83">
      <w:pPr>
        <w:pStyle w:val="berschrift3"/>
        <w:rPr>
          <w:lang w:val="de-AT"/>
        </w:rPr>
      </w:pPr>
      <w:r w:rsidRPr="00BD2B83">
        <w:rPr>
          <w:lang w:val="de-AT"/>
        </w:rPr>
        <w:t>Fachbegriff Systemprogramm</w:t>
      </w:r>
    </w:p>
    <w:p w:rsidR="00776781" w:rsidRPr="00776781" w:rsidRDefault="00776781" w:rsidP="00776781">
      <w:pPr>
        <w:widowControl w:val="0"/>
        <w:tabs>
          <w:tab w:val="left" w:pos="1313"/>
          <w:tab w:val="left" w:pos="1314"/>
        </w:tabs>
        <w:spacing w:before="46"/>
        <w:rPr>
          <w:rFonts w:ascii="Calibri" w:hAnsi="Calibri" w:cs="Calibri"/>
          <w:lang w:val="de-AT"/>
        </w:rPr>
      </w:pPr>
      <w:r w:rsidRPr="00776781">
        <w:rPr>
          <w:rFonts w:ascii="Calibri" w:hAnsi="Calibri" w:cs="Calibri"/>
          <w:lang w:val="de-AT"/>
        </w:rPr>
        <w:t>Ein Computerprogramm, dass für den Betrieb des Computers eine nützliche Funktion ausführt. Moderne BS bestehen neben dem eigentlichen Betriebssystemkern aus einer Menge von Systemprogrammen.</w:t>
      </w:r>
    </w:p>
    <w:p w:rsidR="00776781" w:rsidRPr="00776781" w:rsidRDefault="00776781" w:rsidP="00776781">
      <w:pPr>
        <w:widowControl w:val="0"/>
        <w:tabs>
          <w:tab w:val="left" w:pos="1313"/>
          <w:tab w:val="left" w:pos="1314"/>
        </w:tabs>
        <w:spacing w:before="46"/>
        <w:contextualSpacing/>
        <w:rPr>
          <w:rFonts w:ascii="Calibri" w:hAnsi="Calibri" w:cs="Calibri"/>
          <w:lang w:val="de-AT"/>
        </w:rPr>
      </w:pPr>
      <w:r w:rsidRPr="00776781">
        <w:rPr>
          <w:rFonts w:ascii="Calibri" w:hAnsi="Calibri" w:cs="Calibri"/>
          <w:lang w:val="de-AT"/>
        </w:rPr>
        <w:t>Einplanung von Hintergrund-Tasks</w:t>
      </w:r>
    </w:p>
    <w:p w:rsidR="00776781" w:rsidRPr="00776781" w:rsidRDefault="00776781" w:rsidP="00776781">
      <w:pPr>
        <w:widowControl w:val="0"/>
        <w:tabs>
          <w:tab w:val="left" w:pos="1313"/>
          <w:tab w:val="left" w:pos="1314"/>
        </w:tabs>
        <w:spacing w:before="46"/>
        <w:contextualSpacing/>
        <w:rPr>
          <w:rFonts w:ascii="Calibri" w:hAnsi="Calibri" w:cs="Calibri"/>
          <w:lang w:val="de-AT"/>
        </w:rPr>
      </w:pPr>
      <w:r w:rsidRPr="00776781">
        <w:rPr>
          <w:rFonts w:ascii="Calibri" w:hAnsi="Calibri" w:cs="Calibri"/>
          <w:lang w:val="de-AT"/>
        </w:rPr>
        <w:t>Festplattenverwaltungsprogramm</w:t>
      </w:r>
    </w:p>
    <w:p w:rsidR="00776781" w:rsidRPr="00776781" w:rsidRDefault="00776781" w:rsidP="00776781">
      <w:pPr>
        <w:widowControl w:val="0"/>
        <w:tabs>
          <w:tab w:val="left" w:pos="1313"/>
          <w:tab w:val="left" w:pos="1314"/>
        </w:tabs>
        <w:spacing w:before="46"/>
        <w:contextualSpacing/>
        <w:rPr>
          <w:rFonts w:ascii="Calibri" w:hAnsi="Calibri" w:cs="Calibri"/>
          <w:lang w:val="de-AT"/>
        </w:rPr>
      </w:pPr>
      <w:r w:rsidRPr="00776781">
        <w:rPr>
          <w:rFonts w:ascii="Calibri" w:hAnsi="Calibri" w:cs="Calibri"/>
          <w:lang w:val="de-AT"/>
        </w:rPr>
        <w:t>Drucker-Spooler</w:t>
      </w:r>
    </w:p>
    <w:p w:rsidR="0079714F" w:rsidRPr="0079714F" w:rsidRDefault="00776781" w:rsidP="00776781">
      <w:pPr>
        <w:rPr>
          <w:lang w:val="de-AT"/>
        </w:rPr>
      </w:pPr>
      <w:r w:rsidRPr="000C2CAB">
        <w:rPr>
          <w:rFonts w:ascii="Calibri" w:hAnsi="Calibri" w:cs="Calibri"/>
          <w:lang w:val="de-AT"/>
        </w:rPr>
        <w:t>Netzwerkverwaltungsprogramm</w:t>
      </w:r>
    </w:p>
    <w:p w:rsidR="00BD2B83" w:rsidRDefault="00BD2B83" w:rsidP="00BD2B83">
      <w:pPr>
        <w:pStyle w:val="berschrift3"/>
        <w:rPr>
          <w:lang w:val="de-AT"/>
        </w:rPr>
      </w:pPr>
      <w:r w:rsidRPr="00BD2B83">
        <w:rPr>
          <w:lang w:val="de-AT"/>
        </w:rPr>
        <w:t>Fachbegriff Multitasking-Betriebssystem</w:t>
      </w:r>
    </w:p>
    <w:p w:rsidR="0079714F" w:rsidRPr="00776781" w:rsidRDefault="00776781" w:rsidP="00776781">
      <w:pPr>
        <w:widowControl w:val="0"/>
        <w:tabs>
          <w:tab w:val="left" w:pos="1313"/>
          <w:tab w:val="left" w:pos="1314"/>
        </w:tabs>
        <w:spacing w:before="46"/>
        <w:rPr>
          <w:rFonts w:ascii="Calibri" w:hAnsi="Calibri" w:cs="Calibri"/>
          <w:lang w:val="de-AT"/>
        </w:rPr>
      </w:pPr>
      <w:r w:rsidRPr="00776781">
        <w:rPr>
          <w:rFonts w:ascii="Calibri" w:hAnsi="Calibri" w:cs="Calibri"/>
          <w:lang w:val="de-AT"/>
        </w:rPr>
        <w:t>Betriebssysteme, welches verschiedene Prozesse (Tasks, Programme) gleichzeitig ausführt. Eigentlich laufen die Prozesse nur sehr schnell hintereinander ab =&gt; es entsteht der Eindruck des gleichzeitigen Ablaufs.</w:t>
      </w:r>
    </w:p>
    <w:p w:rsidR="0079714F" w:rsidRPr="0079714F" w:rsidRDefault="00BD2B83" w:rsidP="0079714F">
      <w:pPr>
        <w:pStyle w:val="berschrift3"/>
        <w:rPr>
          <w:lang w:val="de-AT"/>
        </w:rPr>
      </w:pPr>
      <w:r w:rsidRPr="00BD2B83">
        <w:rPr>
          <w:lang w:val="de-AT"/>
        </w:rPr>
        <w:lastRenderedPageBreak/>
        <w:t>Fachbegriff Multi-User-System</w:t>
      </w:r>
    </w:p>
    <w:p w:rsidR="0079714F" w:rsidRPr="00776781" w:rsidRDefault="00776781" w:rsidP="00776781">
      <w:pPr>
        <w:widowControl w:val="0"/>
        <w:tabs>
          <w:tab w:val="left" w:pos="1313"/>
          <w:tab w:val="left" w:pos="1314"/>
        </w:tabs>
        <w:spacing w:before="46"/>
        <w:rPr>
          <w:rFonts w:ascii="Calibri" w:hAnsi="Calibri" w:cs="Calibri"/>
          <w:lang w:val="de-AT"/>
        </w:rPr>
      </w:pPr>
      <w:r w:rsidRPr="00776781">
        <w:rPr>
          <w:rFonts w:ascii="Calibri" w:hAnsi="Calibri" w:cs="Calibri"/>
          <w:lang w:val="de-AT"/>
        </w:rPr>
        <w:t>Mehrere Benutzer können auf einem BS gleichzeitig arbeiten. Die eventuell dadurch entstehenden Konflikte z.B.: gleichzeitig Zugriff auf einer Datei, müssen durch das OS verwaltet werden.</w:t>
      </w:r>
    </w:p>
    <w:p w:rsidR="00BD2B83" w:rsidRDefault="00BD2B83" w:rsidP="00BD2B83">
      <w:pPr>
        <w:pStyle w:val="berschrift3"/>
        <w:rPr>
          <w:lang w:val="de-AT"/>
        </w:rPr>
      </w:pPr>
      <w:r w:rsidRPr="00BD2B83">
        <w:rPr>
          <w:lang w:val="de-AT"/>
        </w:rPr>
        <w:t>Fachbegriff Single-User-System</w:t>
      </w:r>
    </w:p>
    <w:p w:rsidR="0079714F" w:rsidRPr="00776781" w:rsidRDefault="00776781" w:rsidP="00776781">
      <w:pPr>
        <w:widowControl w:val="0"/>
        <w:tabs>
          <w:tab w:val="left" w:pos="1313"/>
          <w:tab w:val="left" w:pos="1314"/>
        </w:tabs>
        <w:spacing w:before="46"/>
        <w:rPr>
          <w:rFonts w:ascii="Calibri" w:hAnsi="Calibri" w:cs="Calibri"/>
          <w:lang w:val="de-AT"/>
        </w:rPr>
      </w:pPr>
      <w:r w:rsidRPr="00776781">
        <w:rPr>
          <w:rFonts w:ascii="Calibri" w:hAnsi="Calibri" w:cs="Calibri"/>
          <w:lang w:val="de-AT"/>
        </w:rPr>
        <w:t>Es darf nur ein Benutzer auf einem BS angemeldet sein und arbeiten.</w:t>
      </w:r>
    </w:p>
    <w:p w:rsidR="00BD2B83" w:rsidRDefault="00BD2B83" w:rsidP="00BD2B83">
      <w:pPr>
        <w:pStyle w:val="berschrift3"/>
        <w:rPr>
          <w:lang w:val="de-AT"/>
        </w:rPr>
      </w:pPr>
      <w:r w:rsidRPr="00BD2B83">
        <w:rPr>
          <w:lang w:val="de-AT"/>
        </w:rPr>
        <w:t>Kenntnis der Windows Command-Line (inkl. einfacher Befehle)</w:t>
      </w:r>
    </w:p>
    <w:p w:rsidR="00776781" w:rsidRPr="00776781" w:rsidRDefault="00776781" w:rsidP="00776781">
      <w:pPr>
        <w:widowControl w:val="0"/>
        <w:tabs>
          <w:tab w:val="left" w:pos="1313"/>
          <w:tab w:val="left" w:pos="1314"/>
        </w:tabs>
        <w:spacing w:before="46"/>
        <w:rPr>
          <w:rFonts w:ascii="Calibri" w:hAnsi="Calibri" w:cs="Calibri"/>
          <w:lang w:val="de-AT"/>
        </w:rPr>
      </w:pPr>
      <w:r w:rsidRPr="00776781">
        <w:rPr>
          <w:rFonts w:ascii="Calibri" w:hAnsi="Calibri" w:cs="Calibri"/>
          <w:lang w:val="de-AT"/>
        </w:rPr>
        <w:t>Es lassen sich DOS- Befehle absetzen.</w:t>
      </w:r>
    </w:p>
    <w:p w:rsidR="0079714F" w:rsidRPr="00776781" w:rsidRDefault="00776781" w:rsidP="00776781">
      <w:pPr>
        <w:widowControl w:val="0"/>
        <w:tabs>
          <w:tab w:val="left" w:pos="1313"/>
          <w:tab w:val="left" w:pos="1314"/>
        </w:tabs>
        <w:spacing w:before="46"/>
        <w:rPr>
          <w:rFonts w:ascii="Calibri" w:hAnsi="Calibri" w:cs="Calibri"/>
        </w:rPr>
      </w:pPr>
      <w:r w:rsidRPr="00E417E3">
        <w:rPr>
          <w:rFonts w:ascii="Calibri" w:hAnsi="Calibri" w:cs="Calibri"/>
        </w:rPr>
        <w:t>z.B.: cd (in Directory wechseln), mkdir (Directory anlegen), rmdir (Directory löschen), del, help</w:t>
      </w:r>
    </w:p>
    <w:p w:rsidR="00BD2B83" w:rsidRDefault="00BD2B83" w:rsidP="00BD2B83">
      <w:pPr>
        <w:pStyle w:val="berschrift3"/>
        <w:rPr>
          <w:lang w:val="de-AT"/>
        </w:rPr>
      </w:pPr>
      <w:r w:rsidRPr="00BD2B83">
        <w:rPr>
          <w:lang w:val="de-AT"/>
        </w:rPr>
        <w:t>Kenntnis über die Powershell (inkl. einfacher Befehle)</w:t>
      </w:r>
    </w:p>
    <w:p w:rsidR="0079714F" w:rsidRDefault="00B35BDE" w:rsidP="0079714F">
      <w:pPr>
        <w:rPr>
          <w:lang w:val="de-AT"/>
        </w:rPr>
      </w:pPr>
      <w:r w:rsidRPr="00B35BDE">
        <w:rPr>
          <w:lang w:val="de-AT"/>
        </w:rPr>
        <w:t>PowerShell (auch Windows PowerShell und PowerShell Core) ist ein plattformübergreifendes Framework von Microsoft zur Automatisierung, Konfiguration und Verwaltung von Systemen, bestehend aus einem Kommandozeileninterpret</w:t>
      </w:r>
      <w:r>
        <w:rPr>
          <w:lang w:val="de-AT"/>
        </w:rPr>
        <w:t>er sowie einer Skriptsprache.</w:t>
      </w:r>
    </w:p>
    <w:p w:rsidR="00B35BDE" w:rsidRPr="000C2CAB" w:rsidRDefault="00B35BDE" w:rsidP="0079714F">
      <w:r w:rsidRPr="000C2CAB">
        <w:t>Write-Host "Hallo Welt!"</w:t>
      </w:r>
    </w:p>
    <w:p w:rsidR="00B35BDE" w:rsidRPr="000C2CAB" w:rsidRDefault="00B35BDE" w:rsidP="00B35BDE">
      <w:r w:rsidRPr="000C2CAB">
        <w:t>Get-Process</w:t>
      </w:r>
    </w:p>
    <w:p w:rsidR="00B35BDE" w:rsidRPr="000C2CAB" w:rsidRDefault="00B35BDE" w:rsidP="0079714F"/>
    <w:p w:rsidR="00BD2B83" w:rsidRDefault="00BD2B83" w:rsidP="00BD2B83">
      <w:pPr>
        <w:pStyle w:val="berschrift3"/>
        <w:rPr>
          <w:lang w:val="de-AT"/>
        </w:rPr>
      </w:pPr>
      <w:r w:rsidRPr="00BD2B83">
        <w:rPr>
          <w:lang w:val="de-AT"/>
        </w:rPr>
        <w:t>Kenntnisse über grafische Oberflächen unter Linux</w:t>
      </w:r>
    </w:p>
    <w:p w:rsidR="000F47B2" w:rsidRPr="000F47B2" w:rsidRDefault="000F47B2" w:rsidP="000F47B2">
      <w:pPr>
        <w:pStyle w:val="berschrift3"/>
        <w:rPr>
          <w:rFonts w:ascii="Calibri" w:hAnsi="Calibri" w:cs="Calibri"/>
          <w:caps w:val="0"/>
          <w:color w:val="auto"/>
          <w:spacing w:val="0"/>
          <w:lang w:val="de-AT"/>
        </w:rPr>
      </w:pPr>
      <w:r w:rsidRPr="000F47B2">
        <w:rPr>
          <w:rFonts w:ascii="Calibri" w:hAnsi="Calibri" w:cs="Calibri"/>
          <w:caps w:val="0"/>
          <w:color w:val="auto"/>
          <w:spacing w:val="0"/>
          <w:lang w:val="de-AT"/>
        </w:rPr>
        <w:t>Gnome bzw. Malte</w:t>
      </w:r>
    </w:p>
    <w:p w:rsidR="000F47B2" w:rsidRPr="000F47B2" w:rsidRDefault="000F47B2" w:rsidP="000F47B2">
      <w:pPr>
        <w:pStyle w:val="berschrift3"/>
        <w:rPr>
          <w:rFonts w:ascii="Calibri" w:hAnsi="Calibri" w:cs="Calibri"/>
          <w:caps w:val="0"/>
          <w:color w:val="auto"/>
          <w:spacing w:val="0"/>
          <w:lang w:val="de-AT"/>
        </w:rPr>
      </w:pPr>
      <w:r w:rsidRPr="000F47B2">
        <w:rPr>
          <w:rFonts w:ascii="Calibri" w:hAnsi="Calibri" w:cs="Calibri"/>
          <w:caps w:val="0"/>
          <w:color w:val="auto"/>
          <w:spacing w:val="0"/>
          <w:lang w:val="de-AT"/>
        </w:rPr>
        <w:t>Der Desktop soll Einfachheit und Benutzerfreundlichkeit betonen; die Software soll „einfach funktionieren“.  Daher werden bei der Installation bereits viele Pakete installiert. Gnome wird seit Version 3 nicht mehr aktualisiert. Der Nachfolger von Gnome ist Malte</w:t>
      </w:r>
    </w:p>
    <w:p w:rsidR="000F47B2" w:rsidRPr="000F47B2" w:rsidRDefault="000F47B2" w:rsidP="000F47B2">
      <w:pPr>
        <w:pStyle w:val="berschrift3"/>
        <w:rPr>
          <w:rFonts w:ascii="Calibri" w:hAnsi="Calibri" w:cs="Calibri"/>
          <w:caps w:val="0"/>
          <w:color w:val="auto"/>
          <w:spacing w:val="0"/>
          <w:lang w:val="de-AT"/>
        </w:rPr>
      </w:pPr>
      <w:r w:rsidRPr="000F47B2">
        <w:rPr>
          <w:rFonts w:ascii="Calibri" w:hAnsi="Calibri" w:cs="Calibri"/>
          <w:caps w:val="0"/>
          <w:color w:val="auto"/>
          <w:spacing w:val="0"/>
          <w:lang w:val="de-AT"/>
        </w:rPr>
        <w:t>KDE</w:t>
      </w:r>
    </w:p>
    <w:p w:rsidR="000F47B2" w:rsidRPr="000F47B2" w:rsidRDefault="000F47B2" w:rsidP="000F47B2">
      <w:pPr>
        <w:pStyle w:val="berschrift3"/>
        <w:rPr>
          <w:rFonts w:ascii="Calibri" w:hAnsi="Calibri" w:cs="Calibri"/>
          <w:caps w:val="0"/>
          <w:color w:val="auto"/>
          <w:spacing w:val="0"/>
          <w:lang w:val="de-AT"/>
        </w:rPr>
      </w:pPr>
      <w:r w:rsidRPr="000F47B2">
        <w:rPr>
          <w:rFonts w:ascii="Calibri" w:hAnsi="Calibri" w:cs="Calibri"/>
          <w:caps w:val="0"/>
          <w:color w:val="auto"/>
          <w:spacing w:val="0"/>
          <w:lang w:val="de-AT"/>
        </w:rPr>
        <w:t>KDE wünscht ebenfalls eine leichte Bedienbarkeit. Er ist in vielen Distributionen (z.B. Knoppix, Linux Mint) als Standard Window Manager eingrichtet.</w:t>
      </w:r>
    </w:p>
    <w:p w:rsidR="000F47B2" w:rsidRPr="000F47B2" w:rsidRDefault="000F47B2" w:rsidP="000F47B2">
      <w:pPr>
        <w:pStyle w:val="berschrift3"/>
        <w:rPr>
          <w:rFonts w:ascii="Calibri" w:hAnsi="Calibri" w:cs="Calibri"/>
          <w:caps w:val="0"/>
          <w:color w:val="auto"/>
          <w:spacing w:val="0"/>
          <w:lang w:val="de-AT"/>
        </w:rPr>
      </w:pPr>
      <w:r w:rsidRPr="000F47B2">
        <w:rPr>
          <w:rFonts w:ascii="Calibri" w:hAnsi="Calibri" w:cs="Calibri"/>
          <w:caps w:val="0"/>
          <w:color w:val="auto"/>
          <w:spacing w:val="0"/>
          <w:lang w:val="de-AT"/>
        </w:rPr>
        <w:t>Fluxbox</w:t>
      </w:r>
    </w:p>
    <w:p w:rsidR="000F47B2" w:rsidRPr="000F47B2" w:rsidRDefault="000F47B2" w:rsidP="000F47B2">
      <w:pPr>
        <w:pStyle w:val="berschrift3"/>
        <w:rPr>
          <w:rFonts w:ascii="Calibri" w:hAnsi="Calibri" w:cs="Calibri"/>
          <w:caps w:val="0"/>
          <w:color w:val="auto"/>
          <w:spacing w:val="0"/>
          <w:lang w:val="de-AT"/>
        </w:rPr>
      </w:pPr>
      <w:r w:rsidRPr="000F47B2">
        <w:rPr>
          <w:rFonts w:ascii="Calibri" w:hAnsi="Calibri" w:cs="Calibri"/>
          <w:caps w:val="0"/>
          <w:color w:val="auto"/>
          <w:spacing w:val="0"/>
          <w:lang w:val="de-AT"/>
        </w:rPr>
        <w:t>Der Fokus der Entwickler liegt bei Fluxbox auf einem möglichst sparsamen Umgang mit Betriebsmitteln und einer tiefgehenden Konfigurationsmöglichkeit. Daher müssen evtl. mehrere Pakete nach Fluxbox installiert werden.</w:t>
      </w:r>
    </w:p>
    <w:p w:rsidR="000F47B2" w:rsidRPr="000F47B2" w:rsidRDefault="000F47B2" w:rsidP="000F47B2">
      <w:pPr>
        <w:pStyle w:val="berschrift3"/>
        <w:rPr>
          <w:rFonts w:ascii="Calibri" w:hAnsi="Calibri" w:cs="Calibri"/>
          <w:caps w:val="0"/>
          <w:color w:val="auto"/>
          <w:spacing w:val="0"/>
          <w:lang w:val="de-AT"/>
        </w:rPr>
      </w:pPr>
      <w:r w:rsidRPr="000F47B2">
        <w:rPr>
          <w:rFonts w:ascii="Calibri" w:hAnsi="Calibri" w:cs="Calibri"/>
          <w:caps w:val="0"/>
          <w:color w:val="auto"/>
          <w:spacing w:val="0"/>
          <w:lang w:val="de-AT"/>
        </w:rPr>
        <w:t>Xfce</w:t>
      </w:r>
    </w:p>
    <w:p w:rsidR="000F47B2" w:rsidRPr="000F47B2" w:rsidRDefault="000F47B2" w:rsidP="000F47B2">
      <w:pPr>
        <w:pStyle w:val="berschrift3"/>
        <w:rPr>
          <w:rFonts w:ascii="Calibri" w:hAnsi="Calibri" w:cs="Calibri"/>
          <w:caps w:val="0"/>
          <w:color w:val="auto"/>
          <w:spacing w:val="0"/>
          <w:lang w:val="de-AT"/>
        </w:rPr>
      </w:pPr>
      <w:r w:rsidRPr="000F47B2">
        <w:rPr>
          <w:rFonts w:ascii="Calibri" w:hAnsi="Calibri" w:cs="Calibri"/>
          <w:caps w:val="0"/>
          <w:color w:val="auto"/>
          <w:spacing w:val="0"/>
          <w:lang w:val="de-AT"/>
        </w:rPr>
        <w:lastRenderedPageBreak/>
        <w:t>Xfce basiert wie Gnome, LXDE und ROX auf dem GUI-Toolkit GTK+, unterstützt derzeit über 40 Sprachen und kann mittels Themes im Aussehen angepasst werden. Da Xfce 4 zu den Standards von freedesktop.org konform ist, kann es auch mit Gnome- und KDE-Programmen umgehen – und umgekehrt.</w:t>
      </w:r>
    </w:p>
    <w:p w:rsidR="000F47B2" w:rsidRPr="000F47B2" w:rsidRDefault="000F47B2" w:rsidP="000F47B2">
      <w:pPr>
        <w:pStyle w:val="berschrift3"/>
        <w:rPr>
          <w:rFonts w:ascii="Calibri" w:hAnsi="Calibri" w:cs="Calibri"/>
          <w:caps w:val="0"/>
          <w:color w:val="auto"/>
          <w:spacing w:val="0"/>
          <w:lang w:val="de-AT"/>
        </w:rPr>
      </w:pPr>
      <w:r w:rsidRPr="000F47B2">
        <w:rPr>
          <w:rFonts w:ascii="Calibri" w:hAnsi="Calibri" w:cs="Calibri"/>
          <w:caps w:val="0"/>
          <w:color w:val="auto"/>
          <w:spacing w:val="0"/>
          <w:lang w:val="de-AT"/>
        </w:rPr>
        <w:t>LXDE</w:t>
      </w:r>
    </w:p>
    <w:p w:rsidR="000F47B2" w:rsidRDefault="000F47B2" w:rsidP="000F47B2">
      <w:pPr>
        <w:pStyle w:val="berschrift3"/>
        <w:rPr>
          <w:rFonts w:ascii="Calibri" w:hAnsi="Calibri" w:cs="Calibri"/>
          <w:caps w:val="0"/>
          <w:color w:val="auto"/>
          <w:spacing w:val="0"/>
          <w:lang w:val="de-AT"/>
        </w:rPr>
      </w:pPr>
      <w:r w:rsidRPr="000F47B2">
        <w:rPr>
          <w:rFonts w:ascii="Calibri" w:hAnsi="Calibri" w:cs="Calibri"/>
          <w:caps w:val="0"/>
          <w:color w:val="auto"/>
          <w:spacing w:val="0"/>
          <w:lang w:val="de-AT"/>
        </w:rPr>
        <w:t xml:space="preserve">Im Gegensatz zu anderen Desktop-Umgebungen wie KDE oder Gnome funktionieren die einzelnen Komponenten in LXDE mit nur wenigen Abhängigkeiten voneinander und können so einfach nach und nach auf andere Systeme übertragen werden </w:t>
      </w:r>
    </w:p>
    <w:p w:rsidR="00B35BDE" w:rsidRPr="00B35BDE" w:rsidRDefault="00BD2B83" w:rsidP="00B35BDE">
      <w:pPr>
        <w:pStyle w:val="berschrift3"/>
        <w:rPr>
          <w:lang w:val="de-AT"/>
        </w:rPr>
      </w:pPr>
      <w:r w:rsidRPr="00BD2B83">
        <w:rPr>
          <w:lang w:val="de-AT"/>
        </w:rPr>
        <w:t>Fachbegriff Dateisystem</w:t>
      </w:r>
    </w:p>
    <w:p w:rsidR="0079714F" w:rsidRPr="0079714F" w:rsidRDefault="0079714F" w:rsidP="0079714F">
      <w:pPr>
        <w:rPr>
          <w:lang w:val="de-AT"/>
        </w:rPr>
      </w:pPr>
    </w:p>
    <w:p w:rsidR="00BD2B83" w:rsidRDefault="00BD2B83" w:rsidP="00BD2B83">
      <w:pPr>
        <w:pStyle w:val="berschrift3"/>
        <w:rPr>
          <w:lang w:val="de-AT"/>
        </w:rPr>
      </w:pPr>
      <w:r w:rsidRPr="00BD2B83">
        <w:rPr>
          <w:lang w:val="de-AT"/>
        </w:rPr>
        <w:t>Fachbegriffe FAT, NTFS</w:t>
      </w:r>
    </w:p>
    <w:p w:rsidR="00B35BDE" w:rsidRPr="00B35BDE" w:rsidRDefault="00B35BDE" w:rsidP="00B35BDE">
      <w:pPr>
        <w:widowControl w:val="0"/>
        <w:tabs>
          <w:tab w:val="left" w:pos="1313"/>
          <w:tab w:val="left" w:pos="1314"/>
        </w:tabs>
        <w:spacing w:before="46" w:after="0"/>
        <w:contextualSpacing/>
        <w:jc w:val="both"/>
        <w:rPr>
          <w:rFonts w:ascii="Calibri" w:hAnsi="Calibri" w:cs="Calibri"/>
          <w:b/>
          <w:lang w:val="de-AT"/>
        </w:rPr>
      </w:pPr>
      <w:r w:rsidRPr="00B35BDE">
        <w:rPr>
          <w:rFonts w:ascii="Calibri" w:hAnsi="Calibri" w:cs="Calibri"/>
          <w:b/>
          <w:lang w:val="de-AT"/>
        </w:rPr>
        <w:t>FAT</w:t>
      </w:r>
      <w:r w:rsidRPr="00B35BDE">
        <w:rPr>
          <w:rFonts w:ascii="Calibri" w:hAnsi="Calibri" w:cs="Calibri"/>
          <w:b/>
          <w:lang w:val="de"/>
        </w:rPr>
        <w:t xml:space="preserve"> </w:t>
      </w:r>
      <w:r w:rsidRPr="00B35BDE">
        <w:rPr>
          <w:rFonts w:ascii="Calibri" w:hAnsi="Calibri" w:cs="Calibri"/>
          <w:lang w:val="de"/>
        </w:rPr>
        <w:t>(</w:t>
      </w:r>
      <w:r w:rsidRPr="000C2CAB">
        <w:rPr>
          <w:rFonts w:ascii="Calibri" w:hAnsi="Calibri" w:cs="Calibri"/>
          <w:lang w:val="de-AT"/>
        </w:rPr>
        <w:t>File Allocation Table)</w:t>
      </w:r>
    </w:p>
    <w:p w:rsidR="00B35BDE" w:rsidRPr="00B35BDE" w:rsidRDefault="00B35BDE" w:rsidP="00B35BDE">
      <w:pPr>
        <w:widowControl w:val="0"/>
        <w:tabs>
          <w:tab w:val="left" w:pos="1313"/>
          <w:tab w:val="left" w:pos="1314"/>
        </w:tabs>
        <w:spacing w:before="46" w:after="0"/>
        <w:contextualSpacing/>
        <w:rPr>
          <w:rFonts w:ascii="Calibri" w:hAnsi="Calibri" w:cs="Calibri"/>
          <w:lang w:val="de-AT"/>
        </w:rPr>
      </w:pPr>
      <w:r w:rsidRPr="00B35BDE">
        <w:rPr>
          <w:rFonts w:ascii="Calibri" w:hAnsi="Calibri" w:cs="Calibri"/>
          <w:lang w:val="de-AT"/>
        </w:rPr>
        <w:t>Eine von Microsoft Betriebssystemen genutztes Dateisystem.</w:t>
      </w:r>
    </w:p>
    <w:p w:rsidR="0079714F" w:rsidRDefault="00B35BDE" w:rsidP="00B35BDE">
      <w:pPr>
        <w:spacing w:after="0"/>
        <w:rPr>
          <w:rFonts w:ascii="Calibri" w:hAnsi="Calibri" w:cs="Calibri"/>
          <w:lang w:val="de-AT"/>
        </w:rPr>
      </w:pPr>
      <w:r w:rsidRPr="00B35BDE">
        <w:rPr>
          <w:rFonts w:ascii="Calibri" w:hAnsi="Calibri" w:cs="Calibri"/>
          <w:lang w:val="de-AT"/>
        </w:rPr>
        <w:t>Filegröße max. 4GiB (ca. 4,3 GB)</w:t>
      </w:r>
    </w:p>
    <w:p w:rsidR="00B35BDE" w:rsidRDefault="00B35BDE" w:rsidP="00B35BDE">
      <w:pPr>
        <w:spacing w:after="0"/>
        <w:rPr>
          <w:lang w:val="de"/>
        </w:rPr>
      </w:pPr>
      <w:r w:rsidRPr="00B35BDE">
        <w:rPr>
          <w:b/>
          <w:lang w:val="de"/>
        </w:rPr>
        <w:t>NTFS</w:t>
      </w:r>
      <w:r w:rsidRPr="00B35BDE">
        <w:rPr>
          <w:lang w:val="de"/>
        </w:rPr>
        <w:t xml:space="preserve"> (New Technologie File System)</w:t>
      </w:r>
    </w:p>
    <w:p w:rsidR="00B35BDE" w:rsidRPr="00B35BDE" w:rsidRDefault="00B35BDE" w:rsidP="00B35BDE">
      <w:pPr>
        <w:widowControl w:val="0"/>
        <w:tabs>
          <w:tab w:val="left" w:pos="1313"/>
          <w:tab w:val="left" w:pos="1314"/>
        </w:tabs>
        <w:spacing w:before="46" w:after="0"/>
        <w:contextualSpacing/>
        <w:rPr>
          <w:rFonts w:ascii="Calibri" w:hAnsi="Calibri" w:cs="Calibri"/>
          <w:lang w:val="de-AT"/>
        </w:rPr>
      </w:pPr>
      <w:r w:rsidRPr="00B35BDE">
        <w:rPr>
          <w:rFonts w:ascii="Calibri" w:hAnsi="Calibri" w:cs="Calibri"/>
          <w:lang w:val="de-AT"/>
        </w:rPr>
        <w:t>Dateisystem für alle Microsoft Windows NT BS</w:t>
      </w:r>
    </w:p>
    <w:p w:rsidR="00B35BDE" w:rsidRDefault="00B35BDE" w:rsidP="00B35BDE">
      <w:pPr>
        <w:spacing w:after="0"/>
        <w:rPr>
          <w:rFonts w:ascii="Calibri" w:hAnsi="Calibri" w:cs="Calibri"/>
          <w:lang w:val="de-AT"/>
        </w:rPr>
      </w:pPr>
      <w:r w:rsidRPr="00B35BDE">
        <w:rPr>
          <w:rFonts w:ascii="Calibri" w:hAnsi="Calibri" w:cs="Calibri"/>
          <w:lang w:val="de-AT"/>
        </w:rPr>
        <w:t>Dateigröße derzeit max. 16 TiB (ca. 17 TB)</w:t>
      </w:r>
    </w:p>
    <w:p w:rsidR="00B35BDE" w:rsidRPr="00B35BDE" w:rsidRDefault="00B35BDE" w:rsidP="00B35BDE">
      <w:pPr>
        <w:spacing w:after="0"/>
        <w:rPr>
          <w:lang w:val="de-AT"/>
        </w:rPr>
      </w:pPr>
    </w:p>
    <w:p w:rsidR="00BD2B83" w:rsidRPr="00BD2B83" w:rsidRDefault="00BD2B83" w:rsidP="00BD2B83">
      <w:pPr>
        <w:pStyle w:val="berschrift2"/>
        <w:rPr>
          <w:lang w:val="de-AT"/>
        </w:rPr>
      </w:pPr>
      <w:r w:rsidRPr="00BD2B83">
        <w:rPr>
          <w:lang w:val="de-AT"/>
        </w:rPr>
        <w:t>4) Betreuung von mobiler Hardware</w:t>
      </w:r>
    </w:p>
    <w:p w:rsidR="00BD2B83" w:rsidRDefault="00BD2B83" w:rsidP="00BD2B83">
      <w:pPr>
        <w:pStyle w:val="berschrift3"/>
        <w:rPr>
          <w:lang w:val="de-AT"/>
        </w:rPr>
      </w:pPr>
      <w:r w:rsidRPr="00BD2B83">
        <w:rPr>
          <w:lang w:val="de-AT"/>
        </w:rPr>
        <w:t>Technische Merkmale von Smartphones</w:t>
      </w:r>
    </w:p>
    <w:p w:rsidR="00B35BDE" w:rsidRPr="00B35BDE" w:rsidRDefault="00B35BDE" w:rsidP="00B35BDE">
      <w:pPr>
        <w:widowControl w:val="0"/>
        <w:tabs>
          <w:tab w:val="left" w:pos="1313"/>
          <w:tab w:val="left" w:pos="1314"/>
        </w:tabs>
        <w:spacing w:before="46" w:after="0"/>
        <w:rPr>
          <w:rFonts w:ascii="Calibri" w:hAnsi="Calibri" w:cs="Calibri"/>
          <w:lang w:val="de-AT"/>
        </w:rPr>
      </w:pPr>
      <w:r w:rsidRPr="00B35BDE">
        <w:rPr>
          <w:rFonts w:ascii="Calibri" w:hAnsi="Calibri" w:cs="Calibri"/>
          <w:lang w:val="de-AT"/>
        </w:rPr>
        <w:t>Mobiltelefon mit erweiterten Funktionen, die auch individuell angepasst und durch einen App-Store erweitert werden können.</w:t>
      </w:r>
    </w:p>
    <w:p w:rsidR="00B35BDE" w:rsidRPr="00B35BDE" w:rsidRDefault="00B35BDE" w:rsidP="00B35BDE">
      <w:pPr>
        <w:widowControl w:val="0"/>
        <w:tabs>
          <w:tab w:val="left" w:pos="1313"/>
          <w:tab w:val="left" w:pos="1314"/>
        </w:tabs>
        <w:spacing w:before="46" w:after="0"/>
        <w:rPr>
          <w:rFonts w:ascii="Calibri" w:hAnsi="Calibri" w:cs="Calibri"/>
          <w:lang w:val="de-AT"/>
        </w:rPr>
      </w:pPr>
      <w:r w:rsidRPr="00B35BDE">
        <w:rPr>
          <w:rFonts w:ascii="Calibri" w:hAnsi="Calibri" w:cs="Calibri"/>
          <w:lang w:val="de-AT"/>
        </w:rPr>
        <w:t>Spezielles Mobile Betriebssystem</w:t>
      </w:r>
    </w:p>
    <w:p w:rsidR="00B35BDE" w:rsidRPr="00B35BDE" w:rsidRDefault="00B35BDE" w:rsidP="00B35BDE">
      <w:pPr>
        <w:widowControl w:val="0"/>
        <w:tabs>
          <w:tab w:val="left" w:pos="1313"/>
          <w:tab w:val="left" w:pos="1314"/>
        </w:tabs>
        <w:spacing w:before="46" w:after="0"/>
        <w:rPr>
          <w:rFonts w:ascii="Calibri" w:hAnsi="Calibri" w:cs="Calibri"/>
          <w:lang w:val="de-AT"/>
        </w:rPr>
      </w:pPr>
      <w:r w:rsidRPr="00B35BDE">
        <w:rPr>
          <w:rFonts w:ascii="Calibri" w:hAnsi="Calibri" w:cs="Calibri"/>
          <w:lang w:val="de-AT"/>
        </w:rPr>
        <w:t>Funktionen können z.B.: sein</w:t>
      </w:r>
    </w:p>
    <w:p w:rsidR="00B35BDE" w:rsidRPr="00B35BDE" w:rsidRDefault="00B35BDE" w:rsidP="00B35BDE">
      <w:pPr>
        <w:widowControl w:val="0"/>
        <w:tabs>
          <w:tab w:val="left" w:pos="1313"/>
          <w:tab w:val="left" w:pos="1314"/>
        </w:tabs>
        <w:spacing w:before="46" w:after="0"/>
        <w:ind w:left="720"/>
        <w:rPr>
          <w:rFonts w:ascii="Calibri" w:hAnsi="Calibri" w:cs="Calibri"/>
          <w:lang w:val="de-AT"/>
        </w:rPr>
      </w:pPr>
      <w:r w:rsidRPr="00B35BDE">
        <w:rPr>
          <w:rFonts w:ascii="Calibri" w:hAnsi="Calibri" w:cs="Calibri"/>
          <w:lang w:val="de-AT"/>
        </w:rPr>
        <w:t>Mail-App</w:t>
      </w:r>
    </w:p>
    <w:p w:rsidR="00B35BDE" w:rsidRPr="00B35BDE" w:rsidRDefault="00B35BDE" w:rsidP="00B35BDE">
      <w:pPr>
        <w:widowControl w:val="0"/>
        <w:tabs>
          <w:tab w:val="left" w:pos="1313"/>
          <w:tab w:val="left" w:pos="1314"/>
        </w:tabs>
        <w:spacing w:before="46" w:after="0"/>
        <w:ind w:left="720"/>
        <w:rPr>
          <w:rFonts w:ascii="Calibri" w:hAnsi="Calibri" w:cs="Calibri"/>
          <w:lang w:val="de-AT"/>
        </w:rPr>
      </w:pPr>
      <w:r w:rsidRPr="00B35BDE">
        <w:rPr>
          <w:rFonts w:ascii="Calibri" w:hAnsi="Calibri" w:cs="Calibri"/>
          <w:lang w:val="de-AT"/>
        </w:rPr>
        <w:t>Browser</w:t>
      </w:r>
    </w:p>
    <w:p w:rsidR="00B35BDE" w:rsidRPr="00B35BDE" w:rsidRDefault="00B35BDE" w:rsidP="00B35BDE">
      <w:pPr>
        <w:widowControl w:val="0"/>
        <w:tabs>
          <w:tab w:val="left" w:pos="1313"/>
          <w:tab w:val="left" w:pos="1314"/>
        </w:tabs>
        <w:spacing w:before="46" w:after="0"/>
        <w:ind w:left="720"/>
        <w:rPr>
          <w:rFonts w:ascii="Calibri" w:hAnsi="Calibri" w:cs="Calibri"/>
          <w:lang w:val="de-AT"/>
        </w:rPr>
      </w:pPr>
      <w:r w:rsidRPr="00B35BDE">
        <w:rPr>
          <w:rFonts w:ascii="Calibri" w:hAnsi="Calibri" w:cs="Calibri"/>
          <w:lang w:val="de-AT"/>
        </w:rPr>
        <w:t>Musik-App</w:t>
      </w:r>
    </w:p>
    <w:p w:rsidR="00B35BDE" w:rsidRPr="00B35BDE" w:rsidRDefault="00B35BDE" w:rsidP="00B35BDE">
      <w:pPr>
        <w:widowControl w:val="0"/>
        <w:tabs>
          <w:tab w:val="left" w:pos="1313"/>
          <w:tab w:val="left" w:pos="1314"/>
        </w:tabs>
        <w:spacing w:before="46" w:after="0"/>
        <w:ind w:left="720"/>
        <w:rPr>
          <w:rFonts w:ascii="Calibri" w:hAnsi="Calibri" w:cs="Calibri"/>
          <w:lang w:val="de-AT"/>
        </w:rPr>
      </w:pPr>
      <w:r w:rsidRPr="00B35BDE">
        <w:rPr>
          <w:rFonts w:ascii="Calibri" w:hAnsi="Calibri" w:cs="Calibri"/>
          <w:lang w:val="de-AT"/>
        </w:rPr>
        <w:t>Terminkalender</w:t>
      </w:r>
    </w:p>
    <w:p w:rsidR="00B35BDE" w:rsidRPr="00B35BDE" w:rsidRDefault="00B35BDE" w:rsidP="00B35BDE">
      <w:pPr>
        <w:widowControl w:val="0"/>
        <w:tabs>
          <w:tab w:val="left" w:pos="1313"/>
          <w:tab w:val="left" w:pos="1314"/>
        </w:tabs>
        <w:spacing w:before="46" w:after="0"/>
        <w:ind w:left="720"/>
        <w:rPr>
          <w:rFonts w:ascii="Calibri" w:hAnsi="Calibri" w:cs="Calibri"/>
          <w:lang w:val="de-AT"/>
        </w:rPr>
      </w:pPr>
      <w:r w:rsidRPr="00B35BDE">
        <w:rPr>
          <w:rFonts w:ascii="Calibri" w:hAnsi="Calibri" w:cs="Calibri"/>
          <w:lang w:val="de-AT"/>
        </w:rPr>
        <w:t>Navi</w:t>
      </w:r>
    </w:p>
    <w:p w:rsidR="00B35BDE" w:rsidRPr="00B35BDE" w:rsidRDefault="00B35BDE" w:rsidP="00B35BDE">
      <w:pPr>
        <w:spacing w:after="0"/>
        <w:ind w:firstLine="720"/>
        <w:rPr>
          <w:rFonts w:ascii="Calibri" w:hAnsi="Calibri" w:cs="Calibri"/>
          <w:lang w:val="de-AT"/>
        </w:rPr>
      </w:pPr>
      <w:r w:rsidRPr="00B35BDE">
        <w:rPr>
          <w:rFonts w:ascii="Calibri" w:hAnsi="Calibri" w:cs="Calibri"/>
          <w:lang w:val="de-AT"/>
        </w:rPr>
        <w:t>Foto und Videoaufnahmen</w:t>
      </w:r>
    </w:p>
    <w:p w:rsidR="00BD2B83" w:rsidRDefault="00BD2B83" w:rsidP="00BD2B83">
      <w:pPr>
        <w:pStyle w:val="berschrift3"/>
        <w:rPr>
          <w:lang w:val="de-AT"/>
        </w:rPr>
      </w:pPr>
      <w:r w:rsidRPr="00BD2B83">
        <w:rPr>
          <w:lang w:val="de-AT"/>
        </w:rPr>
        <w:t>Technische Merkmale von Tablets</w:t>
      </w:r>
    </w:p>
    <w:p w:rsidR="00B35BDE" w:rsidRPr="00B35BDE" w:rsidRDefault="00B35BDE" w:rsidP="00B35BDE">
      <w:pPr>
        <w:widowControl w:val="0"/>
        <w:tabs>
          <w:tab w:val="left" w:pos="1313"/>
          <w:tab w:val="left" w:pos="1314"/>
        </w:tabs>
        <w:spacing w:before="46"/>
        <w:contextualSpacing/>
        <w:rPr>
          <w:rFonts w:ascii="Calibri" w:hAnsi="Calibri" w:cs="Calibri"/>
          <w:lang w:val="de-AT"/>
        </w:rPr>
      </w:pPr>
      <w:r w:rsidRPr="00B35BDE">
        <w:rPr>
          <w:rFonts w:ascii="Calibri" w:hAnsi="Calibri" w:cs="Calibri"/>
          <w:lang w:val="de-AT"/>
        </w:rPr>
        <w:t>Trabbarer Computer in flacher Ausführung</w:t>
      </w:r>
    </w:p>
    <w:p w:rsidR="00B35BDE" w:rsidRPr="00B35BDE" w:rsidRDefault="00B35BDE" w:rsidP="00B35BDE">
      <w:pPr>
        <w:widowControl w:val="0"/>
        <w:tabs>
          <w:tab w:val="left" w:pos="1313"/>
          <w:tab w:val="left" w:pos="1314"/>
        </w:tabs>
        <w:spacing w:before="46"/>
        <w:contextualSpacing/>
        <w:rPr>
          <w:rFonts w:ascii="Calibri" w:hAnsi="Calibri" w:cs="Calibri"/>
          <w:lang w:val="de-AT"/>
        </w:rPr>
      </w:pPr>
      <w:r w:rsidRPr="00B35BDE">
        <w:rPr>
          <w:rFonts w:ascii="Calibri" w:hAnsi="Calibri" w:cs="Calibri"/>
          <w:lang w:val="de-AT"/>
        </w:rPr>
        <w:t>Spezielles Mobile Betriebssystem</w:t>
      </w:r>
    </w:p>
    <w:p w:rsidR="00B35BDE" w:rsidRPr="00B35BDE" w:rsidRDefault="00B35BDE" w:rsidP="00B35BDE">
      <w:pPr>
        <w:widowControl w:val="0"/>
        <w:tabs>
          <w:tab w:val="left" w:pos="1313"/>
          <w:tab w:val="left" w:pos="1314"/>
        </w:tabs>
        <w:spacing w:before="46"/>
        <w:contextualSpacing/>
        <w:rPr>
          <w:rFonts w:ascii="Calibri" w:hAnsi="Calibri" w:cs="Calibri"/>
          <w:lang w:val="de-AT"/>
        </w:rPr>
      </w:pPr>
      <w:r w:rsidRPr="00B35BDE">
        <w:rPr>
          <w:rFonts w:ascii="Calibri" w:hAnsi="Calibri" w:cs="Calibri"/>
          <w:lang w:val="de-AT"/>
        </w:rPr>
        <w:t>Apps individuell anpassbar und erweiterbar durch einen App-Store</w:t>
      </w:r>
    </w:p>
    <w:p w:rsidR="0079714F" w:rsidRPr="0079714F" w:rsidRDefault="00B35BDE" w:rsidP="00B35BDE">
      <w:pPr>
        <w:rPr>
          <w:lang w:val="de-AT"/>
        </w:rPr>
      </w:pPr>
      <w:r w:rsidRPr="003D60EC">
        <w:rPr>
          <w:rFonts w:ascii="Calibri" w:hAnsi="Calibri" w:cs="Calibri"/>
          <w:lang w:val="de-AT"/>
        </w:rPr>
        <w:t>Besitzt einen Touchscreen</w:t>
      </w:r>
    </w:p>
    <w:p w:rsidR="003D60EC" w:rsidRPr="003D60EC" w:rsidRDefault="00BD2B83" w:rsidP="003D60EC">
      <w:pPr>
        <w:pStyle w:val="berschrift3"/>
        <w:rPr>
          <w:lang w:val="de-AT"/>
        </w:rPr>
      </w:pPr>
      <w:r w:rsidRPr="00BD2B83">
        <w:rPr>
          <w:lang w:val="de-AT"/>
        </w:rPr>
        <w:lastRenderedPageBreak/>
        <w:t>Kenntnisse über die Akku-Technologien (NiMh/LiPo/LiIon)</w:t>
      </w:r>
    </w:p>
    <w:p w:rsidR="00B35BDE" w:rsidRPr="00B35BDE" w:rsidRDefault="00B35BDE" w:rsidP="003D60EC">
      <w:pPr>
        <w:widowControl w:val="0"/>
        <w:tabs>
          <w:tab w:val="left" w:pos="1313"/>
          <w:tab w:val="left" w:pos="1314"/>
        </w:tabs>
        <w:spacing w:before="46"/>
        <w:contextualSpacing/>
        <w:rPr>
          <w:rFonts w:ascii="Calibri" w:hAnsi="Calibri" w:cs="Calibri"/>
          <w:lang w:val="de-AT"/>
        </w:rPr>
      </w:pPr>
      <w:r w:rsidRPr="00B35BDE">
        <w:rPr>
          <w:rFonts w:ascii="Calibri" w:hAnsi="Calibri" w:cs="Calibri"/>
          <w:lang w:val="de-AT"/>
        </w:rPr>
        <w:t>LiPo = Lithium Polymer Akkumulator</w:t>
      </w:r>
    </w:p>
    <w:p w:rsidR="00B35BDE" w:rsidRPr="00B35BDE" w:rsidRDefault="00B35BDE" w:rsidP="003D60EC">
      <w:pPr>
        <w:widowControl w:val="0"/>
        <w:tabs>
          <w:tab w:val="left" w:pos="1313"/>
          <w:tab w:val="left" w:pos="1314"/>
        </w:tabs>
        <w:spacing w:before="46"/>
        <w:ind w:left="720"/>
        <w:contextualSpacing/>
        <w:rPr>
          <w:rFonts w:ascii="Calibri" w:hAnsi="Calibri" w:cs="Calibri"/>
          <w:lang w:val="de-AT"/>
        </w:rPr>
      </w:pPr>
      <w:r w:rsidRPr="00B35BDE">
        <w:rPr>
          <w:rFonts w:ascii="Calibri" w:hAnsi="Calibri" w:cs="Calibri"/>
          <w:lang w:val="de-AT"/>
        </w:rPr>
        <w:t>ist ein wiederaufladbarer Energiespeicher</w:t>
      </w:r>
    </w:p>
    <w:p w:rsidR="00B35BDE" w:rsidRDefault="00B35BDE" w:rsidP="003D60EC">
      <w:pPr>
        <w:widowControl w:val="0"/>
        <w:tabs>
          <w:tab w:val="left" w:pos="1313"/>
          <w:tab w:val="left" w:pos="1314"/>
        </w:tabs>
        <w:spacing w:before="46"/>
        <w:ind w:left="720"/>
        <w:contextualSpacing/>
        <w:rPr>
          <w:rFonts w:ascii="Calibri" w:hAnsi="Calibri" w:cs="Calibri"/>
          <w:lang w:val="de-AT"/>
        </w:rPr>
      </w:pPr>
      <w:r w:rsidRPr="00B35BDE">
        <w:rPr>
          <w:rFonts w:ascii="Calibri" w:hAnsi="Calibri" w:cs="Calibri"/>
          <w:lang w:val="de-AT"/>
        </w:rPr>
        <w:t>ist eine Ausführung des Lithium-Ionen-Akkus</w:t>
      </w:r>
    </w:p>
    <w:p w:rsidR="003D60EC" w:rsidRPr="00B35BDE" w:rsidRDefault="003D60EC" w:rsidP="003D60EC">
      <w:pPr>
        <w:widowControl w:val="0"/>
        <w:tabs>
          <w:tab w:val="left" w:pos="1313"/>
          <w:tab w:val="left" w:pos="1314"/>
        </w:tabs>
        <w:spacing w:before="46"/>
        <w:ind w:left="720"/>
        <w:contextualSpacing/>
        <w:rPr>
          <w:rFonts w:ascii="Calibri" w:hAnsi="Calibri" w:cs="Calibri"/>
          <w:lang w:val="de-AT"/>
        </w:rPr>
      </w:pPr>
    </w:p>
    <w:p w:rsidR="00B35BDE" w:rsidRPr="00B35BDE" w:rsidRDefault="00B35BDE" w:rsidP="003D60EC">
      <w:pPr>
        <w:widowControl w:val="0"/>
        <w:tabs>
          <w:tab w:val="left" w:pos="1313"/>
          <w:tab w:val="left" w:pos="1314"/>
        </w:tabs>
        <w:spacing w:before="46"/>
        <w:contextualSpacing/>
        <w:rPr>
          <w:rFonts w:ascii="Calibri" w:hAnsi="Calibri" w:cs="Calibri"/>
          <w:lang w:val="de-AT"/>
        </w:rPr>
      </w:pPr>
      <w:r w:rsidRPr="00B35BDE">
        <w:rPr>
          <w:rFonts w:ascii="Calibri" w:hAnsi="Calibri" w:cs="Calibri"/>
          <w:lang w:val="de-AT"/>
        </w:rPr>
        <w:t>NiMh = Nickel-Metallhydrid-Akkumulator</w:t>
      </w:r>
    </w:p>
    <w:p w:rsidR="00B35BDE" w:rsidRPr="00B35BDE" w:rsidRDefault="00B35BDE" w:rsidP="003D60EC">
      <w:pPr>
        <w:widowControl w:val="0"/>
        <w:tabs>
          <w:tab w:val="left" w:pos="1313"/>
          <w:tab w:val="left" w:pos="1314"/>
        </w:tabs>
        <w:spacing w:before="46"/>
        <w:ind w:left="720"/>
        <w:contextualSpacing/>
        <w:rPr>
          <w:rFonts w:ascii="Calibri" w:hAnsi="Calibri" w:cs="Calibri"/>
          <w:lang w:val="de-AT"/>
        </w:rPr>
      </w:pPr>
      <w:r w:rsidRPr="00B35BDE">
        <w:rPr>
          <w:rFonts w:ascii="Calibri" w:hAnsi="Calibri" w:cs="Calibri"/>
          <w:lang w:val="de-AT"/>
        </w:rPr>
        <w:t>sind vielfach in den üblichen Bauformen von Standardbatterien verbreitet</w:t>
      </w:r>
    </w:p>
    <w:p w:rsidR="00B35BDE" w:rsidRPr="00B35BDE" w:rsidRDefault="00B35BDE" w:rsidP="003D60EC">
      <w:pPr>
        <w:widowControl w:val="0"/>
        <w:tabs>
          <w:tab w:val="left" w:pos="1313"/>
          <w:tab w:val="left" w:pos="1314"/>
        </w:tabs>
        <w:spacing w:before="46"/>
        <w:ind w:left="720"/>
        <w:contextualSpacing/>
        <w:rPr>
          <w:rFonts w:ascii="Calibri" w:hAnsi="Calibri" w:cs="Calibri"/>
          <w:lang w:val="de-AT"/>
        </w:rPr>
      </w:pPr>
      <w:r w:rsidRPr="00B35BDE">
        <w:rPr>
          <w:rFonts w:ascii="Calibri" w:hAnsi="Calibri" w:cs="Calibri"/>
          <w:lang w:val="de-AT"/>
        </w:rPr>
        <w:t>liefert pro Zelle eine Nennspannung von 1,2 V bei einer typischen Entladeschlussspannung von 1V</w:t>
      </w:r>
    </w:p>
    <w:p w:rsidR="00B35BDE" w:rsidRPr="00B35BDE" w:rsidRDefault="00B35BDE" w:rsidP="003D60EC">
      <w:pPr>
        <w:widowControl w:val="0"/>
        <w:tabs>
          <w:tab w:val="left" w:pos="1313"/>
          <w:tab w:val="left" w:pos="1314"/>
        </w:tabs>
        <w:spacing w:before="46"/>
        <w:ind w:left="720"/>
        <w:contextualSpacing/>
        <w:rPr>
          <w:rFonts w:ascii="Calibri" w:hAnsi="Calibri" w:cs="Calibri"/>
          <w:lang w:val="de-AT"/>
        </w:rPr>
      </w:pPr>
      <w:r w:rsidRPr="00B35BDE">
        <w:rPr>
          <w:rFonts w:ascii="Calibri" w:hAnsi="Calibri" w:cs="Calibri"/>
          <w:lang w:val="de-AT"/>
        </w:rPr>
        <w:t>Vorteile:</w:t>
      </w:r>
    </w:p>
    <w:p w:rsidR="00B35BDE" w:rsidRPr="00B35BDE" w:rsidRDefault="003D60EC" w:rsidP="003D60EC">
      <w:pPr>
        <w:widowControl w:val="0"/>
        <w:tabs>
          <w:tab w:val="left" w:pos="1313"/>
          <w:tab w:val="left" w:pos="1314"/>
        </w:tabs>
        <w:spacing w:before="46"/>
        <w:contextualSpacing/>
        <w:rPr>
          <w:rFonts w:ascii="Calibri" w:hAnsi="Calibri" w:cs="Calibri"/>
          <w:lang w:val="de-AT"/>
        </w:rPr>
      </w:pPr>
      <w:r>
        <w:rPr>
          <w:rFonts w:ascii="Calibri" w:hAnsi="Calibri" w:cs="Calibri"/>
          <w:lang w:val="de-AT"/>
        </w:rPr>
        <w:tab/>
      </w:r>
      <w:r w:rsidR="00B35BDE" w:rsidRPr="00B35BDE">
        <w:rPr>
          <w:rFonts w:ascii="Calibri" w:hAnsi="Calibri" w:cs="Calibri"/>
          <w:lang w:val="de-AT"/>
        </w:rPr>
        <w:t>Giftige Cadmiums fehlt</w:t>
      </w:r>
    </w:p>
    <w:p w:rsidR="00B35BDE" w:rsidRPr="00B35BDE" w:rsidRDefault="003D60EC" w:rsidP="003D60EC">
      <w:pPr>
        <w:widowControl w:val="0"/>
        <w:tabs>
          <w:tab w:val="left" w:pos="1313"/>
          <w:tab w:val="left" w:pos="1314"/>
        </w:tabs>
        <w:spacing w:before="46"/>
        <w:contextualSpacing/>
        <w:rPr>
          <w:rFonts w:ascii="Calibri" w:hAnsi="Calibri" w:cs="Calibri"/>
          <w:lang w:val="de-AT"/>
        </w:rPr>
      </w:pPr>
      <w:r>
        <w:rPr>
          <w:rFonts w:ascii="Calibri" w:hAnsi="Calibri" w:cs="Calibri"/>
          <w:lang w:val="de-AT"/>
        </w:rPr>
        <w:tab/>
      </w:r>
      <w:r w:rsidR="00B35BDE" w:rsidRPr="00B35BDE">
        <w:rPr>
          <w:rFonts w:ascii="Calibri" w:hAnsi="Calibri" w:cs="Calibri"/>
          <w:lang w:val="de-AT"/>
        </w:rPr>
        <w:t>Höhere Energiedichte</w:t>
      </w:r>
    </w:p>
    <w:p w:rsidR="00B35BDE" w:rsidRPr="00B35BDE" w:rsidRDefault="00B35BDE" w:rsidP="003D60EC">
      <w:pPr>
        <w:widowControl w:val="0"/>
        <w:tabs>
          <w:tab w:val="left" w:pos="1313"/>
          <w:tab w:val="left" w:pos="1314"/>
        </w:tabs>
        <w:spacing w:before="46"/>
        <w:contextualSpacing/>
        <w:rPr>
          <w:rFonts w:ascii="Calibri" w:hAnsi="Calibri" w:cs="Calibri"/>
          <w:lang w:val="de-AT"/>
        </w:rPr>
      </w:pPr>
      <w:r w:rsidRPr="00B35BDE">
        <w:rPr>
          <w:rFonts w:ascii="Calibri" w:hAnsi="Calibri" w:cs="Calibri"/>
          <w:lang w:val="de-AT"/>
        </w:rPr>
        <w:t>LiIon = Lithium Ionen Akkumulator</w:t>
      </w:r>
    </w:p>
    <w:p w:rsidR="00B35BDE" w:rsidRPr="00B35BDE" w:rsidRDefault="00B35BDE" w:rsidP="003D60EC">
      <w:pPr>
        <w:widowControl w:val="0"/>
        <w:tabs>
          <w:tab w:val="left" w:pos="1313"/>
          <w:tab w:val="left" w:pos="1314"/>
        </w:tabs>
        <w:spacing w:before="46"/>
        <w:ind w:left="720"/>
        <w:contextualSpacing/>
        <w:rPr>
          <w:rFonts w:ascii="Calibri" w:hAnsi="Calibri" w:cs="Calibri"/>
          <w:lang w:val="de-AT"/>
        </w:rPr>
      </w:pPr>
      <w:r w:rsidRPr="00B35BDE">
        <w:rPr>
          <w:rFonts w:ascii="Calibri" w:hAnsi="Calibri" w:cs="Calibri"/>
          <w:lang w:val="de-AT"/>
        </w:rPr>
        <w:t>Ist ein Oberbegriff für Akkumulatoren auf der Basis von Lithium-Verbindung in allen drei Phasen der elektrochemischen Zelle</w:t>
      </w:r>
    </w:p>
    <w:p w:rsidR="00B35BDE" w:rsidRPr="00B35BDE" w:rsidRDefault="00B35BDE" w:rsidP="003D60EC">
      <w:pPr>
        <w:widowControl w:val="0"/>
        <w:tabs>
          <w:tab w:val="left" w:pos="1313"/>
          <w:tab w:val="left" w:pos="1314"/>
        </w:tabs>
        <w:spacing w:before="46"/>
        <w:ind w:left="720"/>
        <w:contextualSpacing/>
        <w:rPr>
          <w:rFonts w:ascii="Calibri" w:hAnsi="Calibri" w:cs="Calibri"/>
          <w:lang w:val="de-AT"/>
        </w:rPr>
      </w:pPr>
      <w:r w:rsidRPr="00B35BDE">
        <w:rPr>
          <w:rFonts w:ascii="Calibri" w:hAnsi="Calibri" w:cs="Calibri"/>
          <w:lang w:val="de-AT"/>
        </w:rPr>
        <w:t>Lithiumakkumulatoren weisen im Vergleich zu anderen Akkumulator typen eine hohe spezifische Energie auf.</w:t>
      </w:r>
    </w:p>
    <w:p w:rsidR="0079714F" w:rsidRPr="00B35BDE" w:rsidRDefault="00B35BDE" w:rsidP="003D60EC">
      <w:pPr>
        <w:ind w:left="720"/>
        <w:rPr>
          <w:lang w:val="de-AT"/>
        </w:rPr>
      </w:pPr>
      <w:r w:rsidRPr="00B35BDE">
        <w:rPr>
          <w:rFonts w:ascii="Calibri" w:hAnsi="Calibri" w:cs="Calibri"/>
          <w:lang w:val="de-AT"/>
        </w:rPr>
        <w:t>Erfordern in den meisten Anwendungen elektronische Schutzschaltungen, da sie sowohl auf Tiefentladung als auch Überladung empfindlich reagieren</w:t>
      </w:r>
    </w:p>
    <w:p w:rsidR="00BD2B83" w:rsidRDefault="00BD2B83" w:rsidP="00BD2B83">
      <w:pPr>
        <w:pStyle w:val="berschrift3"/>
        <w:rPr>
          <w:lang w:val="de-AT"/>
        </w:rPr>
      </w:pPr>
      <w:r w:rsidRPr="00BD2B83">
        <w:rPr>
          <w:lang w:val="de-AT"/>
        </w:rPr>
        <w:t>Kenntnisse über kapazitive Touchscreens</w:t>
      </w:r>
    </w:p>
    <w:p w:rsidR="003D60EC" w:rsidRPr="003D60EC" w:rsidRDefault="003D60EC" w:rsidP="003D60EC">
      <w:pPr>
        <w:widowControl w:val="0"/>
        <w:tabs>
          <w:tab w:val="left" w:pos="1313"/>
          <w:tab w:val="left" w:pos="1314"/>
        </w:tabs>
        <w:spacing w:before="46"/>
        <w:contextualSpacing/>
        <w:rPr>
          <w:rFonts w:ascii="Calibri" w:hAnsi="Calibri" w:cs="Calibri"/>
          <w:lang w:val="de-AT"/>
        </w:rPr>
      </w:pPr>
      <w:r w:rsidRPr="003D60EC">
        <w:rPr>
          <w:rFonts w:ascii="Calibri" w:hAnsi="Calibri" w:cs="Calibri"/>
          <w:lang w:val="de-AT"/>
        </w:rPr>
        <w:t>Reagiert auch auf Berührung ohne Druck</w:t>
      </w:r>
    </w:p>
    <w:p w:rsidR="003D60EC" w:rsidRPr="003D60EC" w:rsidRDefault="003D60EC" w:rsidP="003D60EC">
      <w:pPr>
        <w:widowControl w:val="0"/>
        <w:tabs>
          <w:tab w:val="left" w:pos="1313"/>
          <w:tab w:val="left" w:pos="1314"/>
        </w:tabs>
        <w:spacing w:before="46"/>
        <w:contextualSpacing/>
        <w:rPr>
          <w:rFonts w:ascii="Calibri" w:hAnsi="Calibri" w:cs="Calibri"/>
          <w:lang w:val="de-AT"/>
        </w:rPr>
      </w:pPr>
      <w:r w:rsidRPr="003D60EC">
        <w:rPr>
          <w:rFonts w:ascii="Calibri" w:hAnsi="Calibri" w:cs="Calibri"/>
          <w:lang w:val="de-AT"/>
        </w:rPr>
        <w:t>Bildschirm besteht nur mehr aus Glasplatte (mit durchsichtiger leitfähiger Folie darauf)</w:t>
      </w:r>
    </w:p>
    <w:p w:rsidR="003D60EC" w:rsidRPr="003D60EC" w:rsidRDefault="003D60EC" w:rsidP="003D60EC">
      <w:pPr>
        <w:widowControl w:val="0"/>
        <w:tabs>
          <w:tab w:val="left" w:pos="1313"/>
          <w:tab w:val="left" w:pos="1314"/>
        </w:tabs>
        <w:spacing w:before="46"/>
        <w:contextualSpacing/>
        <w:rPr>
          <w:rFonts w:ascii="Calibri" w:hAnsi="Calibri" w:cs="Calibri"/>
          <w:lang w:val="de-AT"/>
        </w:rPr>
      </w:pPr>
      <w:r w:rsidRPr="003D60EC">
        <w:rPr>
          <w:rFonts w:ascii="Calibri" w:hAnsi="Calibri" w:cs="Calibri"/>
          <w:lang w:val="de-AT"/>
        </w:rPr>
        <w:t>Über Wechselstrom entsteht ein elektronisches Feld das auf Berührungen reagiert</w:t>
      </w:r>
    </w:p>
    <w:p w:rsidR="0079714F" w:rsidRPr="003D60EC" w:rsidRDefault="003D60EC" w:rsidP="003D60EC">
      <w:pPr>
        <w:rPr>
          <w:lang w:val="de-AT"/>
        </w:rPr>
      </w:pPr>
      <w:r w:rsidRPr="003D60EC">
        <w:rPr>
          <w:rFonts w:ascii="Calibri" w:hAnsi="Calibri" w:cs="Calibri"/>
          <w:lang w:val="de-AT"/>
        </w:rPr>
        <w:t>Entsendete Stromfluss wird an Ecken gemessen um Position des Fingers zu ermitteln</w:t>
      </w:r>
    </w:p>
    <w:p w:rsidR="00BD2B83" w:rsidRDefault="00BD2B83" w:rsidP="00BD2B83">
      <w:pPr>
        <w:pStyle w:val="berschrift3"/>
        <w:rPr>
          <w:lang w:val="de-AT"/>
        </w:rPr>
      </w:pPr>
      <w:r w:rsidRPr="00BD2B83">
        <w:rPr>
          <w:lang w:val="de-AT"/>
        </w:rPr>
        <w:t>Kenntnisse über verbaute Sensorik und dessen Nutzungsmöglichkeiten</w:t>
      </w:r>
    </w:p>
    <w:p w:rsidR="0079714F" w:rsidRPr="0079714F" w:rsidRDefault="0079714F" w:rsidP="0079714F">
      <w:pPr>
        <w:rPr>
          <w:lang w:val="de-AT"/>
        </w:rPr>
      </w:pPr>
    </w:p>
    <w:p w:rsidR="00BD2B83" w:rsidRDefault="00BD2B83" w:rsidP="00BD2B83">
      <w:pPr>
        <w:pStyle w:val="berschrift3"/>
        <w:rPr>
          <w:lang w:val="de-AT"/>
        </w:rPr>
      </w:pPr>
      <w:r w:rsidRPr="00BD2B83">
        <w:rPr>
          <w:lang w:val="de-AT"/>
        </w:rPr>
        <w:t>Fachbegriff Multitouch</w:t>
      </w:r>
    </w:p>
    <w:p w:rsidR="003D60EC" w:rsidRPr="003D60EC" w:rsidRDefault="003D60EC" w:rsidP="003D60EC">
      <w:pPr>
        <w:widowControl w:val="0"/>
        <w:tabs>
          <w:tab w:val="left" w:pos="1313"/>
          <w:tab w:val="left" w:pos="1314"/>
        </w:tabs>
        <w:spacing w:before="46"/>
        <w:contextualSpacing/>
        <w:rPr>
          <w:rFonts w:ascii="Calibri" w:hAnsi="Calibri" w:cs="Calibri"/>
          <w:lang w:val="de-AT"/>
        </w:rPr>
      </w:pPr>
      <w:r w:rsidRPr="003D60EC">
        <w:rPr>
          <w:rFonts w:ascii="Calibri" w:hAnsi="Calibri" w:cs="Calibri"/>
          <w:lang w:val="de-AT"/>
        </w:rPr>
        <w:t>Der Touchscreen kann mehrere Eingaben der einzelnen Finger gleichzeitig verarbeiten</w:t>
      </w:r>
    </w:p>
    <w:p w:rsidR="0079714F" w:rsidRPr="003D60EC" w:rsidRDefault="003D60EC" w:rsidP="003D60EC">
      <w:pPr>
        <w:rPr>
          <w:lang w:val="de-AT"/>
        </w:rPr>
      </w:pPr>
      <w:r w:rsidRPr="003D60EC">
        <w:rPr>
          <w:rFonts w:ascii="Calibri" w:hAnsi="Calibri" w:cs="Calibri"/>
          <w:lang w:val="de-AT"/>
        </w:rPr>
        <w:t>Z.B.: Vergrößern und drehen des Bildschirms</w:t>
      </w:r>
    </w:p>
    <w:p w:rsidR="0079714F" w:rsidRDefault="00BD2B83" w:rsidP="0079714F">
      <w:pPr>
        <w:pStyle w:val="berschrift3"/>
        <w:rPr>
          <w:lang w:val="de-AT"/>
        </w:rPr>
      </w:pPr>
      <w:r w:rsidRPr="00BD2B83">
        <w:rPr>
          <w:lang w:val="de-AT"/>
        </w:rPr>
        <w:t>Kenntnisse über Bluetooth Standards</w:t>
      </w:r>
    </w:p>
    <w:p w:rsidR="006549F1" w:rsidRPr="006549F1" w:rsidRDefault="006549F1" w:rsidP="006549F1">
      <w:pPr>
        <w:rPr>
          <w:iCs/>
          <w:lang w:val="de-AT"/>
        </w:rPr>
      </w:pPr>
      <w:r w:rsidRPr="006549F1">
        <w:rPr>
          <w:iCs/>
          <w:lang w:val="de-AT"/>
        </w:rPr>
        <w:t>Industriestandard gemäß IEEE 802.15.1</w:t>
      </w:r>
    </w:p>
    <w:p w:rsidR="00BD2B83" w:rsidRDefault="00BD2B83" w:rsidP="00BD2B83">
      <w:pPr>
        <w:pStyle w:val="berschrift3"/>
        <w:rPr>
          <w:lang w:val="de-AT"/>
        </w:rPr>
      </w:pPr>
      <w:r w:rsidRPr="00BD2B83">
        <w:rPr>
          <w:lang w:val="de-AT"/>
        </w:rPr>
        <w:t>Kenntnisse über Android</w:t>
      </w:r>
    </w:p>
    <w:p w:rsidR="0079714F" w:rsidRDefault="006549F1" w:rsidP="0079714F">
      <w:pPr>
        <w:rPr>
          <w:lang w:val="de"/>
        </w:rPr>
      </w:pPr>
      <w:r w:rsidRPr="006549F1">
        <w:rPr>
          <w:lang w:val="de"/>
        </w:rPr>
        <w:t>Aktuelle Version Android: „</w:t>
      </w:r>
      <w:r w:rsidR="00C47551">
        <w:rPr>
          <w:lang w:val="de"/>
        </w:rPr>
        <w:t>Pie</w:t>
      </w:r>
      <w:r w:rsidRPr="006549F1">
        <w:rPr>
          <w:lang w:val="de"/>
        </w:rPr>
        <w:t xml:space="preserve">“ Version </w:t>
      </w:r>
      <w:r w:rsidR="00C47551">
        <w:rPr>
          <w:lang w:val="de"/>
        </w:rPr>
        <w:t>9</w:t>
      </w:r>
      <w:r w:rsidRPr="006549F1">
        <w:rPr>
          <w:lang w:val="de"/>
        </w:rPr>
        <w:t>.0 (Stand Jänner 201</w:t>
      </w:r>
      <w:r w:rsidR="00C47551">
        <w:rPr>
          <w:lang w:val="de"/>
        </w:rPr>
        <w:t>9</w:t>
      </w:r>
      <w:r w:rsidRPr="006549F1">
        <w:rPr>
          <w:lang w:val="de"/>
        </w:rPr>
        <w:t>)</w:t>
      </w:r>
    </w:p>
    <w:p w:rsidR="00E71D82" w:rsidRDefault="00E71D82" w:rsidP="0079714F">
      <w:pPr>
        <w:rPr>
          <w:lang w:val="de"/>
        </w:rPr>
      </w:pPr>
      <w:r w:rsidRPr="00E71D82">
        <w:rPr>
          <w:lang w:val="de-DE"/>
        </w:rPr>
        <w:t>Android ist ein von Google entwickeltes Opensource Betriebssystem für Smartphones das auf Basis von Linux aufgebaut ist. Android hat einen Marktanteil von etwa 85%.</w:t>
      </w:r>
      <w:r w:rsidRPr="000C2CAB">
        <w:rPr>
          <w:lang w:val="de-AT"/>
        </w:rPr>
        <w:t xml:space="preserve"> AppStore: schlechtere Sicherheit</w:t>
      </w:r>
    </w:p>
    <w:p w:rsidR="00BD2B83" w:rsidRDefault="00BD2B83" w:rsidP="00BD2B83">
      <w:pPr>
        <w:pStyle w:val="berschrift3"/>
        <w:rPr>
          <w:lang w:val="de-AT"/>
        </w:rPr>
      </w:pPr>
      <w:r w:rsidRPr="00BD2B83">
        <w:rPr>
          <w:lang w:val="de-AT"/>
        </w:rPr>
        <w:t>Kenntnisse über IOS</w:t>
      </w:r>
    </w:p>
    <w:p w:rsidR="006549F1" w:rsidRPr="006549F1" w:rsidRDefault="006549F1" w:rsidP="006549F1">
      <w:pPr>
        <w:widowControl w:val="0"/>
        <w:tabs>
          <w:tab w:val="left" w:pos="1313"/>
          <w:tab w:val="left" w:pos="1314"/>
        </w:tabs>
        <w:spacing w:before="46" w:after="0" w:line="240" w:lineRule="auto"/>
        <w:contextualSpacing/>
        <w:rPr>
          <w:rFonts w:ascii="Calibri" w:hAnsi="Calibri" w:cs="Calibri"/>
          <w:lang w:val="de-AT"/>
        </w:rPr>
      </w:pPr>
      <w:r w:rsidRPr="006549F1">
        <w:rPr>
          <w:rFonts w:ascii="Calibri" w:hAnsi="Calibri" w:cs="Calibri"/>
          <w:lang w:val="de-AT"/>
        </w:rPr>
        <w:t xml:space="preserve">Aktuelle Version </w:t>
      </w:r>
      <w:r w:rsidR="00B42EC5" w:rsidRPr="006549F1">
        <w:rPr>
          <w:rFonts w:ascii="Calibri" w:hAnsi="Calibri" w:cs="Calibri"/>
          <w:lang w:val="de-AT"/>
        </w:rPr>
        <w:t>IOS:</w:t>
      </w:r>
      <w:r>
        <w:rPr>
          <w:rFonts w:ascii="Calibri" w:hAnsi="Calibri" w:cs="Calibri"/>
          <w:lang w:val="de-AT"/>
        </w:rPr>
        <w:t>12</w:t>
      </w:r>
      <w:r w:rsidRPr="006549F1">
        <w:rPr>
          <w:rFonts w:ascii="Calibri" w:hAnsi="Calibri" w:cs="Calibri"/>
          <w:lang w:val="de-AT"/>
        </w:rPr>
        <w:t xml:space="preserve">.2 </w:t>
      </w:r>
      <w:r w:rsidR="00B42EC5">
        <w:rPr>
          <w:rFonts w:ascii="Calibri" w:hAnsi="Calibri" w:cs="Calibri"/>
          <w:lang w:val="de-AT"/>
        </w:rPr>
        <w:t>Beta</w:t>
      </w:r>
      <w:r w:rsidR="00B42EC5" w:rsidRPr="006549F1">
        <w:rPr>
          <w:rFonts w:ascii="Calibri" w:hAnsi="Calibri" w:cs="Calibri"/>
          <w:lang w:val="de-AT"/>
        </w:rPr>
        <w:t xml:space="preserve"> (</w:t>
      </w:r>
      <w:r w:rsidRPr="006549F1">
        <w:rPr>
          <w:rFonts w:ascii="Calibri" w:hAnsi="Calibri" w:cs="Calibri"/>
          <w:lang w:val="de-AT"/>
        </w:rPr>
        <w:t>Stand Jänner 201</w:t>
      </w:r>
      <w:r>
        <w:rPr>
          <w:rFonts w:ascii="Calibri" w:hAnsi="Calibri" w:cs="Calibri"/>
          <w:lang w:val="de-AT"/>
        </w:rPr>
        <w:t>9</w:t>
      </w:r>
      <w:r w:rsidRPr="006549F1">
        <w:rPr>
          <w:rFonts w:ascii="Calibri" w:hAnsi="Calibri" w:cs="Calibri"/>
          <w:lang w:val="de-AT"/>
        </w:rPr>
        <w:t>)</w:t>
      </w:r>
    </w:p>
    <w:p w:rsidR="00E71D82" w:rsidRPr="006549F1" w:rsidRDefault="00E71D82" w:rsidP="00E71D82">
      <w:pPr>
        <w:rPr>
          <w:lang w:val="de"/>
        </w:rPr>
      </w:pPr>
      <w:r w:rsidRPr="00E71D82">
        <w:rPr>
          <w:lang w:val="de-DE"/>
        </w:rPr>
        <w:lastRenderedPageBreak/>
        <w:t xml:space="preserve">Ein von Apple für das </w:t>
      </w:r>
      <w:r w:rsidR="00B42EC5" w:rsidRPr="00E71D82">
        <w:rPr>
          <w:lang w:val="de-DE"/>
        </w:rPr>
        <w:t>IPhone</w:t>
      </w:r>
      <w:r w:rsidRPr="00E71D82">
        <w:rPr>
          <w:lang w:val="de-DE"/>
        </w:rPr>
        <w:t xml:space="preserve"> entwickeltes Betreibssystem.es Basiert auf dem Darwin Betriebssystem und ist daher Unixoid.</w:t>
      </w:r>
      <w:r w:rsidRPr="000C2CAB">
        <w:rPr>
          <w:lang w:val="de-AT"/>
        </w:rPr>
        <w:t xml:space="preserve"> AppStore: muss genehmigt werden, kostenpflichtig</w:t>
      </w:r>
    </w:p>
    <w:p w:rsidR="0079714F" w:rsidRPr="0079714F" w:rsidRDefault="0079714F" w:rsidP="0079714F">
      <w:pPr>
        <w:rPr>
          <w:lang w:val="de-AT"/>
        </w:rPr>
      </w:pPr>
    </w:p>
    <w:p w:rsidR="00BD2B83" w:rsidRDefault="00BD2B83" w:rsidP="00BD2B83">
      <w:pPr>
        <w:pStyle w:val="berschrift3"/>
        <w:rPr>
          <w:lang w:val="de-AT"/>
        </w:rPr>
      </w:pPr>
      <w:r w:rsidRPr="00BD2B83">
        <w:rPr>
          <w:lang w:val="de-AT"/>
        </w:rPr>
        <w:t>Fachbegriff QR-Code</w:t>
      </w:r>
    </w:p>
    <w:p w:rsidR="00E71D82" w:rsidRPr="00E71D82" w:rsidRDefault="00E71D82" w:rsidP="00E71D82">
      <w:pPr>
        <w:rPr>
          <w:lang w:val="de-AT"/>
        </w:rPr>
      </w:pPr>
      <w:r w:rsidRPr="000C2CAB">
        <w:rPr>
          <w:lang w:val="de-AT"/>
        </w:rPr>
        <w:t>Quick Response Codes</w:t>
      </w:r>
    </w:p>
    <w:p w:rsidR="006549F1" w:rsidRPr="006549F1" w:rsidRDefault="006549F1" w:rsidP="006549F1">
      <w:pPr>
        <w:widowControl w:val="0"/>
        <w:tabs>
          <w:tab w:val="left" w:pos="1313"/>
          <w:tab w:val="left" w:pos="1314"/>
        </w:tabs>
        <w:spacing w:before="46"/>
        <w:contextualSpacing/>
        <w:rPr>
          <w:rFonts w:ascii="Calibri" w:hAnsi="Calibri" w:cs="Calibri"/>
          <w:lang w:val="de-AT"/>
        </w:rPr>
      </w:pPr>
      <w:r w:rsidRPr="006549F1">
        <w:rPr>
          <w:rFonts w:ascii="Calibri" w:hAnsi="Calibri" w:cs="Calibri"/>
          <w:lang w:val="de-AT"/>
        </w:rPr>
        <w:t>Zweidimensionaler Code</w:t>
      </w:r>
    </w:p>
    <w:p w:rsidR="0079714F" w:rsidRPr="006549F1" w:rsidRDefault="006549F1" w:rsidP="006549F1">
      <w:pPr>
        <w:rPr>
          <w:lang w:val="de-AT"/>
        </w:rPr>
      </w:pPr>
      <w:r w:rsidRPr="006549F1">
        <w:rPr>
          <w:rFonts w:ascii="Calibri" w:hAnsi="Calibri" w:cs="Calibri"/>
          <w:lang w:val="de-AT"/>
        </w:rPr>
        <w:t>Aufgrund einer automatischen Fehlerkorrektur sehr robust und daher weit verbreitet</w:t>
      </w:r>
    </w:p>
    <w:p w:rsidR="00BD2B83" w:rsidRDefault="00BD2B83" w:rsidP="00BD2B83">
      <w:pPr>
        <w:pStyle w:val="berschrift3"/>
        <w:rPr>
          <w:lang w:val="de-AT"/>
        </w:rPr>
      </w:pPr>
      <w:r w:rsidRPr="00BD2B83">
        <w:rPr>
          <w:lang w:val="de-AT"/>
        </w:rPr>
        <w:t>Vor- und Nachteile von geschlossenen Systemen mit Betriebssystem und App-Store</w:t>
      </w:r>
    </w:p>
    <w:p w:rsidR="00C47551" w:rsidRPr="00C47551" w:rsidRDefault="00C47551" w:rsidP="00C47551">
      <w:pPr>
        <w:widowControl w:val="0"/>
        <w:tabs>
          <w:tab w:val="left" w:pos="1313"/>
          <w:tab w:val="left" w:pos="1314"/>
        </w:tabs>
        <w:spacing w:before="46"/>
        <w:contextualSpacing/>
        <w:rPr>
          <w:rFonts w:ascii="Calibri" w:hAnsi="Calibri" w:cs="Calibri"/>
          <w:lang w:val="de-AT"/>
        </w:rPr>
      </w:pPr>
      <w:r w:rsidRPr="00C47551">
        <w:rPr>
          <w:rFonts w:ascii="Calibri" w:hAnsi="Calibri" w:cs="Calibri"/>
          <w:lang w:val="de-AT"/>
        </w:rPr>
        <w:t>Vorteile:</w:t>
      </w:r>
    </w:p>
    <w:p w:rsidR="00C47551" w:rsidRPr="00C47551" w:rsidRDefault="00C47551" w:rsidP="00C47551">
      <w:pPr>
        <w:widowControl w:val="0"/>
        <w:tabs>
          <w:tab w:val="left" w:pos="1313"/>
          <w:tab w:val="left" w:pos="1314"/>
        </w:tabs>
        <w:spacing w:before="46"/>
        <w:ind w:left="720"/>
        <w:contextualSpacing/>
        <w:rPr>
          <w:rFonts w:ascii="Calibri" w:hAnsi="Calibri" w:cs="Calibri"/>
          <w:lang w:val="de-AT"/>
        </w:rPr>
      </w:pPr>
      <w:r w:rsidRPr="00C47551">
        <w:rPr>
          <w:rFonts w:ascii="Calibri" w:hAnsi="Calibri" w:cs="Calibri"/>
          <w:lang w:val="de-AT"/>
        </w:rPr>
        <w:t>Systemupdates für alle Geräte verfügbar</w:t>
      </w:r>
    </w:p>
    <w:p w:rsidR="00C47551" w:rsidRPr="00C47551" w:rsidRDefault="00C47551" w:rsidP="00C47551">
      <w:pPr>
        <w:widowControl w:val="0"/>
        <w:tabs>
          <w:tab w:val="left" w:pos="1313"/>
          <w:tab w:val="left" w:pos="1314"/>
        </w:tabs>
        <w:spacing w:before="46"/>
        <w:ind w:left="720"/>
        <w:contextualSpacing/>
        <w:rPr>
          <w:rFonts w:ascii="Calibri" w:hAnsi="Calibri" w:cs="Calibri"/>
          <w:lang w:val="de-AT"/>
        </w:rPr>
      </w:pPr>
      <w:r w:rsidRPr="00C47551">
        <w:rPr>
          <w:rFonts w:ascii="Calibri" w:hAnsi="Calibri" w:cs="Calibri"/>
          <w:lang w:val="de-AT"/>
        </w:rPr>
        <w:t>Hohes Maß an Sicherheit</w:t>
      </w:r>
    </w:p>
    <w:p w:rsidR="00C47551" w:rsidRPr="00C47551" w:rsidRDefault="00C47551" w:rsidP="00C47551">
      <w:pPr>
        <w:widowControl w:val="0"/>
        <w:tabs>
          <w:tab w:val="left" w:pos="1313"/>
          <w:tab w:val="left" w:pos="1314"/>
        </w:tabs>
        <w:spacing w:before="46"/>
        <w:contextualSpacing/>
        <w:rPr>
          <w:rFonts w:ascii="Calibri" w:hAnsi="Calibri" w:cs="Calibri"/>
          <w:lang w:val="de-AT"/>
        </w:rPr>
      </w:pPr>
      <w:r w:rsidRPr="00C47551">
        <w:rPr>
          <w:rFonts w:ascii="Calibri" w:hAnsi="Calibri" w:cs="Calibri"/>
          <w:lang w:val="de-AT"/>
        </w:rPr>
        <w:t>Nachteile:</w:t>
      </w:r>
    </w:p>
    <w:p w:rsidR="00C47551" w:rsidRPr="00E71D82" w:rsidRDefault="00C47551" w:rsidP="00C47551">
      <w:pPr>
        <w:widowControl w:val="0"/>
        <w:tabs>
          <w:tab w:val="left" w:pos="1313"/>
          <w:tab w:val="left" w:pos="1314"/>
        </w:tabs>
        <w:spacing w:before="46"/>
        <w:ind w:left="720"/>
        <w:contextualSpacing/>
        <w:rPr>
          <w:rFonts w:ascii="Calibri" w:hAnsi="Calibri" w:cs="Calibri"/>
          <w:lang w:val="de-AT"/>
        </w:rPr>
      </w:pPr>
      <w:r w:rsidRPr="00E71D82">
        <w:rPr>
          <w:rFonts w:ascii="Calibri" w:hAnsi="Calibri" w:cs="Calibri"/>
          <w:lang w:val="de-AT"/>
        </w:rPr>
        <w:t>Nicht so umfangreich Individualisierungsmöglichkeiten</w:t>
      </w:r>
    </w:p>
    <w:p w:rsidR="0079714F" w:rsidRPr="00C47551" w:rsidRDefault="00C47551" w:rsidP="00E71D82">
      <w:pPr>
        <w:ind w:firstLine="720"/>
        <w:rPr>
          <w:lang w:val="de-AT"/>
        </w:rPr>
      </w:pPr>
      <w:r w:rsidRPr="00C47551">
        <w:rPr>
          <w:rFonts w:ascii="Calibri" w:hAnsi="Calibri" w:cs="Calibri"/>
          <w:lang w:val="de-AT"/>
        </w:rPr>
        <w:t>Nur vom offiziellen App Store downloadbar (Lizenzgebühren)</w:t>
      </w:r>
    </w:p>
    <w:p w:rsidR="00BD2B83" w:rsidRDefault="00BD2B83" w:rsidP="00BD2B83">
      <w:pPr>
        <w:pStyle w:val="berschrift3"/>
        <w:rPr>
          <w:lang w:val="de-AT"/>
        </w:rPr>
      </w:pPr>
      <w:r w:rsidRPr="00BD2B83">
        <w:rPr>
          <w:lang w:val="de-AT"/>
        </w:rPr>
        <w:t>Fachbegriff Roaming</w:t>
      </w:r>
    </w:p>
    <w:p w:rsidR="00E71D82" w:rsidRDefault="00E71D82" w:rsidP="00BD2B83">
      <w:pPr>
        <w:pStyle w:val="berschrift3"/>
        <w:rPr>
          <w:rFonts w:ascii="Calibri" w:hAnsi="Calibri" w:cs="Calibri"/>
          <w:caps w:val="0"/>
          <w:color w:val="auto"/>
          <w:spacing w:val="0"/>
          <w:lang w:val="de-DE"/>
        </w:rPr>
      </w:pPr>
      <w:r w:rsidRPr="00E71D82">
        <w:rPr>
          <w:rFonts w:ascii="Calibri" w:hAnsi="Calibri" w:cs="Calibri"/>
          <w:caps w:val="0"/>
          <w:color w:val="auto"/>
          <w:spacing w:val="0"/>
          <w:lang w:val="de-DE"/>
        </w:rPr>
        <w:t>Bezeichnet die Möglichkeit eines Mobilfunkteilnehmers ein anderes Netz zu nutzen.</w:t>
      </w:r>
    </w:p>
    <w:p w:rsidR="00BD2B83" w:rsidRDefault="00BD2B83" w:rsidP="00BD2B83">
      <w:pPr>
        <w:pStyle w:val="berschrift3"/>
        <w:rPr>
          <w:lang w:val="de-AT"/>
        </w:rPr>
      </w:pPr>
      <w:r w:rsidRPr="00BD2B83">
        <w:rPr>
          <w:lang w:val="de-AT"/>
        </w:rPr>
        <w:t>Kenntnisse über Vor- und Nachteile von Daten-Roaming</w:t>
      </w:r>
    </w:p>
    <w:p w:rsidR="00C47551" w:rsidRPr="00C47551" w:rsidRDefault="00C47551" w:rsidP="00C47551">
      <w:pPr>
        <w:widowControl w:val="0"/>
        <w:tabs>
          <w:tab w:val="left" w:pos="1313"/>
          <w:tab w:val="left" w:pos="1314"/>
        </w:tabs>
        <w:spacing w:before="46"/>
        <w:contextualSpacing/>
        <w:rPr>
          <w:rFonts w:ascii="Calibri" w:hAnsi="Calibri" w:cs="Calibri"/>
          <w:lang w:val="de-AT"/>
        </w:rPr>
      </w:pPr>
      <w:r w:rsidRPr="00C47551">
        <w:rPr>
          <w:rFonts w:ascii="Calibri" w:hAnsi="Calibri" w:cs="Calibri"/>
          <w:lang w:val="de-AT"/>
        </w:rPr>
        <w:t>Vorteile:</w:t>
      </w:r>
    </w:p>
    <w:p w:rsidR="00C47551" w:rsidRPr="00C47551" w:rsidRDefault="00C47551" w:rsidP="00C47551">
      <w:pPr>
        <w:widowControl w:val="0"/>
        <w:tabs>
          <w:tab w:val="left" w:pos="1313"/>
          <w:tab w:val="left" w:pos="1314"/>
        </w:tabs>
        <w:spacing w:before="46"/>
        <w:ind w:left="720"/>
        <w:contextualSpacing/>
        <w:rPr>
          <w:rFonts w:ascii="Calibri" w:hAnsi="Calibri" w:cs="Calibri"/>
          <w:lang w:val="de-AT"/>
        </w:rPr>
      </w:pPr>
      <w:r w:rsidRPr="00C47551">
        <w:rPr>
          <w:rFonts w:ascii="Calibri" w:hAnsi="Calibri" w:cs="Calibri"/>
          <w:lang w:val="de-AT"/>
        </w:rPr>
        <w:t>Auch außerhalb des Heimnetzwerks mobil</w:t>
      </w:r>
    </w:p>
    <w:p w:rsidR="00C47551" w:rsidRPr="00C47551" w:rsidRDefault="00C47551" w:rsidP="00C47551">
      <w:pPr>
        <w:widowControl w:val="0"/>
        <w:tabs>
          <w:tab w:val="left" w:pos="1313"/>
          <w:tab w:val="left" w:pos="1314"/>
        </w:tabs>
        <w:spacing w:before="46"/>
        <w:contextualSpacing/>
        <w:rPr>
          <w:rFonts w:ascii="Calibri" w:hAnsi="Calibri" w:cs="Calibri"/>
          <w:lang w:val="de-AT"/>
        </w:rPr>
      </w:pPr>
      <w:r w:rsidRPr="00C47551">
        <w:rPr>
          <w:rFonts w:ascii="Calibri" w:hAnsi="Calibri" w:cs="Calibri"/>
          <w:lang w:val="de-AT"/>
        </w:rPr>
        <w:t>Nachteile:</w:t>
      </w:r>
    </w:p>
    <w:p w:rsidR="00C47551" w:rsidRPr="00C47551" w:rsidRDefault="00C47551" w:rsidP="00C47551">
      <w:pPr>
        <w:widowControl w:val="0"/>
        <w:tabs>
          <w:tab w:val="left" w:pos="1313"/>
          <w:tab w:val="left" w:pos="1314"/>
        </w:tabs>
        <w:spacing w:before="46"/>
        <w:ind w:left="720"/>
        <w:contextualSpacing/>
        <w:rPr>
          <w:rFonts w:ascii="Calibri" w:hAnsi="Calibri" w:cs="Calibri"/>
          <w:lang w:val="de-AT"/>
        </w:rPr>
      </w:pPr>
      <w:r w:rsidRPr="00C47551">
        <w:rPr>
          <w:rFonts w:ascii="Calibri" w:hAnsi="Calibri" w:cs="Calibri"/>
          <w:lang w:val="de-AT"/>
        </w:rPr>
        <w:t>Können hohe Kosten verursachen</w:t>
      </w:r>
    </w:p>
    <w:p w:rsidR="0079714F" w:rsidRPr="00C47551" w:rsidRDefault="00C47551" w:rsidP="00C47551">
      <w:pPr>
        <w:ind w:firstLine="720"/>
        <w:rPr>
          <w:lang w:val="de-AT"/>
        </w:rPr>
      </w:pPr>
      <w:r w:rsidRPr="00C47551">
        <w:rPr>
          <w:rFonts w:ascii="Calibri" w:hAnsi="Calibri" w:cs="Calibri"/>
          <w:lang w:val="de-AT"/>
        </w:rPr>
        <w:t>Bei regelmäßigen Telefonaten ins Ausland evtl. ein Tarif mit Auslandsoption</w:t>
      </w:r>
    </w:p>
    <w:p w:rsidR="00BD2B83" w:rsidRDefault="00BD2B83" w:rsidP="00BD2B83">
      <w:pPr>
        <w:pStyle w:val="berschrift3"/>
        <w:rPr>
          <w:lang w:val="de-AT"/>
        </w:rPr>
      </w:pPr>
      <w:r w:rsidRPr="00BD2B83">
        <w:rPr>
          <w:lang w:val="de-AT"/>
        </w:rPr>
        <w:t>Kenntnisse über Verschlüsselungs- und Schutztechnologien von mobilen Endgeräten</w:t>
      </w:r>
    </w:p>
    <w:p w:rsidR="00C47551" w:rsidRPr="00C47551" w:rsidRDefault="00C47551" w:rsidP="00C47551">
      <w:pPr>
        <w:widowControl w:val="0"/>
        <w:tabs>
          <w:tab w:val="left" w:pos="1313"/>
          <w:tab w:val="left" w:pos="1314"/>
        </w:tabs>
        <w:spacing w:before="46"/>
        <w:contextualSpacing/>
        <w:rPr>
          <w:rFonts w:ascii="Calibri" w:hAnsi="Calibri" w:cs="Calibri"/>
          <w:lang w:val="de-AT"/>
        </w:rPr>
      </w:pPr>
      <w:r w:rsidRPr="00C47551">
        <w:rPr>
          <w:rFonts w:ascii="Calibri" w:hAnsi="Calibri" w:cs="Calibri"/>
          <w:lang w:val="de-AT"/>
        </w:rPr>
        <w:t>Verschlüsselung über das Betriebssystem</w:t>
      </w:r>
    </w:p>
    <w:p w:rsidR="00C47551" w:rsidRPr="00C47551" w:rsidRDefault="00C47551" w:rsidP="00C47551">
      <w:pPr>
        <w:widowControl w:val="0"/>
        <w:tabs>
          <w:tab w:val="left" w:pos="1313"/>
          <w:tab w:val="left" w:pos="1314"/>
        </w:tabs>
        <w:spacing w:before="46"/>
        <w:ind w:left="720"/>
        <w:contextualSpacing/>
        <w:rPr>
          <w:rFonts w:ascii="Calibri" w:hAnsi="Calibri" w:cs="Calibri"/>
          <w:lang w:val="de-AT"/>
        </w:rPr>
      </w:pPr>
      <w:r w:rsidRPr="00C47551">
        <w:rPr>
          <w:rFonts w:ascii="Calibri" w:hAnsi="Calibri" w:cs="Calibri"/>
          <w:lang w:val="de-AT"/>
        </w:rPr>
        <w:t>IOS: automatische Hardware Verschlüsselung und Verschlüsselung von Flash-Speichern</w:t>
      </w:r>
    </w:p>
    <w:p w:rsidR="00C47551" w:rsidRPr="00C47551" w:rsidRDefault="00C47551" w:rsidP="00C47551">
      <w:pPr>
        <w:widowControl w:val="0"/>
        <w:tabs>
          <w:tab w:val="left" w:pos="1313"/>
          <w:tab w:val="left" w:pos="1314"/>
        </w:tabs>
        <w:spacing w:before="46"/>
        <w:ind w:left="720"/>
        <w:contextualSpacing/>
        <w:rPr>
          <w:rFonts w:ascii="Calibri" w:hAnsi="Calibri" w:cs="Calibri"/>
          <w:lang w:val="de-AT"/>
        </w:rPr>
      </w:pPr>
      <w:r w:rsidRPr="00C47551">
        <w:rPr>
          <w:rFonts w:ascii="Calibri" w:hAnsi="Calibri" w:cs="Calibri"/>
          <w:lang w:val="de-AT"/>
        </w:rPr>
        <w:t>Android: findet man eine Option die Daten auf dem Smartphone zu verschlüsseln</w:t>
      </w:r>
    </w:p>
    <w:p w:rsidR="00C47551" w:rsidRPr="00C47551" w:rsidRDefault="00C47551" w:rsidP="00E71D82">
      <w:pPr>
        <w:widowControl w:val="0"/>
        <w:tabs>
          <w:tab w:val="left" w:pos="1313"/>
          <w:tab w:val="left" w:pos="1314"/>
        </w:tabs>
        <w:spacing w:before="46"/>
        <w:contextualSpacing/>
        <w:rPr>
          <w:rFonts w:ascii="Calibri" w:hAnsi="Calibri" w:cs="Calibri"/>
          <w:lang w:val="de-AT"/>
        </w:rPr>
      </w:pPr>
    </w:p>
    <w:p w:rsidR="0079714F" w:rsidRPr="0079714F" w:rsidRDefault="00C47551" w:rsidP="00C47551">
      <w:pPr>
        <w:rPr>
          <w:lang w:val="de-AT"/>
        </w:rPr>
      </w:pPr>
      <w:r w:rsidRPr="00E71D82">
        <w:rPr>
          <w:rFonts w:ascii="Calibri" w:hAnsi="Calibri" w:cs="Calibri"/>
          <w:lang w:val="de-AT"/>
        </w:rPr>
        <w:t>Verschlüsselung mithilfe von Security Apps</w:t>
      </w:r>
    </w:p>
    <w:p w:rsidR="00BD2B83" w:rsidRDefault="00BD2B83" w:rsidP="00BD2B83">
      <w:pPr>
        <w:pStyle w:val="berschrift3"/>
        <w:rPr>
          <w:lang w:val="de-AT"/>
        </w:rPr>
      </w:pPr>
      <w:r w:rsidRPr="00BD2B83">
        <w:rPr>
          <w:lang w:val="de-AT"/>
        </w:rPr>
        <w:t>Kenntnisse über Virenschutz und Backupmöglichkeit bei mobilen Endgeräten</w:t>
      </w:r>
    </w:p>
    <w:p w:rsidR="00CD06A1" w:rsidRPr="00CD06A1" w:rsidRDefault="00CD06A1" w:rsidP="00CD06A1">
      <w:pPr>
        <w:widowControl w:val="0"/>
        <w:tabs>
          <w:tab w:val="left" w:pos="1313"/>
          <w:tab w:val="left" w:pos="1314"/>
        </w:tabs>
        <w:spacing w:before="46"/>
        <w:contextualSpacing/>
        <w:rPr>
          <w:rFonts w:ascii="Calibri" w:hAnsi="Calibri" w:cs="Calibri"/>
          <w:lang w:val="de-AT"/>
        </w:rPr>
      </w:pPr>
      <w:r w:rsidRPr="00CD06A1">
        <w:rPr>
          <w:rFonts w:ascii="Calibri" w:hAnsi="Calibri" w:cs="Calibri"/>
          <w:lang w:val="de-AT"/>
        </w:rPr>
        <w:t>Virenschutz</w:t>
      </w:r>
    </w:p>
    <w:p w:rsidR="00CD06A1" w:rsidRPr="00CD06A1" w:rsidRDefault="00CD06A1" w:rsidP="00CD06A1">
      <w:pPr>
        <w:widowControl w:val="0"/>
        <w:tabs>
          <w:tab w:val="left" w:pos="1313"/>
          <w:tab w:val="left" w:pos="1314"/>
        </w:tabs>
        <w:spacing w:before="46"/>
        <w:ind w:left="720"/>
        <w:contextualSpacing/>
        <w:rPr>
          <w:rFonts w:ascii="Calibri" w:hAnsi="Calibri" w:cs="Calibri"/>
          <w:lang w:val="de-AT"/>
        </w:rPr>
      </w:pPr>
      <w:r w:rsidRPr="00CD06A1">
        <w:rPr>
          <w:rFonts w:ascii="Calibri" w:hAnsi="Calibri" w:cs="Calibri"/>
          <w:lang w:val="de-AT"/>
        </w:rPr>
        <w:t>Mit einer Sicherheitsapp bzw. Antivirus Programm (wird nicht benötigt)</w:t>
      </w:r>
    </w:p>
    <w:p w:rsidR="00CD06A1" w:rsidRPr="00CD06A1" w:rsidRDefault="00CD06A1" w:rsidP="00CD06A1">
      <w:pPr>
        <w:widowControl w:val="0"/>
        <w:tabs>
          <w:tab w:val="left" w:pos="1313"/>
          <w:tab w:val="left" w:pos="1314"/>
        </w:tabs>
        <w:spacing w:before="46"/>
        <w:ind w:left="720"/>
        <w:contextualSpacing/>
        <w:rPr>
          <w:rFonts w:ascii="Calibri" w:hAnsi="Calibri" w:cs="Calibri"/>
          <w:lang w:val="de-AT"/>
        </w:rPr>
      </w:pPr>
      <w:r w:rsidRPr="00CD06A1">
        <w:rPr>
          <w:rFonts w:ascii="Calibri" w:hAnsi="Calibri" w:cs="Calibri"/>
          <w:lang w:val="de-AT"/>
        </w:rPr>
        <w:t>Firewall</w:t>
      </w:r>
    </w:p>
    <w:p w:rsidR="00CD06A1" w:rsidRPr="00CD06A1" w:rsidRDefault="00CD06A1" w:rsidP="00CD06A1">
      <w:pPr>
        <w:widowControl w:val="0"/>
        <w:tabs>
          <w:tab w:val="left" w:pos="1313"/>
          <w:tab w:val="left" w:pos="1314"/>
        </w:tabs>
        <w:spacing w:before="46"/>
        <w:contextualSpacing/>
        <w:rPr>
          <w:rFonts w:ascii="Calibri" w:hAnsi="Calibri" w:cs="Calibri"/>
          <w:lang w:val="de-AT"/>
        </w:rPr>
      </w:pPr>
      <w:r w:rsidRPr="00CD06A1">
        <w:rPr>
          <w:rFonts w:ascii="Calibri" w:hAnsi="Calibri" w:cs="Calibri"/>
          <w:lang w:val="de-AT"/>
        </w:rPr>
        <w:t>Backup Möglichkeiten</w:t>
      </w:r>
    </w:p>
    <w:p w:rsidR="00CD06A1" w:rsidRPr="00CD06A1" w:rsidRDefault="00CD06A1" w:rsidP="00CD06A1">
      <w:pPr>
        <w:widowControl w:val="0"/>
        <w:tabs>
          <w:tab w:val="left" w:pos="1313"/>
          <w:tab w:val="left" w:pos="1314"/>
        </w:tabs>
        <w:spacing w:before="46"/>
        <w:ind w:left="720"/>
        <w:contextualSpacing/>
        <w:rPr>
          <w:rFonts w:ascii="Calibri" w:hAnsi="Calibri" w:cs="Calibri"/>
          <w:lang w:val="de-AT"/>
        </w:rPr>
      </w:pPr>
      <w:r w:rsidRPr="00CD06A1">
        <w:rPr>
          <w:rFonts w:ascii="Calibri" w:hAnsi="Calibri" w:cs="Calibri"/>
          <w:lang w:val="de-AT"/>
        </w:rPr>
        <w:t>Cloud Dienste z.B.: Google Drive, Dropbox, iCloud, ….</w:t>
      </w:r>
    </w:p>
    <w:p w:rsidR="0079714F" w:rsidRPr="0079714F" w:rsidRDefault="00CD06A1" w:rsidP="00CD06A1">
      <w:pPr>
        <w:ind w:firstLine="720"/>
        <w:rPr>
          <w:lang w:val="de-AT"/>
        </w:rPr>
      </w:pPr>
      <w:r w:rsidRPr="000C2CAB">
        <w:rPr>
          <w:rFonts w:ascii="Calibri" w:hAnsi="Calibri" w:cs="Calibri"/>
          <w:lang w:val="de-AT"/>
        </w:rPr>
        <w:t>Mithilfe einer App</w:t>
      </w:r>
    </w:p>
    <w:p w:rsidR="00BD2B83" w:rsidRPr="00BD2B83" w:rsidRDefault="00BD2B83" w:rsidP="00BD2B83">
      <w:pPr>
        <w:pStyle w:val="berschrift2"/>
        <w:rPr>
          <w:lang w:val="de-AT"/>
        </w:rPr>
      </w:pPr>
      <w:r w:rsidRPr="00BD2B83">
        <w:rPr>
          <w:lang w:val="de-AT"/>
        </w:rPr>
        <w:lastRenderedPageBreak/>
        <w:t>5) Technische Dokumentationen/Projektarbeit/Schulungen</w:t>
      </w:r>
    </w:p>
    <w:p w:rsidR="00BD2B83" w:rsidRDefault="00BD2B83" w:rsidP="00BD2B83">
      <w:pPr>
        <w:pStyle w:val="berschrift3"/>
        <w:rPr>
          <w:lang w:val="de-AT"/>
        </w:rPr>
      </w:pPr>
      <w:r w:rsidRPr="00BD2B83">
        <w:rPr>
          <w:lang w:val="de-AT"/>
        </w:rPr>
        <w:t>Aufgabe und Strukturierung von Testläufen</w:t>
      </w:r>
    </w:p>
    <w:p w:rsidR="0079714F" w:rsidRPr="0079714F" w:rsidRDefault="0079714F" w:rsidP="0079714F">
      <w:pPr>
        <w:rPr>
          <w:lang w:val="de-AT"/>
        </w:rPr>
      </w:pPr>
    </w:p>
    <w:p w:rsidR="00BD2B83" w:rsidRDefault="00BD2B83" w:rsidP="00BD2B83">
      <w:pPr>
        <w:pStyle w:val="berschrift3"/>
        <w:rPr>
          <w:lang w:val="de-AT"/>
        </w:rPr>
      </w:pPr>
      <w:r w:rsidRPr="00BD2B83">
        <w:rPr>
          <w:lang w:val="de-AT"/>
        </w:rPr>
        <w:t>Protokollieren technischer Arbeiten</w:t>
      </w:r>
    </w:p>
    <w:p w:rsidR="0079714F" w:rsidRPr="0079714F" w:rsidRDefault="0079714F" w:rsidP="0079714F">
      <w:pPr>
        <w:rPr>
          <w:lang w:val="de-AT"/>
        </w:rPr>
      </w:pPr>
    </w:p>
    <w:p w:rsidR="00BD2B83" w:rsidRDefault="00BD2B83" w:rsidP="00BD2B83">
      <w:pPr>
        <w:pStyle w:val="berschrift3"/>
        <w:rPr>
          <w:lang w:val="de-AT"/>
        </w:rPr>
      </w:pPr>
      <w:r w:rsidRPr="00BD2B83">
        <w:rPr>
          <w:lang w:val="de-AT"/>
        </w:rPr>
        <w:t>Inhalt einer technischen Dokumentation/technisches Protokoll</w:t>
      </w:r>
    </w:p>
    <w:p w:rsidR="0079714F" w:rsidRPr="0079714F" w:rsidRDefault="0079714F" w:rsidP="0079714F">
      <w:pPr>
        <w:rPr>
          <w:lang w:val="de-AT"/>
        </w:rPr>
      </w:pPr>
    </w:p>
    <w:p w:rsidR="00BD2B83" w:rsidRDefault="00BD2B83" w:rsidP="00BD2B83">
      <w:pPr>
        <w:pStyle w:val="berschrift3"/>
        <w:rPr>
          <w:lang w:val="de-AT"/>
        </w:rPr>
      </w:pPr>
      <w:r w:rsidRPr="00BD2B83">
        <w:rPr>
          <w:lang w:val="de-AT"/>
        </w:rPr>
        <w:t>Aufbereitung einer technischen Dokumentation/technisches Protokoll</w:t>
      </w:r>
    </w:p>
    <w:p w:rsidR="0079714F" w:rsidRPr="0079714F" w:rsidRDefault="0079714F" w:rsidP="0079714F">
      <w:pPr>
        <w:rPr>
          <w:lang w:val="de-AT"/>
        </w:rPr>
      </w:pPr>
    </w:p>
    <w:p w:rsidR="00BD2B83" w:rsidRDefault="00BD2B83" w:rsidP="00BD2B83">
      <w:pPr>
        <w:pStyle w:val="berschrift3"/>
        <w:rPr>
          <w:lang w:val="de-AT"/>
        </w:rPr>
      </w:pPr>
      <w:r w:rsidRPr="00BD2B83">
        <w:rPr>
          <w:lang w:val="de-AT"/>
        </w:rPr>
        <w:t>Kenntnisse über die Handhabung von Textverarbeitungssoftware/Screenshots</w:t>
      </w:r>
    </w:p>
    <w:p w:rsidR="0079714F" w:rsidRPr="0079714F" w:rsidRDefault="0079714F" w:rsidP="0079714F">
      <w:pPr>
        <w:rPr>
          <w:lang w:val="de-AT"/>
        </w:rPr>
      </w:pPr>
    </w:p>
    <w:p w:rsidR="00BD2B83" w:rsidRDefault="00BD2B83" w:rsidP="00BD2B83">
      <w:pPr>
        <w:pStyle w:val="berschrift3"/>
        <w:rPr>
          <w:lang w:val="de-AT"/>
        </w:rPr>
      </w:pPr>
      <w:r w:rsidRPr="00BD2B83">
        <w:rPr>
          <w:lang w:val="de-AT"/>
        </w:rPr>
        <w:t>Anwendung der Schrittaufzeichnung/Step Recorder</w:t>
      </w:r>
    </w:p>
    <w:p w:rsidR="0079714F" w:rsidRPr="0079714F" w:rsidRDefault="0079714F" w:rsidP="0079714F">
      <w:pPr>
        <w:rPr>
          <w:lang w:val="de-AT"/>
        </w:rPr>
      </w:pPr>
    </w:p>
    <w:p w:rsidR="00BD2B83" w:rsidRDefault="00BD2B83" w:rsidP="00BD2B83">
      <w:pPr>
        <w:pStyle w:val="berschrift3"/>
        <w:rPr>
          <w:lang w:val="de-AT"/>
        </w:rPr>
      </w:pPr>
      <w:r w:rsidRPr="00BD2B83">
        <w:rPr>
          <w:lang w:val="de-AT"/>
        </w:rPr>
        <w:t>Beilagen technischer Dokumentationen (Testprotokoll, Netzwerkplan, …)</w:t>
      </w:r>
    </w:p>
    <w:p w:rsidR="0079714F" w:rsidRPr="0079714F" w:rsidRDefault="0079714F" w:rsidP="0079714F">
      <w:pPr>
        <w:rPr>
          <w:lang w:val="de-AT"/>
        </w:rPr>
      </w:pPr>
    </w:p>
    <w:p w:rsidR="00BD2B83" w:rsidRDefault="00BD2B83" w:rsidP="00BD2B83">
      <w:pPr>
        <w:pStyle w:val="berschrift3"/>
        <w:rPr>
          <w:lang w:val="de-AT"/>
        </w:rPr>
      </w:pPr>
      <w:r w:rsidRPr="00BD2B83">
        <w:rPr>
          <w:lang w:val="de-AT"/>
        </w:rPr>
        <w:t>Gestaltung und Vorbereitung von Präsentationen</w:t>
      </w:r>
    </w:p>
    <w:p w:rsidR="0079714F" w:rsidRPr="0079714F" w:rsidRDefault="0079714F" w:rsidP="0079714F">
      <w:pPr>
        <w:rPr>
          <w:lang w:val="de-AT"/>
        </w:rPr>
      </w:pPr>
    </w:p>
    <w:p w:rsidR="00BD2B83" w:rsidRDefault="00BD2B83" w:rsidP="00BD2B83">
      <w:pPr>
        <w:pStyle w:val="berschrift3"/>
        <w:rPr>
          <w:lang w:val="de-AT"/>
        </w:rPr>
      </w:pPr>
      <w:r w:rsidRPr="00BD2B83">
        <w:rPr>
          <w:lang w:val="de-AT"/>
        </w:rPr>
        <w:t>Themenkatalog für die Vorbereitung auf die Lehrabschlussprüfung Informationstechnologie</w:t>
      </w:r>
    </w:p>
    <w:p w:rsidR="0079714F" w:rsidRPr="0079714F" w:rsidRDefault="0079714F" w:rsidP="0079714F">
      <w:pPr>
        <w:rPr>
          <w:lang w:val="de-AT"/>
        </w:rPr>
      </w:pPr>
    </w:p>
    <w:p w:rsidR="00BD2B83" w:rsidRPr="00BD2B83" w:rsidRDefault="00BD2B83" w:rsidP="00BD2B83">
      <w:pPr>
        <w:pStyle w:val="berschrift2"/>
        <w:rPr>
          <w:lang w:val="de-AT"/>
        </w:rPr>
      </w:pPr>
      <w:r w:rsidRPr="00BD2B83">
        <w:rPr>
          <w:lang w:val="de-AT"/>
        </w:rPr>
        <w:t>6) Arbeitssicherheit und Schutzmaßnahmen</w:t>
      </w:r>
    </w:p>
    <w:p w:rsidR="00BD2B83" w:rsidRDefault="00BD2B83" w:rsidP="00BD2B83">
      <w:pPr>
        <w:pStyle w:val="berschrift3"/>
        <w:rPr>
          <w:lang w:val="de-AT"/>
        </w:rPr>
      </w:pPr>
      <w:r w:rsidRPr="00BD2B83">
        <w:rPr>
          <w:lang w:val="de-AT"/>
        </w:rPr>
        <w:t>Kenntnisse über Wirkungsweise und Gefahren des elektrischen Stroms</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Herzrhythmusstörung möglich</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Kammerflimmern möglich</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Unfall kann auch tödlich enden</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Niemals in eine Steckdose greifen</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Niemals beschädigte oder blanke Leitungen angreifen</w:t>
      </w:r>
    </w:p>
    <w:p w:rsidR="0079714F" w:rsidRPr="00E71D82" w:rsidRDefault="00E71D82" w:rsidP="00E71D82">
      <w:pPr>
        <w:rPr>
          <w:lang w:val="de-AT"/>
        </w:rPr>
      </w:pPr>
      <w:r w:rsidRPr="00E71D82">
        <w:rPr>
          <w:rFonts w:ascii="Calibri" w:hAnsi="Calibri" w:cs="Calibri"/>
          <w:lang w:val="de-AT"/>
        </w:rPr>
        <w:t>Wasser und Strom darf nie zusammenkommen</w:t>
      </w:r>
    </w:p>
    <w:p w:rsidR="00BD2B83" w:rsidRDefault="00BD2B83" w:rsidP="00BD2B83">
      <w:pPr>
        <w:pStyle w:val="berschrift3"/>
        <w:rPr>
          <w:lang w:val="de-AT"/>
        </w:rPr>
      </w:pPr>
      <w:r w:rsidRPr="00BD2B83">
        <w:rPr>
          <w:lang w:val="de-AT"/>
        </w:rPr>
        <w:lastRenderedPageBreak/>
        <w:t>Kenntnisse über Verhalten und Maßnahmen bei einem Elektrounfall (Reihenfolge)</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Stromkreis unterbrechen</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Wenn nicht möglich dann:</w:t>
      </w:r>
    </w:p>
    <w:p w:rsidR="00E71D82" w:rsidRPr="00E71D82" w:rsidRDefault="00E71D82" w:rsidP="00E71D82">
      <w:pPr>
        <w:widowControl w:val="0"/>
        <w:tabs>
          <w:tab w:val="left" w:pos="1313"/>
          <w:tab w:val="left" w:pos="1314"/>
        </w:tabs>
        <w:spacing w:before="46"/>
        <w:ind w:left="720"/>
        <w:contextualSpacing/>
        <w:rPr>
          <w:rFonts w:ascii="Calibri" w:hAnsi="Calibri" w:cs="Calibri"/>
          <w:lang w:val="de-AT"/>
        </w:rPr>
      </w:pPr>
      <w:r w:rsidRPr="00E71D82">
        <w:rPr>
          <w:rFonts w:ascii="Calibri" w:hAnsi="Calibri" w:cs="Calibri"/>
          <w:lang w:val="de-AT"/>
        </w:rPr>
        <w:t>Person vom Stromkreis trennen (unbedingt nichtleitende Gegenstände verwenden!! ZB.: Holzbesenstiel)</w:t>
      </w:r>
    </w:p>
    <w:p w:rsidR="00E71D82" w:rsidRPr="00E71D82" w:rsidRDefault="00E71D82" w:rsidP="00E71D82">
      <w:pPr>
        <w:widowControl w:val="0"/>
        <w:tabs>
          <w:tab w:val="left" w:pos="1313"/>
          <w:tab w:val="left" w:pos="1314"/>
        </w:tabs>
        <w:spacing w:before="46"/>
        <w:ind w:left="720"/>
        <w:contextualSpacing/>
        <w:rPr>
          <w:rFonts w:ascii="Calibri" w:hAnsi="Calibri" w:cs="Calibri"/>
          <w:lang w:val="de-AT"/>
        </w:rPr>
      </w:pPr>
      <w:r w:rsidRPr="00E71D82">
        <w:rPr>
          <w:rFonts w:ascii="Calibri" w:hAnsi="Calibri" w:cs="Calibri"/>
          <w:lang w:val="de-AT"/>
        </w:rPr>
        <w:t>Person warmhalten und beruhigen</w:t>
      </w:r>
    </w:p>
    <w:p w:rsidR="00E71D82" w:rsidRPr="00E71D82" w:rsidRDefault="00E71D82" w:rsidP="00E71D82">
      <w:pPr>
        <w:widowControl w:val="0"/>
        <w:tabs>
          <w:tab w:val="left" w:pos="1313"/>
          <w:tab w:val="left" w:pos="1314"/>
        </w:tabs>
        <w:spacing w:before="46"/>
        <w:ind w:left="720"/>
        <w:contextualSpacing/>
        <w:rPr>
          <w:rFonts w:ascii="Calibri" w:hAnsi="Calibri" w:cs="Calibri"/>
          <w:lang w:val="de-AT"/>
        </w:rPr>
      </w:pPr>
      <w:r w:rsidRPr="00E71D82">
        <w:rPr>
          <w:rFonts w:ascii="Calibri" w:hAnsi="Calibri" w:cs="Calibri"/>
          <w:lang w:val="de-AT"/>
        </w:rPr>
        <w:t>Notarzt verständigen</w:t>
      </w:r>
    </w:p>
    <w:p w:rsidR="00E71D82" w:rsidRPr="00E71D82" w:rsidRDefault="00E71D82" w:rsidP="00E71D82">
      <w:pPr>
        <w:widowControl w:val="0"/>
        <w:tabs>
          <w:tab w:val="left" w:pos="1313"/>
          <w:tab w:val="left" w:pos="1314"/>
        </w:tabs>
        <w:spacing w:before="46"/>
        <w:ind w:left="720"/>
        <w:contextualSpacing/>
        <w:rPr>
          <w:rFonts w:ascii="Calibri" w:hAnsi="Calibri" w:cs="Calibri"/>
          <w:lang w:val="de-AT"/>
        </w:rPr>
      </w:pPr>
      <w:r w:rsidRPr="00E71D82">
        <w:rPr>
          <w:rFonts w:ascii="Calibri" w:hAnsi="Calibri" w:cs="Calibri"/>
          <w:lang w:val="de-AT"/>
        </w:rPr>
        <w:t>Bewusstseinslage, Atmung und Puls mehrfach kontrollieren</w:t>
      </w:r>
    </w:p>
    <w:p w:rsidR="00E71D82" w:rsidRPr="00E71D82" w:rsidRDefault="00E71D82" w:rsidP="00E71D82">
      <w:pPr>
        <w:widowControl w:val="0"/>
        <w:tabs>
          <w:tab w:val="left" w:pos="1313"/>
          <w:tab w:val="left" w:pos="1314"/>
        </w:tabs>
        <w:spacing w:before="46"/>
        <w:ind w:left="720"/>
        <w:contextualSpacing/>
        <w:rPr>
          <w:rFonts w:ascii="Calibri" w:hAnsi="Calibri" w:cs="Calibri"/>
          <w:lang w:val="de-AT"/>
        </w:rPr>
      </w:pPr>
      <w:r w:rsidRPr="00E71D82">
        <w:rPr>
          <w:rFonts w:ascii="Calibri" w:hAnsi="Calibri" w:cs="Calibri"/>
          <w:lang w:val="de-AT"/>
        </w:rPr>
        <w:t>Bei Bewusstlosigkeit mit vorhandener Atmung -&gt; Stabile Seitenlage</w:t>
      </w:r>
    </w:p>
    <w:p w:rsidR="0079714F" w:rsidRPr="0079714F" w:rsidRDefault="00E71D82" w:rsidP="00E71D82">
      <w:pPr>
        <w:ind w:firstLine="720"/>
        <w:rPr>
          <w:lang w:val="de-AT"/>
        </w:rPr>
      </w:pPr>
      <w:r w:rsidRPr="000C2CAB">
        <w:rPr>
          <w:rFonts w:ascii="Calibri" w:hAnsi="Calibri" w:cs="Calibri"/>
          <w:lang w:val="de-AT"/>
        </w:rPr>
        <w:t>Bei Herzstillstand -&gt; Wiederbelebungsmaßnahmen!!!</w:t>
      </w:r>
    </w:p>
    <w:p w:rsidR="00BD2B83" w:rsidRDefault="00BD2B83" w:rsidP="00BD2B83">
      <w:pPr>
        <w:pStyle w:val="berschrift3"/>
        <w:rPr>
          <w:lang w:val="de-AT"/>
        </w:rPr>
      </w:pPr>
      <w:r w:rsidRPr="00BD2B83">
        <w:rPr>
          <w:lang w:val="de-AT"/>
        </w:rPr>
        <w:t>Kenntnisse über Gefahren bei einem Brand und richtiges Verhalten beim Brandfall (Reihenfolge)</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Rauch -&gt; Mindert die Sichtweite</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Kohlenmonoxid (CO)</w:t>
      </w:r>
    </w:p>
    <w:p w:rsidR="00E71D82" w:rsidRPr="00E71D82" w:rsidRDefault="00E71D82" w:rsidP="00E71D82">
      <w:pPr>
        <w:widowControl w:val="0"/>
        <w:tabs>
          <w:tab w:val="left" w:pos="1313"/>
          <w:tab w:val="left" w:pos="1314"/>
        </w:tabs>
        <w:spacing w:before="46"/>
        <w:ind w:left="720"/>
        <w:contextualSpacing/>
        <w:rPr>
          <w:rFonts w:ascii="Calibri" w:hAnsi="Calibri" w:cs="Calibri"/>
          <w:lang w:val="de-AT"/>
        </w:rPr>
      </w:pPr>
      <w:r w:rsidRPr="00E71D82">
        <w:rPr>
          <w:rFonts w:ascii="Calibri" w:hAnsi="Calibri" w:cs="Calibri"/>
          <w:lang w:val="de-AT"/>
        </w:rPr>
        <w:t>Führt zu Kopfschmerzen überzunehmende Vergiftungserscheinungen und Bewusstlosigkeit bis hin zu Tod</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Hitzeausbreitung</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Zerstörende Kraft des Feuers -&gt; Einsturzgefahr</w:t>
      </w:r>
    </w:p>
    <w:p w:rsidR="00E71D82" w:rsidRPr="000C2CAB" w:rsidRDefault="00E71D82" w:rsidP="00E71D82">
      <w:pPr>
        <w:widowControl w:val="0"/>
        <w:tabs>
          <w:tab w:val="left" w:pos="1313"/>
          <w:tab w:val="left" w:pos="1314"/>
        </w:tabs>
        <w:spacing w:before="46"/>
        <w:contextualSpacing/>
        <w:rPr>
          <w:rFonts w:ascii="Calibri" w:hAnsi="Calibri" w:cs="Calibri"/>
          <w:lang w:val="de-AT"/>
        </w:rPr>
      </w:pPr>
      <w:r w:rsidRPr="000C2CAB">
        <w:rPr>
          <w:rFonts w:ascii="Calibri" w:hAnsi="Calibri" w:cs="Calibri"/>
          <w:lang w:val="de-AT"/>
        </w:rPr>
        <w:t>Explosionsgefahr</w:t>
      </w:r>
    </w:p>
    <w:p w:rsidR="0079714F" w:rsidRPr="0079714F" w:rsidRDefault="00E71D82" w:rsidP="00E71D82">
      <w:pPr>
        <w:rPr>
          <w:lang w:val="de-AT"/>
        </w:rPr>
      </w:pPr>
      <w:r w:rsidRPr="000C2CAB">
        <w:rPr>
          <w:rFonts w:ascii="Calibri" w:hAnsi="Calibri" w:cs="Calibri"/>
          <w:lang w:val="de-AT"/>
        </w:rPr>
        <w:t>Gefahr durch Stichflammen</w:t>
      </w:r>
    </w:p>
    <w:p w:rsidR="00BD2B83" w:rsidRDefault="00BD2B83" w:rsidP="00BD2B83">
      <w:pPr>
        <w:pStyle w:val="berschrift3"/>
        <w:rPr>
          <w:lang w:val="de-AT"/>
        </w:rPr>
      </w:pPr>
      <w:r w:rsidRPr="00BD2B83">
        <w:rPr>
          <w:lang w:val="de-AT"/>
        </w:rPr>
        <w:t>Kenntnisse über CO2- und Pulver-Feuerlöscher</w:t>
      </w:r>
    </w:p>
    <w:p w:rsidR="00E71D82" w:rsidRPr="00E71D82" w:rsidRDefault="00E71D82" w:rsidP="00E71D82">
      <w:pPr>
        <w:rPr>
          <w:lang w:val="de-AT"/>
        </w:rPr>
      </w:pPr>
      <w:r w:rsidRPr="00E71D82">
        <w:rPr>
          <w:lang w:val="de-AT"/>
        </w:rPr>
        <w:t xml:space="preserve">Welcher vorhanden sein soll, kommt drauf an welche Brände bei mir entstehen können. </w:t>
      </w:r>
    </w:p>
    <w:p w:rsidR="0079714F" w:rsidRPr="00E71D82" w:rsidRDefault="00E71D82" w:rsidP="00E71D82">
      <w:pPr>
        <w:rPr>
          <w:lang w:val="de-AT"/>
        </w:rPr>
      </w:pPr>
      <w:r w:rsidRPr="00E71D82">
        <w:rPr>
          <w:lang w:val="de-AT"/>
        </w:rPr>
        <w:t>Ein Pulverfeuer</w:t>
      </w:r>
      <w:r w:rsidR="00B42EC5">
        <w:rPr>
          <w:lang w:val="de-AT"/>
        </w:rPr>
        <w:t>l</w:t>
      </w:r>
      <w:r w:rsidRPr="00E71D82">
        <w:rPr>
          <w:lang w:val="de-AT"/>
        </w:rPr>
        <w:t>öscher ist ein Allroundlöscher und kann für alle Arten von Bränden verwendet</w:t>
      </w:r>
    </w:p>
    <w:p w:rsidR="00BD2B83" w:rsidRDefault="00BD2B83" w:rsidP="00BD2B83">
      <w:pPr>
        <w:pStyle w:val="berschrift3"/>
        <w:rPr>
          <w:lang w:val="de-AT"/>
        </w:rPr>
      </w:pPr>
      <w:r w:rsidRPr="00BD2B83">
        <w:rPr>
          <w:lang w:val="de-AT"/>
        </w:rPr>
        <w:t>Richtige Verwendung von Feuerlöschern bei elektrischen Anlagen</w:t>
      </w:r>
    </w:p>
    <w:p w:rsidR="0079714F" w:rsidRPr="0079714F" w:rsidRDefault="00E71D82" w:rsidP="0079714F">
      <w:pPr>
        <w:rPr>
          <w:lang w:val="de-AT"/>
        </w:rPr>
      </w:pPr>
      <w:r w:rsidRPr="00F03409">
        <w:rPr>
          <w:rFonts w:cstheme="minorHAnsi"/>
          <w:noProof/>
          <w:sz w:val="22"/>
        </w:rPr>
        <w:drawing>
          <wp:inline distT="0" distB="0" distL="0" distR="0" wp14:anchorId="404EF8D5" wp14:editId="30ACE6F6">
            <wp:extent cx="2652965" cy="32004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3745" cy="3237531"/>
                    </a:xfrm>
                    <a:prstGeom prst="rect">
                      <a:avLst/>
                    </a:prstGeom>
                  </pic:spPr>
                </pic:pic>
              </a:graphicData>
            </a:graphic>
          </wp:inline>
        </w:drawing>
      </w:r>
    </w:p>
    <w:p w:rsidR="00BD2B83" w:rsidRDefault="00BD2B83" w:rsidP="00BD2B83">
      <w:pPr>
        <w:pStyle w:val="berschrift3"/>
        <w:rPr>
          <w:lang w:val="de-AT"/>
        </w:rPr>
      </w:pPr>
      <w:r w:rsidRPr="00BD2B83">
        <w:rPr>
          <w:lang w:val="de-AT"/>
        </w:rPr>
        <w:lastRenderedPageBreak/>
        <w:t>Richtiger Umgang und korrekte Lagerung von Akkus oder Batterien</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Große Hitze und extreme Minustemperaturen meiden</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Nässe, Feuchtigkeit und Feuer meiden</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Gehört in einem geschlossenen und trockenen Raum gelagert (z.B.: Keller)</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Niemals kurzschließen</w:t>
      </w:r>
    </w:p>
    <w:p w:rsidR="00E71D82" w:rsidRPr="00E71D82" w:rsidRDefault="00E71D82" w:rsidP="00E71D82">
      <w:pPr>
        <w:widowControl w:val="0"/>
        <w:tabs>
          <w:tab w:val="left" w:pos="1313"/>
          <w:tab w:val="left" w:pos="1314"/>
        </w:tabs>
        <w:spacing w:before="46"/>
        <w:contextualSpacing/>
        <w:rPr>
          <w:rFonts w:ascii="Calibri" w:hAnsi="Calibri" w:cs="Calibri"/>
          <w:lang w:val="de-AT"/>
        </w:rPr>
      </w:pPr>
      <w:r w:rsidRPr="00E71D82">
        <w:rPr>
          <w:rFonts w:ascii="Calibri" w:hAnsi="Calibri" w:cs="Calibri"/>
          <w:lang w:val="de-AT"/>
        </w:rPr>
        <w:t>Keine beschädigten Akkus verwenden</w:t>
      </w:r>
    </w:p>
    <w:p w:rsidR="0079714F" w:rsidRPr="0079714F" w:rsidRDefault="00E71D82" w:rsidP="00E71D82">
      <w:pPr>
        <w:rPr>
          <w:lang w:val="de-AT"/>
        </w:rPr>
      </w:pPr>
      <w:r w:rsidRPr="000C2CAB">
        <w:rPr>
          <w:rFonts w:ascii="Calibri" w:hAnsi="Calibri" w:cs="Calibri"/>
          <w:lang w:val="de-AT"/>
        </w:rPr>
        <w:t>Gehören in einer Sammelstelle entsorgt</w:t>
      </w:r>
    </w:p>
    <w:p w:rsidR="00BD2B83" w:rsidRDefault="00BD2B83" w:rsidP="00BD2B83">
      <w:pPr>
        <w:pStyle w:val="berschrift3"/>
        <w:rPr>
          <w:lang w:val="de-AT"/>
        </w:rPr>
      </w:pPr>
      <w:r w:rsidRPr="00BD2B83">
        <w:rPr>
          <w:lang w:val="de-AT"/>
        </w:rPr>
        <w:t>Erste Hilfe-Maßnahmen bei Haut- und Augenverätzungen</w:t>
      </w:r>
    </w:p>
    <w:p w:rsidR="00D11E55" w:rsidRPr="00D11E55" w:rsidRDefault="00D11E55" w:rsidP="00D11E55">
      <w:pPr>
        <w:widowControl w:val="0"/>
        <w:tabs>
          <w:tab w:val="left" w:pos="1313"/>
          <w:tab w:val="left" w:pos="1314"/>
        </w:tabs>
        <w:spacing w:before="46"/>
        <w:contextualSpacing/>
        <w:rPr>
          <w:rFonts w:ascii="Calibri" w:hAnsi="Calibri" w:cs="Calibri"/>
          <w:lang w:val="de-AT"/>
        </w:rPr>
      </w:pPr>
      <w:r w:rsidRPr="00D11E55">
        <w:rPr>
          <w:rFonts w:ascii="Calibri" w:hAnsi="Calibri" w:cs="Calibri"/>
          <w:lang w:val="de-AT"/>
        </w:rPr>
        <w:t>Notarzt alarmieren!</w:t>
      </w:r>
    </w:p>
    <w:p w:rsidR="00D11E55" w:rsidRPr="00D11E55" w:rsidRDefault="00D11E55" w:rsidP="00D11E55">
      <w:pPr>
        <w:widowControl w:val="0"/>
        <w:tabs>
          <w:tab w:val="left" w:pos="1313"/>
          <w:tab w:val="left" w:pos="1314"/>
        </w:tabs>
        <w:spacing w:before="46"/>
        <w:contextualSpacing/>
        <w:rPr>
          <w:rFonts w:ascii="Calibri" w:hAnsi="Calibri" w:cs="Calibri"/>
          <w:lang w:val="de-AT"/>
        </w:rPr>
      </w:pPr>
      <w:r w:rsidRPr="00D11E55">
        <w:rPr>
          <w:rFonts w:ascii="Calibri" w:hAnsi="Calibri" w:cs="Calibri"/>
          <w:lang w:val="de-AT"/>
        </w:rPr>
        <w:t>Auf Anweisung warten</w:t>
      </w:r>
    </w:p>
    <w:p w:rsidR="00D11E55" w:rsidRPr="00D11E55" w:rsidRDefault="00D11E55" w:rsidP="00D11E55">
      <w:pPr>
        <w:widowControl w:val="0"/>
        <w:tabs>
          <w:tab w:val="left" w:pos="1313"/>
          <w:tab w:val="left" w:pos="1314"/>
        </w:tabs>
        <w:spacing w:before="46"/>
        <w:contextualSpacing/>
        <w:rPr>
          <w:rFonts w:ascii="Calibri" w:hAnsi="Calibri" w:cs="Calibri"/>
          <w:lang w:val="de-AT"/>
        </w:rPr>
      </w:pPr>
      <w:r w:rsidRPr="00D11E55">
        <w:rPr>
          <w:rFonts w:ascii="Calibri" w:hAnsi="Calibri" w:cs="Calibri"/>
          <w:lang w:val="de-AT"/>
        </w:rPr>
        <w:t>Nur im Notfall mit Wasser ausspülen (je nach Mittel kann Wasser helfen oder nicht)</w:t>
      </w:r>
    </w:p>
    <w:p w:rsidR="00D11E55" w:rsidRPr="00D11E55" w:rsidRDefault="00D11E55" w:rsidP="00D11E55">
      <w:pPr>
        <w:widowControl w:val="0"/>
        <w:tabs>
          <w:tab w:val="left" w:pos="1313"/>
          <w:tab w:val="left" w:pos="1314"/>
        </w:tabs>
        <w:spacing w:before="46"/>
        <w:contextualSpacing/>
        <w:rPr>
          <w:rFonts w:ascii="Calibri" w:hAnsi="Calibri" w:cs="Calibri"/>
          <w:lang w:val="de-AT"/>
        </w:rPr>
      </w:pPr>
      <w:r w:rsidRPr="00D11E55">
        <w:rPr>
          <w:rFonts w:ascii="Calibri" w:hAnsi="Calibri" w:cs="Calibri"/>
          <w:lang w:val="de-AT"/>
        </w:rPr>
        <w:t>Manche Substanzen müssen neutralisiert werden</w:t>
      </w:r>
    </w:p>
    <w:p w:rsidR="00D11E55" w:rsidRPr="00D11E55" w:rsidRDefault="00D11E55" w:rsidP="00D11E55">
      <w:pPr>
        <w:widowControl w:val="0"/>
        <w:tabs>
          <w:tab w:val="left" w:pos="1313"/>
          <w:tab w:val="left" w:pos="1314"/>
        </w:tabs>
        <w:spacing w:before="46"/>
        <w:contextualSpacing/>
        <w:rPr>
          <w:rFonts w:ascii="Calibri" w:hAnsi="Calibri" w:cs="Calibri"/>
          <w:lang w:val="de-AT"/>
        </w:rPr>
      </w:pPr>
      <w:r w:rsidRPr="00D11E55">
        <w:rPr>
          <w:rFonts w:ascii="Calibri" w:hAnsi="Calibri" w:cs="Calibri"/>
          <w:lang w:val="de-AT"/>
        </w:rPr>
        <w:t>Keimfreie Verbände und evtl. heilungsfördernde Salben/Tinkturen</w:t>
      </w:r>
    </w:p>
    <w:p w:rsidR="0079714F" w:rsidRPr="0079714F" w:rsidRDefault="00D11E55" w:rsidP="00D11E55">
      <w:pPr>
        <w:rPr>
          <w:lang w:val="de-AT"/>
        </w:rPr>
      </w:pPr>
      <w:r w:rsidRPr="00D11E55">
        <w:rPr>
          <w:rFonts w:ascii="Calibri" w:hAnsi="Calibri" w:cs="Calibri"/>
          <w:lang w:val="de-AT"/>
        </w:rPr>
        <w:t>Immer beide Augen abbinden</w:t>
      </w:r>
    </w:p>
    <w:p w:rsidR="00BD2B83" w:rsidRDefault="00BD2B83" w:rsidP="00D11E55">
      <w:pPr>
        <w:pStyle w:val="berschrift2"/>
        <w:rPr>
          <w:lang w:val="de-AT"/>
        </w:rPr>
      </w:pPr>
      <w:r w:rsidRPr="00BD2B83">
        <w:rPr>
          <w:lang w:val="de-AT"/>
        </w:rPr>
        <w:t>7) Gesetzliche Bestimmungen im beruflichen Zusammenhang der</w:t>
      </w:r>
      <w:r w:rsidR="00D11E55">
        <w:rPr>
          <w:lang w:val="de-AT"/>
        </w:rPr>
        <w:t xml:space="preserve"> </w:t>
      </w:r>
      <w:r w:rsidRPr="00BD2B83">
        <w:rPr>
          <w:lang w:val="de-AT"/>
        </w:rPr>
        <w:t>Informationstechnik und Berufsausbildung</w:t>
      </w:r>
    </w:p>
    <w:p w:rsidR="00BD2B83" w:rsidRDefault="00BD2B83" w:rsidP="00BD2B83">
      <w:pPr>
        <w:pStyle w:val="berschrift3"/>
        <w:rPr>
          <w:lang w:val="de-AT"/>
        </w:rPr>
      </w:pPr>
      <w:r w:rsidRPr="00BD2B83">
        <w:rPr>
          <w:lang w:val="de-AT"/>
        </w:rPr>
        <w:t>Kenntnis über DSGVO</w:t>
      </w:r>
    </w:p>
    <w:p w:rsidR="00D11E55" w:rsidRPr="00D11E55" w:rsidRDefault="00D11E55" w:rsidP="00D11E55">
      <w:pPr>
        <w:rPr>
          <w:lang w:val="de-AT"/>
        </w:rPr>
      </w:pPr>
      <w:r w:rsidRPr="00D11E55">
        <w:rPr>
          <w:lang w:val="de-AT"/>
        </w:rPr>
        <w:t>Datenschutz-Grundverordnung: Regelt den Umgang mit Daten für ganz Europa</w:t>
      </w:r>
    </w:p>
    <w:p w:rsidR="00BD2B83" w:rsidRDefault="00BD2B83" w:rsidP="00BD2B83">
      <w:pPr>
        <w:pStyle w:val="berschrift3"/>
        <w:rPr>
          <w:lang w:val="de-AT"/>
        </w:rPr>
      </w:pPr>
      <w:r w:rsidRPr="00BD2B83">
        <w:rPr>
          <w:lang w:val="de-AT"/>
        </w:rPr>
        <w:t>Fachbetriff "Datenminimierung" im Zusammenhang der DSGVO</w:t>
      </w:r>
    </w:p>
    <w:p w:rsidR="009F7AA2" w:rsidRPr="009F7AA2" w:rsidRDefault="009F7AA2" w:rsidP="009F7AA2">
      <w:pPr>
        <w:rPr>
          <w:lang w:val="de-AT"/>
        </w:rPr>
      </w:pPr>
      <w:r w:rsidRPr="009F7AA2">
        <w:rPr>
          <w:lang w:val="de-AT"/>
        </w:rPr>
        <w:t xml:space="preserve">Personenbezogene Daten dürfen nur sparsam erhoben werden. </w:t>
      </w:r>
    </w:p>
    <w:p w:rsidR="009F7AA2" w:rsidRPr="009F7AA2" w:rsidRDefault="009F7AA2" w:rsidP="009F7AA2">
      <w:pPr>
        <w:rPr>
          <w:lang w:val="de-AT"/>
        </w:rPr>
      </w:pPr>
      <w:r>
        <w:rPr>
          <w:lang w:val="de-AT"/>
        </w:rPr>
        <w:t>Nur wenn sie für den Zweck</w:t>
      </w:r>
      <w:r w:rsidRPr="009F7AA2">
        <w:rPr>
          <w:lang w:val="de-AT"/>
        </w:rPr>
        <w:t xml:space="preserve"> angemessen, erheblich und relevant sind</w:t>
      </w:r>
      <w:r>
        <w:rPr>
          <w:lang w:val="de-AT"/>
        </w:rPr>
        <w:t>.</w:t>
      </w:r>
    </w:p>
    <w:p w:rsidR="00BD2B83" w:rsidRDefault="00BD2B83" w:rsidP="00BD2B83">
      <w:pPr>
        <w:pStyle w:val="berschrift3"/>
        <w:rPr>
          <w:lang w:val="de-AT"/>
        </w:rPr>
      </w:pPr>
      <w:r w:rsidRPr="00BD2B83">
        <w:rPr>
          <w:lang w:val="de-AT"/>
        </w:rPr>
        <w:t>Fachbegriffe "betroffene Personen", Verantwortlicher, Auftragsverarbeiter</w:t>
      </w:r>
    </w:p>
    <w:p w:rsidR="009F7AA2" w:rsidRPr="009F7AA2" w:rsidRDefault="009F7AA2" w:rsidP="009F7AA2">
      <w:pPr>
        <w:rPr>
          <w:lang w:val="de-AT"/>
        </w:rPr>
      </w:pPr>
      <w:r w:rsidRPr="009F7AA2">
        <w:rPr>
          <w:lang w:val="de-AT"/>
        </w:rPr>
        <w:t xml:space="preserve">Betroffene Person: Die Person von </w:t>
      </w:r>
      <w:r w:rsidR="00B42EC5" w:rsidRPr="009F7AA2">
        <w:rPr>
          <w:lang w:val="de-AT"/>
        </w:rPr>
        <w:t>den Daten</w:t>
      </w:r>
      <w:r w:rsidRPr="009F7AA2">
        <w:rPr>
          <w:lang w:val="de-AT"/>
        </w:rPr>
        <w:t xml:space="preserve"> gesammelt werden</w:t>
      </w:r>
    </w:p>
    <w:p w:rsidR="009F7AA2" w:rsidRPr="009F7AA2" w:rsidRDefault="009F7AA2" w:rsidP="009F7AA2">
      <w:pPr>
        <w:rPr>
          <w:lang w:val="de-AT"/>
        </w:rPr>
      </w:pPr>
      <w:r w:rsidRPr="009F7AA2">
        <w:rPr>
          <w:lang w:val="de-AT"/>
        </w:rPr>
        <w:t>Verantwortlicher: Das ist jene Körperschaft oder natürliche Person, die über personenbezogene Daten entscheidet</w:t>
      </w:r>
      <w:r w:rsidR="00356201">
        <w:rPr>
          <w:lang w:val="de-AT"/>
        </w:rPr>
        <w:t>.</w:t>
      </w:r>
    </w:p>
    <w:p w:rsidR="009F7AA2" w:rsidRPr="009F7AA2" w:rsidRDefault="00D3334A" w:rsidP="009F7AA2">
      <w:pPr>
        <w:rPr>
          <w:lang w:val="de-AT"/>
        </w:rPr>
      </w:pPr>
      <w:r>
        <w:rPr>
          <w:lang w:val="de-AT"/>
        </w:rPr>
        <w:t>Auftrags-V</w:t>
      </w:r>
      <w:r w:rsidR="009F7AA2" w:rsidRPr="009F7AA2">
        <w:rPr>
          <w:lang w:val="de-AT"/>
        </w:rPr>
        <w:t>erarbeiter: Derjenige der die Daten verarbeitet bzw</w:t>
      </w:r>
      <w:r>
        <w:rPr>
          <w:lang w:val="de-AT"/>
        </w:rPr>
        <w:t>.</w:t>
      </w:r>
      <w:r w:rsidR="009F7AA2" w:rsidRPr="009F7AA2">
        <w:rPr>
          <w:lang w:val="de-AT"/>
        </w:rPr>
        <w:t xml:space="preserve"> etwas mit diesen Daten macht</w:t>
      </w:r>
    </w:p>
    <w:p w:rsidR="00BD2B83" w:rsidRDefault="00BD2B83" w:rsidP="00BD2B83">
      <w:pPr>
        <w:pStyle w:val="berschrift3"/>
        <w:rPr>
          <w:lang w:val="de-AT"/>
        </w:rPr>
      </w:pPr>
      <w:r w:rsidRPr="00BD2B83">
        <w:rPr>
          <w:lang w:val="de-AT"/>
        </w:rPr>
        <w:t>Kenntnis über Rechte von "betroffene Personen" lt. DSGVO</w:t>
      </w:r>
    </w:p>
    <w:p w:rsidR="009F7AA2" w:rsidRPr="009F7AA2" w:rsidRDefault="009F7AA2" w:rsidP="009F7AA2">
      <w:pPr>
        <w:rPr>
          <w:lang w:val="de-AT"/>
        </w:rPr>
      </w:pPr>
      <w:r w:rsidRPr="009F7AA2">
        <w:rPr>
          <w:lang w:val="de-AT"/>
        </w:rPr>
        <w:t>Der Betroffene hat das Recht, vom Verarbeiter zu verlangen, dass seine personenbezogenen Daten für die weitere Verarbeitung</w:t>
      </w:r>
      <w:r w:rsidR="00D3334A">
        <w:rPr>
          <w:lang w:val="de-AT"/>
        </w:rPr>
        <w:t xml:space="preserve"> </w:t>
      </w:r>
      <w:r w:rsidRPr="009F7AA2">
        <w:rPr>
          <w:lang w:val="de-AT"/>
        </w:rPr>
        <w:t>eingeschränkt werden</w:t>
      </w:r>
      <w:r>
        <w:rPr>
          <w:lang w:val="de-AT"/>
        </w:rPr>
        <w:t>.</w:t>
      </w:r>
    </w:p>
    <w:p w:rsidR="00BD2B83" w:rsidRDefault="00BD2B83" w:rsidP="00BD2B83">
      <w:pPr>
        <w:pStyle w:val="berschrift3"/>
        <w:rPr>
          <w:lang w:val="de-AT"/>
        </w:rPr>
      </w:pPr>
      <w:r w:rsidRPr="00BD2B83">
        <w:rPr>
          <w:lang w:val="de-AT"/>
        </w:rPr>
        <w:t>Fachbegriff "personenbezogene und sensible Daten" lt. DSGVO</w:t>
      </w:r>
    </w:p>
    <w:p w:rsidR="009F7AA2" w:rsidRPr="009F7AA2" w:rsidRDefault="009F7AA2" w:rsidP="009F7AA2">
      <w:pPr>
        <w:rPr>
          <w:lang w:val="de-AT"/>
        </w:rPr>
      </w:pPr>
      <w:r w:rsidRPr="009F7AA2">
        <w:rPr>
          <w:lang w:val="de-AT"/>
        </w:rPr>
        <w:t>Personenbezogen: Kommen von einer natürlichen Person</w:t>
      </w:r>
    </w:p>
    <w:p w:rsidR="009F7AA2" w:rsidRPr="009F7AA2" w:rsidRDefault="009F7AA2" w:rsidP="009F7AA2">
      <w:pPr>
        <w:rPr>
          <w:lang w:val="de-AT"/>
        </w:rPr>
      </w:pPr>
      <w:r w:rsidRPr="009F7AA2">
        <w:rPr>
          <w:lang w:val="de-AT"/>
        </w:rPr>
        <w:t>Sensible Daten: Vertrauliche Daten die nicht pre</w:t>
      </w:r>
      <w:r w:rsidR="00D3334A">
        <w:rPr>
          <w:lang w:val="de-AT"/>
        </w:rPr>
        <w:t>is</w:t>
      </w:r>
      <w:r w:rsidRPr="009F7AA2">
        <w:rPr>
          <w:lang w:val="de-AT"/>
        </w:rPr>
        <w:t>gegeben werd</w:t>
      </w:r>
      <w:r w:rsidR="00D3334A">
        <w:rPr>
          <w:lang w:val="de-AT"/>
        </w:rPr>
        <w:t xml:space="preserve">en </w:t>
      </w:r>
      <w:r w:rsidR="008670DF">
        <w:rPr>
          <w:lang w:val="de-AT"/>
        </w:rPr>
        <w:t>sollen</w:t>
      </w:r>
      <w:r w:rsidR="00D3334A">
        <w:rPr>
          <w:lang w:val="de-AT"/>
        </w:rPr>
        <w:t xml:space="preserve"> (Herkunft, Religion, </w:t>
      </w:r>
      <w:r w:rsidRPr="009F7AA2">
        <w:rPr>
          <w:lang w:val="de-AT"/>
        </w:rPr>
        <w:t>et</w:t>
      </w:r>
      <w:r w:rsidR="00D3334A">
        <w:rPr>
          <w:lang w:val="de-AT"/>
        </w:rPr>
        <w:t>h</w:t>
      </w:r>
      <w:r w:rsidRPr="009F7AA2">
        <w:rPr>
          <w:lang w:val="de-AT"/>
        </w:rPr>
        <w:t>ische Daten)</w:t>
      </w:r>
      <w:r>
        <w:rPr>
          <w:lang w:val="de-AT"/>
        </w:rPr>
        <w:t>.</w:t>
      </w:r>
    </w:p>
    <w:p w:rsidR="00BD2B83" w:rsidRDefault="00BD2B83" w:rsidP="00BD2B83">
      <w:pPr>
        <w:pStyle w:val="berschrift3"/>
        <w:rPr>
          <w:lang w:val="de-AT"/>
        </w:rPr>
      </w:pPr>
      <w:r w:rsidRPr="00BD2B83">
        <w:rPr>
          <w:lang w:val="de-AT"/>
        </w:rPr>
        <w:t>Bedeutung von Kopplungsverbot beim DSGVO</w:t>
      </w:r>
    </w:p>
    <w:p w:rsidR="009F7AA2" w:rsidRPr="009F7AA2" w:rsidRDefault="009F7AA2" w:rsidP="009F7AA2">
      <w:pPr>
        <w:rPr>
          <w:lang w:val="de-AT"/>
        </w:rPr>
      </w:pPr>
      <w:r w:rsidRPr="009F7AA2">
        <w:rPr>
          <w:lang w:val="de-AT"/>
        </w:rPr>
        <w:lastRenderedPageBreak/>
        <w:t>Die Rede ist hier davon, dass in Zukunft die Verknüpfung von Leistung und Einwilligung zur Verar</w:t>
      </w:r>
      <w:r>
        <w:rPr>
          <w:lang w:val="de-AT"/>
        </w:rPr>
        <w:t>beitung personenbezogener Daten</w:t>
      </w:r>
      <w:r w:rsidRPr="009F7AA2">
        <w:rPr>
          <w:lang w:val="de-AT"/>
        </w:rPr>
        <w:t xml:space="preserve"> unzulässig ist, wenn der Betroffene bei der Anmeldung zu der gewollten Dienstleistung keine Wahl hat.</w:t>
      </w:r>
    </w:p>
    <w:p w:rsidR="00BD2B83" w:rsidRDefault="00BD2B83" w:rsidP="00BD2B83">
      <w:pPr>
        <w:pStyle w:val="berschrift3"/>
        <w:rPr>
          <w:lang w:val="de-AT"/>
        </w:rPr>
      </w:pPr>
      <w:r w:rsidRPr="00BD2B83">
        <w:rPr>
          <w:lang w:val="de-AT"/>
        </w:rPr>
        <w:t>Datenschutzbeauftragter" lt. DSGVO und deren Zusammenhänge</w:t>
      </w:r>
    </w:p>
    <w:p w:rsidR="009F7AA2" w:rsidRPr="009F7AA2" w:rsidRDefault="009F7AA2" w:rsidP="009F7AA2">
      <w:pPr>
        <w:rPr>
          <w:lang w:val="de-AT"/>
        </w:rPr>
      </w:pPr>
      <w:r w:rsidRPr="009F7AA2">
        <w:rPr>
          <w:lang w:val="de-AT"/>
        </w:rPr>
        <w:t>Der Dat</w:t>
      </w:r>
      <w:r>
        <w:rPr>
          <w:lang w:val="de-AT"/>
        </w:rPr>
        <w:t>en</w:t>
      </w:r>
      <w:r w:rsidRPr="009F7AA2">
        <w:rPr>
          <w:lang w:val="de-AT"/>
        </w:rPr>
        <w:t>schutzbeauftragte ist mehr oder weniger der Kontrolleur, ob die DSGVO in einer Behörde oder Betrieb eingehalten wird</w:t>
      </w:r>
      <w:r>
        <w:rPr>
          <w:lang w:val="de-AT"/>
        </w:rPr>
        <w:t>.</w:t>
      </w:r>
    </w:p>
    <w:p w:rsidR="00BD2B83" w:rsidRDefault="00BD2B83" w:rsidP="00BD2B83">
      <w:pPr>
        <w:pStyle w:val="berschrift3"/>
        <w:rPr>
          <w:lang w:val="de-AT"/>
        </w:rPr>
      </w:pPr>
      <w:r w:rsidRPr="00BD2B83">
        <w:rPr>
          <w:lang w:val="de-AT"/>
        </w:rPr>
        <w:t>Pflichten für Unternehmen bei bekannt gewordenen Datendiebstahl lt. DSGVO</w:t>
      </w:r>
    </w:p>
    <w:p w:rsidR="009F7AA2" w:rsidRPr="009F7AA2" w:rsidRDefault="009F7AA2" w:rsidP="009F7AA2">
      <w:pPr>
        <w:rPr>
          <w:lang w:val="de-AT"/>
        </w:rPr>
      </w:pPr>
      <w:r w:rsidRPr="009F7AA2">
        <w:rPr>
          <w:lang w:val="de-AT"/>
        </w:rPr>
        <w:t>Betroffene informieren</w:t>
      </w:r>
    </w:p>
    <w:p w:rsidR="00BD2B83" w:rsidRDefault="00BD2B83" w:rsidP="00BD2B83">
      <w:pPr>
        <w:pStyle w:val="berschrift3"/>
        <w:rPr>
          <w:lang w:val="de-AT"/>
        </w:rPr>
      </w:pPr>
      <w:r w:rsidRPr="00BD2B83">
        <w:rPr>
          <w:lang w:val="de-AT"/>
        </w:rPr>
        <w:t>Kenntnisse über Grundbegriffe und Gültigkeitsbereich des Urheberrechtes</w:t>
      </w:r>
    </w:p>
    <w:p w:rsidR="00DC5A45" w:rsidRPr="00DC5A45" w:rsidRDefault="00DC5A45" w:rsidP="00DC5A45">
      <w:pPr>
        <w:rPr>
          <w:lang w:val="de-AT"/>
        </w:rPr>
      </w:pPr>
      <w:r w:rsidRPr="00DC5A45">
        <w:rPr>
          <w:lang w:val="de-AT"/>
        </w:rPr>
        <w:t>Das Urheberrecht ist das Recht des „Schöpfers“ an dem „Werk“</w:t>
      </w:r>
    </w:p>
    <w:p w:rsidR="009F7AA2" w:rsidRPr="009F7AA2" w:rsidRDefault="00DC5A45" w:rsidP="00DC5A45">
      <w:pPr>
        <w:rPr>
          <w:lang w:val="de-AT"/>
        </w:rPr>
      </w:pPr>
      <w:r w:rsidRPr="00DC5A45">
        <w:rPr>
          <w:lang w:val="de-AT"/>
        </w:rPr>
        <w:t>Darf für Schulische Zwecke verwendet werden</w:t>
      </w:r>
    </w:p>
    <w:p w:rsidR="00BD2B83" w:rsidRDefault="00BD2B83" w:rsidP="00BD2B83">
      <w:pPr>
        <w:pStyle w:val="berschrift3"/>
        <w:rPr>
          <w:lang w:val="de-AT"/>
        </w:rPr>
      </w:pPr>
      <w:r w:rsidRPr="00BD2B83">
        <w:rPr>
          <w:lang w:val="de-AT"/>
        </w:rPr>
        <w:t>Kenntnis gesetzlicher Gewährleistungs- und Garantiebestimmungen, deren unterschiedlicher</w:t>
      </w:r>
      <w:r w:rsidR="00DC5A45">
        <w:rPr>
          <w:lang w:val="de-AT"/>
        </w:rPr>
        <w:t xml:space="preserve"> </w:t>
      </w:r>
      <w:r w:rsidRPr="00BD2B83">
        <w:rPr>
          <w:lang w:val="de-AT"/>
        </w:rPr>
        <w:t>Anwendung bei Hardware- und Softwareproblemen</w:t>
      </w:r>
    </w:p>
    <w:p w:rsidR="00DC5A45" w:rsidRDefault="00DC5A45" w:rsidP="00DC5A45">
      <w:pPr>
        <w:rPr>
          <w:lang w:val="de-AT"/>
        </w:rPr>
      </w:pPr>
      <w:r w:rsidRPr="00DC5A45">
        <w:rPr>
          <w:lang w:val="de-AT"/>
        </w:rPr>
        <w:t>Gewährleistung ist ein Recht, ein gesetzlicher</w:t>
      </w:r>
      <w:r>
        <w:rPr>
          <w:lang w:val="de-AT"/>
        </w:rPr>
        <w:t xml:space="preserve"> </w:t>
      </w:r>
      <w:r w:rsidRPr="00DC5A45">
        <w:rPr>
          <w:lang w:val="de-AT"/>
        </w:rPr>
        <w:t>A</w:t>
      </w:r>
      <w:r>
        <w:rPr>
          <w:lang w:val="de-AT"/>
        </w:rPr>
        <w:t>nspruch, der klar geregelt ist.</w:t>
      </w:r>
    </w:p>
    <w:p w:rsidR="00DC5A45" w:rsidRPr="00DC5A45" w:rsidRDefault="00DC5A45" w:rsidP="00DC5A45">
      <w:pPr>
        <w:rPr>
          <w:lang w:val="de-AT"/>
        </w:rPr>
      </w:pPr>
      <w:r w:rsidRPr="00DC5A45">
        <w:rPr>
          <w:lang w:val="de-AT"/>
        </w:rPr>
        <w:t>Garantie ist eine freiwi</w:t>
      </w:r>
      <w:r>
        <w:rPr>
          <w:lang w:val="de-AT"/>
        </w:rPr>
        <w:t>llige Zusage eines Unternehmens.</w:t>
      </w:r>
    </w:p>
    <w:p w:rsidR="00DC5A45" w:rsidRPr="00DC5A45" w:rsidRDefault="00DC5A45" w:rsidP="00DC5A45">
      <w:pPr>
        <w:rPr>
          <w:lang w:val="de-AT"/>
        </w:rPr>
      </w:pPr>
      <w:r w:rsidRPr="00DC5A45">
        <w:rPr>
          <w:lang w:val="de-AT"/>
        </w:rPr>
        <w:t xml:space="preserve">Gewährleistung: 6 Monate </w:t>
      </w:r>
      <w:r w:rsidR="008670DF">
        <w:rPr>
          <w:lang w:val="de-AT"/>
        </w:rPr>
        <w:t>(~2 Jahre)</w:t>
      </w:r>
    </w:p>
    <w:p w:rsidR="009F7AA2" w:rsidRPr="009F7AA2" w:rsidRDefault="00DC5A45" w:rsidP="00DC5A45">
      <w:pPr>
        <w:rPr>
          <w:lang w:val="de-AT"/>
        </w:rPr>
      </w:pPr>
      <w:r w:rsidRPr="00DC5A45">
        <w:rPr>
          <w:lang w:val="de-AT"/>
        </w:rPr>
        <w:t>Garantie: keine Vorschrift</w:t>
      </w:r>
    </w:p>
    <w:p w:rsidR="00BD2B83" w:rsidRDefault="00BD2B83" w:rsidP="00BD2B83">
      <w:pPr>
        <w:pStyle w:val="berschrift3"/>
        <w:rPr>
          <w:lang w:val="de-AT"/>
        </w:rPr>
      </w:pPr>
      <w:r w:rsidRPr="00BD2B83">
        <w:rPr>
          <w:lang w:val="de-AT"/>
        </w:rPr>
        <w:t>Kenntnisse über umweltgerechte Entsorgung von Elektronikschrott, Laser-Toner,</w:t>
      </w:r>
      <w:r w:rsidR="009F7AA2">
        <w:rPr>
          <w:lang w:val="de-AT"/>
        </w:rPr>
        <w:t xml:space="preserve"> </w:t>
      </w:r>
      <w:r w:rsidRPr="00BD2B83">
        <w:rPr>
          <w:lang w:val="de-AT"/>
        </w:rPr>
        <w:t>Akkumulatoren oder Batterien</w:t>
      </w:r>
    </w:p>
    <w:p w:rsidR="009F7AA2" w:rsidRPr="00DC5A45" w:rsidRDefault="00DC5A45" w:rsidP="00DC5A45">
      <w:pPr>
        <w:rPr>
          <w:lang w:val="de-AT"/>
        </w:rPr>
      </w:pPr>
      <w:r w:rsidRPr="00DC5A45">
        <w:rPr>
          <w:lang w:val="de-AT"/>
        </w:rPr>
        <w:t>Man kann den Müll zu bestimmten Orten in ganz Österreich bringen, dort wird er dann abgeholt und umweltgerecht entsorgt bzw. recycelt</w:t>
      </w:r>
    </w:p>
    <w:p w:rsidR="00BD2B83" w:rsidRDefault="00BD2B83" w:rsidP="00BD2B83">
      <w:pPr>
        <w:pStyle w:val="berschrift3"/>
        <w:rPr>
          <w:lang w:val="de-AT"/>
        </w:rPr>
      </w:pPr>
      <w:r w:rsidRPr="00BD2B83">
        <w:rPr>
          <w:lang w:val="de-AT"/>
        </w:rPr>
        <w:t>Kenntnisse über das E-Commerce-Gesetz (ECG)</w:t>
      </w:r>
    </w:p>
    <w:p w:rsidR="009F7AA2" w:rsidRPr="009F7AA2" w:rsidRDefault="00DC5A45" w:rsidP="009F7AA2">
      <w:pPr>
        <w:rPr>
          <w:lang w:val="de-AT"/>
        </w:rPr>
      </w:pPr>
      <w:r>
        <w:rPr>
          <w:lang w:val="de-AT"/>
        </w:rPr>
        <w:t>Informationspflicht wie z.B.</w:t>
      </w:r>
      <w:r w:rsidRPr="00DC5A45">
        <w:rPr>
          <w:lang w:val="de-AT"/>
        </w:rPr>
        <w:t xml:space="preserve"> das im Onlineshop Preise angezeigt werden müssen</w:t>
      </w:r>
    </w:p>
    <w:p w:rsidR="00BD2B83" w:rsidRDefault="00BD2B83" w:rsidP="00BD2B83">
      <w:pPr>
        <w:pStyle w:val="berschrift3"/>
        <w:rPr>
          <w:lang w:val="de-AT"/>
        </w:rPr>
      </w:pPr>
      <w:r w:rsidRPr="00BD2B83">
        <w:rPr>
          <w:lang w:val="de-AT"/>
        </w:rPr>
        <w:t>Kenntnisse über das Telekom-Gesetz (TKG)</w:t>
      </w:r>
    </w:p>
    <w:p w:rsidR="00D3334A" w:rsidRDefault="00D3334A" w:rsidP="00D3334A">
      <w:pPr>
        <w:rPr>
          <w:caps/>
          <w:lang w:val="de-AT"/>
        </w:rPr>
      </w:pPr>
      <w:r w:rsidRPr="00D3334A">
        <w:rPr>
          <w:lang w:val="de-AT"/>
        </w:rPr>
        <w:t>Das Telekommunikationsgesetz ist ein deutsches Bundesgesetz, das den Wettbewerb im Bereich der Telekommunikation reguliert. Neben der Regulierung sollen auch die angebotenen Dienstleistungen fortlaufend gewährleistet werden</w:t>
      </w:r>
      <w:r>
        <w:rPr>
          <w:caps/>
          <w:lang w:val="de-AT"/>
        </w:rPr>
        <w:t>.</w:t>
      </w:r>
    </w:p>
    <w:p w:rsidR="00BD2B83" w:rsidRDefault="00BD2B83" w:rsidP="00BD2B83">
      <w:pPr>
        <w:pStyle w:val="berschrift3"/>
        <w:rPr>
          <w:lang w:val="de-AT"/>
        </w:rPr>
      </w:pPr>
      <w:r w:rsidRPr="00BD2B83">
        <w:rPr>
          <w:lang w:val="de-AT"/>
        </w:rPr>
        <w:t>Kenntnisse über Pflichtangaben eines Homepage-Betreibers (Impressum)</w:t>
      </w:r>
    </w:p>
    <w:p w:rsidR="00D3334A" w:rsidRPr="00D3334A" w:rsidRDefault="00D3334A" w:rsidP="00D3334A">
      <w:pPr>
        <w:rPr>
          <w:lang w:val="de-AT"/>
        </w:rPr>
      </w:pPr>
      <w:r w:rsidRPr="00D3334A">
        <w:rPr>
          <w:lang w:val="de-AT"/>
        </w:rPr>
        <w:t>Den Namen des Online-Shop-Betreibers oder seiner Firma</w:t>
      </w:r>
    </w:p>
    <w:p w:rsidR="00D3334A" w:rsidRPr="00D3334A" w:rsidRDefault="00D3334A" w:rsidP="00D3334A">
      <w:pPr>
        <w:rPr>
          <w:lang w:val="de-AT"/>
        </w:rPr>
      </w:pPr>
      <w:r w:rsidRPr="00D3334A">
        <w:rPr>
          <w:lang w:val="de-AT"/>
        </w:rPr>
        <w:t>Anschrift</w:t>
      </w:r>
    </w:p>
    <w:p w:rsidR="00D3334A" w:rsidRPr="00D3334A" w:rsidRDefault="00D3334A" w:rsidP="00D3334A">
      <w:pPr>
        <w:rPr>
          <w:lang w:val="de-AT"/>
        </w:rPr>
      </w:pPr>
      <w:r w:rsidRPr="00D3334A">
        <w:rPr>
          <w:lang w:val="de-AT"/>
        </w:rPr>
        <w:lastRenderedPageBreak/>
        <w:t>Angaben, aufgrund deren die Nutzer/Innen mit dem Online-Shop-Betreiber/In rasch und unmittelbar in Verbindung treten können ihre/seine E-Mail-Adresse</w:t>
      </w:r>
    </w:p>
    <w:p w:rsidR="00D3334A" w:rsidRPr="00D3334A" w:rsidRDefault="00D3334A" w:rsidP="00D3334A">
      <w:pPr>
        <w:rPr>
          <w:lang w:val="de-AT"/>
        </w:rPr>
      </w:pPr>
      <w:r w:rsidRPr="00D3334A">
        <w:rPr>
          <w:lang w:val="de-AT"/>
        </w:rPr>
        <w:t>Wenn vorhanden, die Firmenbuchnummer und das Firmenbuchgericht</w:t>
      </w:r>
    </w:p>
    <w:p w:rsidR="00D3334A" w:rsidRPr="00D3334A" w:rsidRDefault="00D3334A" w:rsidP="00D3334A">
      <w:pPr>
        <w:rPr>
          <w:lang w:val="de-AT"/>
        </w:rPr>
      </w:pPr>
      <w:r w:rsidRPr="00D3334A">
        <w:rPr>
          <w:lang w:val="de-AT"/>
        </w:rPr>
        <w:t>Wenn die Tätigkeit einer behördlichen Aufsicht unterliegt, die zuständige Aufsichtsbehörde</w:t>
      </w:r>
    </w:p>
    <w:p w:rsidR="00D3334A" w:rsidRPr="00D3334A" w:rsidRDefault="00D3334A" w:rsidP="00D3334A">
      <w:pPr>
        <w:rPr>
          <w:lang w:val="de-AT"/>
        </w:rPr>
      </w:pPr>
      <w:r w:rsidRPr="00D3334A">
        <w:rPr>
          <w:lang w:val="de-AT"/>
        </w:rPr>
        <w:t>Bei Online-Shop-Betreiber/Innen, die gewerbe- oder berufsrechtlichen Vorschriften unterliegen, die Kammer, den Berufsverband oder ähnliche Einrichtungen, der die Online-Shop-Betreiber/In angehört</w:t>
      </w:r>
    </w:p>
    <w:p w:rsidR="00D3334A" w:rsidRPr="00D3334A" w:rsidRDefault="00D3334A" w:rsidP="00D3334A">
      <w:pPr>
        <w:rPr>
          <w:lang w:val="de-AT"/>
        </w:rPr>
      </w:pPr>
      <w:r w:rsidRPr="00D3334A">
        <w:rPr>
          <w:lang w:val="de-AT"/>
        </w:rPr>
        <w:t>Die Berufsbezeichnung und den Mitgliedstaat, in dem die Berufsbezeichnung verliehen worden ist</w:t>
      </w:r>
    </w:p>
    <w:p w:rsidR="00D3334A" w:rsidRPr="00D3334A" w:rsidRDefault="00D3334A" w:rsidP="00D3334A">
      <w:pPr>
        <w:rPr>
          <w:lang w:val="de-AT"/>
        </w:rPr>
      </w:pPr>
      <w:r w:rsidRPr="00D3334A">
        <w:rPr>
          <w:lang w:val="de-AT"/>
        </w:rPr>
        <w:t>Den Hinweis auf die anwendbaren gewerbe- oder berufsrechtlichen Vorschriften du auch einen Zugang zu diesen Vorschriften</w:t>
      </w:r>
    </w:p>
    <w:p w:rsidR="00D3334A" w:rsidRPr="00D3334A" w:rsidRDefault="00D3334A" w:rsidP="00D3334A">
      <w:pPr>
        <w:rPr>
          <w:lang w:val="de-AT"/>
        </w:rPr>
      </w:pPr>
      <w:r w:rsidRPr="00D3334A">
        <w:rPr>
          <w:lang w:val="de-AT"/>
        </w:rPr>
        <w:t>Wenn vorhanden die Umsatzsteuer-Identifikationsnummer</w:t>
      </w:r>
    </w:p>
    <w:p w:rsidR="00D3334A" w:rsidRDefault="00D3334A" w:rsidP="00D3334A">
      <w:pPr>
        <w:rPr>
          <w:caps/>
          <w:lang w:val="de-AT"/>
        </w:rPr>
      </w:pPr>
      <w:r w:rsidRPr="00D3334A">
        <w:rPr>
          <w:lang w:val="de-AT"/>
        </w:rPr>
        <w:t>Den Standort der Gewerbeberechtigung, wenn das Unternehmen nicht im Firmenbuchen eingetragen ist</w:t>
      </w:r>
    </w:p>
    <w:p w:rsidR="00BD2B83" w:rsidRDefault="00BD2B83" w:rsidP="00D3334A">
      <w:pPr>
        <w:pStyle w:val="berschrift3"/>
        <w:rPr>
          <w:lang w:val="de-AT"/>
        </w:rPr>
      </w:pPr>
      <w:r w:rsidRPr="00BD2B83">
        <w:rPr>
          <w:lang w:val="de-AT"/>
        </w:rPr>
        <w:t>Kenntnisse über Pflichtangaben beim E-Mail-Verkehr von Unternehmen</w:t>
      </w:r>
    </w:p>
    <w:p w:rsidR="008670DF" w:rsidRPr="008670DF" w:rsidRDefault="008670DF" w:rsidP="008670DF">
      <w:pPr>
        <w:rPr>
          <w:lang w:val="de-AT"/>
        </w:rPr>
      </w:pPr>
      <w:r w:rsidRPr="008670DF">
        <w:rPr>
          <w:lang w:val="de-AT"/>
        </w:rPr>
        <w:t xml:space="preserve">Name </w:t>
      </w:r>
      <w:r w:rsidR="00B42EC5" w:rsidRPr="008670DF">
        <w:rPr>
          <w:lang w:val="de-AT"/>
        </w:rPr>
        <w:t>bzw.</w:t>
      </w:r>
      <w:r w:rsidRPr="008670DF">
        <w:rPr>
          <w:lang w:val="de-AT"/>
        </w:rPr>
        <w:t xml:space="preserve"> Firma laut Firmenbuch (bei Einzelunternehmen beides, falls nicht ident)</w:t>
      </w:r>
    </w:p>
    <w:p w:rsidR="008670DF" w:rsidRPr="008670DF" w:rsidRDefault="008670DF" w:rsidP="008670DF">
      <w:pPr>
        <w:rPr>
          <w:lang w:val="de-AT"/>
        </w:rPr>
      </w:pPr>
      <w:r w:rsidRPr="008670DF">
        <w:rPr>
          <w:lang w:val="de-AT"/>
        </w:rPr>
        <w:t>Rechtsform (nur bei im Firmenbuch eingetragenen Unternehmen notwendig;</w:t>
      </w:r>
    </w:p>
    <w:p w:rsidR="008670DF" w:rsidRPr="008670DF" w:rsidRDefault="008670DF" w:rsidP="008670DF">
      <w:pPr>
        <w:rPr>
          <w:lang w:val="de-AT"/>
        </w:rPr>
      </w:pPr>
      <w:r w:rsidRPr="008670DF">
        <w:rPr>
          <w:lang w:val="de-AT"/>
        </w:rPr>
        <w:t>gegebenenfalls mit Zusatz „in Liquidation“)</w:t>
      </w:r>
    </w:p>
    <w:p w:rsidR="008670DF" w:rsidRPr="008670DF" w:rsidRDefault="008670DF" w:rsidP="008670DF">
      <w:pPr>
        <w:rPr>
          <w:lang w:val="de-AT"/>
        </w:rPr>
      </w:pPr>
      <w:r w:rsidRPr="008670DF">
        <w:rPr>
          <w:lang w:val="de-AT"/>
        </w:rPr>
        <w:t xml:space="preserve">Sitz laut Firmenbuch </w:t>
      </w:r>
      <w:r w:rsidR="00B42EC5" w:rsidRPr="008670DF">
        <w:rPr>
          <w:lang w:val="de-AT"/>
        </w:rPr>
        <w:t>bzw.</w:t>
      </w:r>
      <w:r w:rsidRPr="008670DF">
        <w:rPr>
          <w:lang w:val="de-AT"/>
        </w:rPr>
        <w:t xml:space="preserve"> Standort der Gewerbeberechtigung</w:t>
      </w:r>
    </w:p>
    <w:p w:rsidR="008670DF" w:rsidRPr="008670DF" w:rsidRDefault="008670DF" w:rsidP="008670DF">
      <w:pPr>
        <w:rPr>
          <w:lang w:val="de-AT"/>
        </w:rPr>
      </w:pPr>
      <w:r w:rsidRPr="008670DF">
        <w:rPr>
          <w:lang w:val="de-AT"/>
        </w:rPr>
        <w:t>Firmenbuchnummer (falls vorhanden)</w:t>
      </w:r>
    </w:p>
    <w:p w:rsidR="008670DF" w:rsidRPr="008670DF" w:rsidRDefault="008670DF" w:rsidP="008670DF">
      <w:pPr>
        <w:rPr>
          <w:lang w:val="de-AT"/>
        </w:rPr>
      </w:pPr>
      <w:r w:rsidRPr="008670DF">
        <w:rPr>
          <w:lang w:val="de-AT"/>
        </w:rPr>
        <w:t>Firmenbuchgericht (falls vorhanden)</w:t>
      </w:r>
    </w:p>
    <w:p w:rsidR="008670DF" w:rsidRPr="008670DF" w:rsidRDefault="008670DF" w:rsidP="008670DF">
      <w:pPr>
        <w:rPr>
          <w:lang w:val="de-AT"/>
        </w:rPr>
      </w:pPr>
      <w:r w:rsidRPr="008670DF">
        <w:rPr>
          <w:lang w:val="de-AT"/>
        </w:rPr>
        <w:t xml:space="preserve">falls Angaben über das Gesellschaftskapital gemacht werden: Stammkapital </w:t>
      </w:r>
      <w:r w:rsidR="00B42EC5" w:rsidRPr="008670DF">
        <w:rPr>
          <w:lang w:val="de-AT"/>
        </w:rPr>
        <w:t>bzw.</w:t>
      </w:r>
    </w:p>
    <w:p w:rsidR="009F7AA2" w:rsidRPr="009F7AA2" w:rsidRDefault="008670DF" w:rsidP="008670DF">
      <w:pPr>
        <w:rPr>
          <w:lang w:val="de-AT"/>
        </w:rPr>
      </w:pPr>
      <w:r w:rsidRPr="008670DF">
        <w:rPr>
          <w:lang w:val="de-AT"/>
        </w:rPr>
        <w:t>Grundkapital und Betrag nicht einbezahlter Einlagen</w:t>
      </w:r>
      <w:r w:rsidRPr="008670DF">
        <w:rPr>
          <w:lang w:val="de-AT"/>
        </w:rPr>
        <w:cr/>
      </w:r>
    </w:p>
    <w:p w:rsidR="00BD2B83" w:rsidRDefault="00BD2B83" w:rsidP="00BD2B83">
      <w:pPr>
        <w:pStyle w:val="berschrift3"/>
        <w:rPr>
          <w:lang w:val="de-AT"/>
        </w:rPr>
      </w:pPr>
      <w:r w:rsidRPr="00BD2B83">
        <w:rPr>
          <w:lang w:val="de-AT"/>
        </w:rPr>
        <w:t>Kenntnisse über die gesetzliche Einhaltung von Bildschirmpausen</w:t>
      </w:r>
    </w:p>
    <w:p w:rsidR="008670DF" w:rsidRPr="009F7AA2" w:rsidRDefault="008670DF" w:rsidP="009F7AA2">
      <w:pPr>
        <w:rPr>
          <w:lang w:val="de-AT"/>
        </w:rPr>
      </w:pPr>
      <w:r w:rsidRPr="008670DF">
        <w:rPr>
          <w:lang w:val="de-AT"/>
        </w:rPr>
        <w:t>Nach 50 Minuten ununterbrochener Bildschirmarbeit ist eine 10 min. Bildschirmpause Pflicht</w:t>
      </w:r>
    </w:p>
    <w:p w:rsidR="00BD2B83" w:rsidRPr="00BD2B83" w:rsidRDefault="00BD2B83" w:rsidP="00BD2B83">
      <w:pPr>
        <w:pStyle w:val="berschrift2"/>
        <w:rPr>
          <w:lang w:val="de-AT"/>
        </w:rPr>
      </w:pPr>
      <w:r w:rsidRPr="00BD2B83">
        <w:rPr>
          <w:lang w:val="de-AT"/>
        </w:rPr>
        <w:t>8) Netzwerktechnik</w:t>
      </w:r>
    </w:p>
    <w:p w:rsidR="00BD2B83" w:rsidRDefault="00BD2B83" w:rsidP="00BD2B83">
      <w:pPr>
        <w:pStyle w:val="berschrift3"/>
        <w:rPr>
          <w:lang w:val="de-AT"/>
        </w:rPr>
      </w:pPr>
      <w:r w:rsidRPr="00BD2B83">
        <w:rPr>
          <w:lang w:val="de-AT"/>
        </w:rPr>
        <w:t>Fachbegriff Netzwerk</w:t>
      </w:r>
    </w:p>
    <w:p w:rsidR="008670DF" w:rsidRPr="008670DF" w:rsidRDefault="008670DF" w:rsidP="008670DF">
      <w:pPr>
        <w:widowControl w:val="0"/>
        <w:tabs>
          <w:tab w:val="left" w:pos="1313"/>
          <w:tab w:val="left" w:pos="1314"/>
        </w:tabs>
        <w:spacing w:before="46"/>
        <w:rPr>
          <w:rFonts w:ascii="Calibri" w:hAnsi="Calibri" w:cs="Calibri"/>
          <w:lang w:val="de-AT"/>
        </w:rPr>
      </w:pPr>
      <w:r w:rsidRPr="008670DF">
        <w:rPr>
          <w:rFonts w:ascii="Calibri" w:hAnsi="Calibri" w:cs="Calibri"/>
          <w:lang w:val="de-AT"/>
        </w:rPr>
        <w:t>Netzwerktechnik verbinden verschiedene PCs oder Systeme miteinander, um einen Datenaustausch zwischen diesen Rechnern möglich zu machen. Geräte können auch gemeinsam auf verschiedenste Ressourcen zugreifen (z.B.: Drucker, Scanner, …) oder denselben Internetzugang benutzen.</w:t>
      </w:r>
    </w:p>
    <w:p w:rsidR="00BD2B83" w:rsidRDefault="00BD2B83" w:rsidP="00BD2B83">
      <w:pPr>
        <w:pStyle w:val="berschrift3"/>
        <w:rPr>
          <w:lang w:val="de-AT"/>
        </w:rPr>
      </w:pPr>
      <w:r w:rsidRPr="00BD2B83">
        <w:rPr>
          <w:lang w:val="de-AT"/>
        </w:rPr>
        <w:t>Kenntnis der Netzwerktopologien wie Stern, Ring, Bus, Baum, Masche</w:t>
      </w:r>
    </w:p>
    <w:p w:rsidR="008670DF" w:rsidRDefault="008670DF" w:rsidP="008670DF">
      <w:pPr>
        <w:widowControl w:val="0"/>
        <w:tabs>
          <w:tab w:val="left" w:pos="1313"/>
          <w:tab w:val="left" w:pos="1314"/>
        </w:tabs>
        <w:spacing w:before="46"/>
        <w:rPr>
          <w:rFonts w:ascii="Calibri" w:hAnsi="Calibri" w:cs="Calibri"/>
          <w:lang w:val="de-AT"/>
        </w:rPr>
      </w:pPr>
      <w:r w:rsidRPr="008670DF">
        <w:rPr>
          <w:rFonts w:ascii="Calibri" w:hAnsi="Calibri" w:cs="Calibri"/>
          <w:lang w:val="de-AT"/>
        </w:rPr>
        <w:t xml:space="preserve">Netzwerkstruktur eines Rechnernetzes. Diese bestimmen die Anordnung der Geräte (Knoten) die mittels Netzwerk </w:t>
      </w:r>
      <w:r w:rsidRPr="008670DF">
        <w:rPr>
          <w:rFonts w:ascii="Calibri" w:hAnsi="Calibri" w:cs="Calibri"/>
          <w:lang w:val="de-AT"/>
        </w:rPr>
        <w:lastRenderedPageBreak/>
        <w:t>untereinander verbunden sind und Daten austauschen</w:t>
      </w:r>
      <w:r w:rsidR="00EB3EB8">
        <w:rPr>
          <w:rFonts w:ascii="Calibri" w:hAnsi="Calibri" w:cs="Calibri"/>
          <w:lang w:val="de-AT"/>
        </w:rPr>
        <w:t>.</w:t>
      </w:r>
    </w:p>
    <w:p w:rsidR="00E53A06" w:rsidRDefault="00E53A06" w:rsidP="008670DF">
      <w:pPr>
        <w:widowControl w:val="0"/>
        <w:tabs>
          <w:tab w:val="left" w:pos="1313"/>
          <w:tab w:val="left" w:pos="1314"/>
        </w:tabs>
        <w:spacing w:before="46"/>
        <w:rPr>
          <w:rFonts w:ascii="Calibri" w:hAnsi="Calibri" w:cs="Calibri"/>
          <w:lang w:val="de-AT"/>
        </w:rPr>
      </w:pPr>
      <w:r w:rsidRPr="0084074C">
        <w:rPr>
          <w:rFonts w:cstheme="minorHAnsi"/>
          <w:noProof/>
          <w:sz w:val="22"/>
        </w:rPr>
        <w:drawing>
          <wp:inline distT="0" distB="0" distL="0" distR="0" wp14:anchorId="3E296BA9" wp14:editId="56140770">
            <wp:extent cx="3305175" cy="1617796"/>
            <wp:effectExtent l="0" t="0" r="0" b="0"/>
            <wp:docPr id="26" name="Grafik 26" descr="Bildergebnis für netzwerktopolog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netzwerktopologi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5175" cy="1617796"/>
                    </a:xfrm>
                    <a:prstGeom prst="rect">
                      <a:avLst/>
                    </a:prstGeom>
                    <a:noFill/>
                    <a:ln>
                      <a:noFill/>
                    </a:ln>
                  </pic:spPr>
                </pic:pic>
              </a:graphicData>
            </a:graphic>
          </wp:inline>
        </w:drawing>
      </w:r>
    </w:p>
    <w:p w:rsidR="00E53A06" w:rsidRDefault="00E53A06" w:rsidP="008670DF">
      <w:pPr>
        <w:widowControl w:val="0"/>
        <w:tabs>
          <w:tab w:val="left" w:pos="1313"/>
          <w:tab w:val="left" w:pos="1314"/>
        </w:tabs>
        <w:spacing w:before="46"/>
        <w:rPr>
          <w:rFonts w:ascii="Calibri" w:hAnsi="Calibri" w:cs="Calibri"/>
          <w:lang w:val="de-AT"/>
        </w:rPr>
      </w:pPr>
    </w:p>
    <w:p w:rsidR="00BD2B83" w:rsidRDefault="00BD2B83" w:rsidP="00BD2B83">
      <w:pPr>
        <w:pStyle w:val="berschrift3"/>
        <w:rPr>
          <w:lang w:val="de-AT"/>
        </w:rPr>
      </w:pPr>
      <w:r w:rsidRPr="00BD2B83">
        <w:rPr>
          <w:lang w:val="de-AT"/>
        </w:rPr>
        <w:t>Kenntnis der Vor- und Nachteile der jeweils eingesetzten Netzwerktopologien</w:t>
      </w:r>
    </w:p>
    <w:tbl>
      <w:tblPr>
        <w:tblStyle w:val="Tabellenraster"/>
        <w:tblW w:w="0" w:type="auto"/>
        <w:tblInd w:w="284" w:type="dxa"/>
        <w:tblLook w:val="04A0" w:firstRow="1" w:lastRow="0" w:firstColumn="1" w:lastColumn="0" w:noHBand="0" w:noVBand="1"/>
      </w:tblPr>
      <w:tblGrid>
        <w:gridCol w:w="1200"/>
        <w:gridCol w:w="1754"/>
        <w:gridCol w:w="1727"/>
        <w:gridCol w:w="1441"/>
        <w:gridCol w:w="1441"/>
        <w:gridCol w:w="1549"/>
      </w:tblGrid>
      <w:tr w:rsidR="00E53A06" w:rsidTr="00570601">
        <w:tc>
          <w:tcPr>
            <w:tcW w:w="1535" w:type="dxa"/>
          </w:tcPr>
          <w:p w:rsidR="00E53A06" w:rsidRDefault="00E53A06" w:rsidP="00570601">
            <w:pPr>
              <w:pStyle w:val="Default"/>
              <w:rPr>
                <w:rFonts w:asciiTheme="minorHAnsi" w:hAnsiTheme="minorHAnsi" w:cstheme="minorHAnsi"/>
                <w:sz w:val="22"/>
                <w:szCs w:val="20"/>
              </w:rPr>
            </w:pPr>
          </w:p>
        </w:tc>
        <w:tc>
          <w:tcPr>
            <w:tcW w:w="1535"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Stern</w:t>
            </w:r>
          </w:p>
        </w:tc>
        <w:tc>
          <w:tcPr>
            <w:tcW w:w="1535"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Ring</w:t>
            </w:r>
          </w:p>
        </w:tc>
        <w:tc>
          <w:tcPr>
            <w:tcW w:w="1535"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Bus</w:t>
            </w:r>
          </w:p>
        </w:tc>
        <w:tc>
          <w:tcPr>
            <w:tcW w:w="1536"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Baum</w:t>
            </w:r>
          </w:p>
        </w:tc>
        <w:tc>
          <w:tcPr>
            <w:tcW w:w="1536"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Masche</w:t>
            </w:r>
          </w:p>
        </w:tc>
      </w:tr>
      <w:tr w:rsidR="00E53A06" w:rsidTr="00570601">
        <w:tc>
          <w:tcPr>
            <w:tcW w:w="1535"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Vorteil</w:t>
            </w:r>
          </w:p>
        </w:tc>
        <w:tc>
          <w:tcPr>
            <w:tcW w:w="1535"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Alle können unabhängig reden, hohe Ausfallsicherheit, leicht zu erweitern</w:t>
            </w:r>
          </w:p>
          <w:p w:rsidR="00E53A06" w:rsidRDefault="00E53A06" w:rsidP="00570601">
            <w:pPr>
              <w:pStyle w:val="Default"/>
              <w:rPr>
                <w:rFonts w:asciiTheme="minorHAnsi" w:hAnsiTheme="minorHAnsi" w:cstheme="minorHAnsi"/>
                <w:sz w:val="22"/>
                <w:szCs w:val="20"/>
              </w:rPr>
            </w:pPr>
          </w:p>
        </w:tc>
        <w:tc>
          <w:tcPr>
            <w:tcW w:w="1535"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Verteilte Steuerung, große Netzausdehnung</w:t>
            </w:r>
          </w:p>
        </w:tc>
        <w:tc>
          <w:tcPr>
            <w:tcW w:w="1535"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Billig/wenige Kabel</w:t>
            </w:r>
          </w:p>
        </w:tc>
        <w:tc>
          <w:tcPr>
            <w:tcW w:w="1536"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Billig/wenige Kabel</w:t>
            </w:r>
          </w:p>
        </w:tc>
        <w:tc>
          <w:tcPr>
            <w:tcW w:w="1536"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Voll Redundant</w:t>
            </w:r>
          </w:p>
        </w:tc>
      </w:tr>
      <w:tr w:rsidR="00E53A06" w:rsidTr="00570601">
        <w:tc>
          <w:tcPr>
            <w:tcW w:w="1535"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Nachteil</w:t>
            </w:r>
          </w:p>
        </w:tc>
        <w:tc>
          <w:tcPr>
            <w:tcW w:w="1535"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Aufwendig zu verkabeln,</w:t>
            </w:r>
          </w:p>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Ausdehnung begrenzt</w:t>
            </w:r>
          </w:p>
        </w:tc>
        <w:tc>
          <w:tcPr>
            <w:tcW w:w="1535"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Nur einer kann reden, alle aber beteiligt sein, aufwendige Fehlersuche</w:t>
            </w:r>
          </w:p>
        </w:tc>
        <w:tc>
          <w:tcPr>
            <w:tcW w:w="1535"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 xml:space="preserve">Nur einer kann Zeitgleich reden, bei </w:t>
            </w:r>
            <w:r w:rsidR="00B42EC5">
              <w:rPr>
                <w:rFonts w:asciiTheme="minorHAnsi" w:hAnsiTheme="minorHAnsi" w:cstheme="minorHAnsi"/>
                <w:sz w:val="22"/>
                <w:szCs w:val="20"/>
              </w:rPr>
              <w:t>Störung</w:t>
            </w:r>
            <w:r>
              <w:rPr>
                <w:rFonts w:asciiTheme="minorHAnsi" w:hAnsiTheme="minorHAnsi" w:cstheme="minorHAnsi"/>
                <w:sz w:val="22"/>
                <w:szCs w:val="20"/>
              </w:rPr>
              <w:t xml:space="preserve"> Netzausfall</w:t>
            </w:r>
          </w:p>
        </w:tc>
        <w:tc>
          <w:tcPr>
            <w:tcW w:w="1536"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Leicht erweiterbar</w:t>
            </w:r>
          </w:p>
        </w:tc>
        <w:tc>
          <w:tcPr>
            <w:tcW w:w="1536" w:type="dxa"/>
          </w:tcPr>
          <w:p w:rsidR="00E53A06" w:rsidRDefault="00E53A06" w:rsidP="00570601">
            <w:pPr>
              <w:pStyle w:val="Default"/>
              <w:rPr>
                <w:rFonts w:asciiTheme="minorHAnsi" w:hAnsiTheme="minorHAnsi" w:cstheme="minorHAnsi"/>
                <w:sz w:val="22"/>
                <w:szCs w:val="20"/>
              </w:rPr>
            </w:pPr>
            <w:r>
              <w:rPr>
                <w:rFonts w:asciiTheme="minorHAnsi" w:hAnsiTheme="minorHAnsi" w:cstheme="minorHAnsi"/>
                <w:sz w:val="22"/>
                <w:szCs w:val="20"/>
              </w:rPr>
              <w:t>Aufwendige Verkabelung und Administration</w:t>
            </w:r>
          </w:p>
        </w:tc>
      </w:tr>
    </w:tbl>
    <w:p w:rsidR="00BD2B83" w:rsidRDefault="00BD2B83" w:rsidP="00BD2B83">
      <w:pPr>
        <w:pStyle w:val="berschrift3"/>
        <w:rPr>
          <w:lang w:val="de-AT"/>
        </w:rPr>
      </w:pPr>
      <w:r w:rsidRPr="00BD2B83">
        <w:rPr>
          <w:lang w:val="de-AT"/>
        </w:rPr>
        <w:t>Funktionsprinzip eines Routers</w:t>
      </w:r>
    </w:p>
    <w:p w:rsidR="008670DF" w:rsidRPr="000C2CAB" w:rsidRDefault="00E53A06" w:rsidP="00E53A06">
      <w:pPr>
        <w:widowControl w:val="0"/>
        <w:tabs>
          <w:tab w:val="left" w:pos="1313"/>
          <w:tab w:val="left" w:pos="1314"/>
        </w:tabs>
        <w:spacing w:before="46"/>
        <w:rPr>
          <w:rFonts w:ascii="Calibri" w:hAnsi="Calibri" w:cs="Calibri"/>
          <w:lang w:val="de-AT"/>
        </w:rPr>
      </w:pPr>
      <w:r w:rsidRPr="00E53A06">
        <w:rPr>
          <w:rFonts w:ascii="Calibri" w:hAnsi="Calibri" w:cs="Calibri"/>
          <w:lang w:val="de-AT"/>
        </w:rPr>
        <w:t xml:space="preserve">Router arbeiten auf Schicht 3 (Netzwerkschickt) des OSI-Referenzmodells. Ein Router besitzt mehrere Schnittstellen, über die Netze erreichbar sind. Beim Eintreffen von Datenpakten muss ein Router anhand der IP Adressen den besten Weg zum Ziel und damit die passende Schnittstelle bestimmen, überwelche Daten weiterzuleiten sind. </w:t>
      </w:r>
      <w:r w:rsidRPr="000C2CAB">
        <w:rPr>
          <w:rFonts w:ascii="Calibri" w:hAnsi="Calibri" w:cs="Calibri"/>
          <w:lang w:val="de-AT"/>
        </w:rPr>
        <w:t>Dazu bedient er sich einer lokal vorhandenen Routingtabelle.</w:t>
      </w:r>
    </w:p>
    <w:p w:rsidR="00BD2B83" w:rsidRDefault="00BD2B83" w:rsidP="00BD2B83">
      <w:pPr>
        <w:pStyle w:val="berschrift3"/>
        <w:rPr>
          <w:lang w:val="de-AT"/>
        </w:rPr>
      </w:pPr>
      <w:r w:rsidRPr="00BD2B83">
        <w:rPr>
          <w:lang w:val="de-AT"/>
        </w:rPr>
        <w:t>Funktionsprinzip eines Switches</w:t>
      </w:r>
    </w:p>
    <w:p w:rsidR="008670DF" w:rsidRPr="008670DF" w:rsidRDefault="00E53A06" w:rsidP="008670DF">
      <w:pPr>
        <w:rPr>
          <w:lang w:val="de-AT"/>
        </w:rPr>
      </w:pPr>
      <w:r w:rsidRPr="00E53A06">
        <w:rPr>
          <w:lang w:val="de-AT"/>
        </w:rPr>
        <w:t>Ein Switch ist ein Netzwerkgerät auf Layer 2 (3) er entscheidet wie Pakete weitergeleitet werden anhand von Ziel Macadressen der IP Pakete. Er gibt daher ein Paket das auf dem Uplinkport einlang</w:t>
      </w:r>
      <w:r w:rsidR="00ED5499">
        <w:rPr>
          <w:lang w:val="de-AT"/>
        </w:rPr>
        <w:t>t</w:t>
      </w:r>
      <w:r w:rsidRPr="00E53A06">
        <w:rPr>
          <w:lang w:val="de-AT"/>
        </w:rPr>
        <w:t xml:space="preserve"> nur auf den entsprechenden Endport weiter hinter dem sich der Client mit der dazugehörigen MAC Adresse befindet. Er bietet dardurch eine gewisse Sicherheit und </w:t>
      </w:r>
      <w:r w:rsidR="00ED5499" w:rsidRPr="00E53A06">
        <w:rPr>
          <w:lang w:val="de-AT"/>
        </w:rPr>
        <w:t>verringert</w:t>
      </w:r>
      <w:r w:rsidRPr="00E53A06">
        <w:rPr>
          <w:lang w:val="de-AT"/>
        </w:rPr>
        <w:t xml:space="preserve"> den Traffi</w:t>
      </w:r>
      <w:r w:rsidR="00ED5499">
        <w:rPr>
          <w:lang w:val="de-AT"/>
        </w:rPr>
        <w:t>c</w:t>
      </w:r>
      <w:r w:rsidRPr="00E53A06">
        <w:rPr>
          <w:lang w:val="de-AT"/>
        </w:rPr>
        <w:t xml:space="preserve"> auf Pakete die den Client auch wirklich betreffen. Im </w:t>
      </w:r>
      <w:r w:rsidR="00ED5499" w:rsidRPr="00E53A06">
        <w:rPr>
          <w:lang w:val="de-AT"/>
        </w:rPr>
        <w:t>Gegensatz</w:t>
      </w:r>
      <w:r w:rsidRPr="00E53A06">
        <w:rPr>
          <w:lang w:val="de-AT"/>
        </w:rPr>
        <w:t xml:space="preserve"> zu HUBS die alle Pakete an alle Ports streuen. Ein Switch verhält sich anfangs wie ein HUB da er noch keine Adressen auf den Ports hinterlegt hat, sobald er ein Paket auf einem Port bekommt hinterlegt er die MAC Adresse in der Source </w:t>
      </w:r>
      <w:r w:rsidR="00ED5499" w:rsidRPr="00E53A06">
        <w:rPr>
          <w:lang w:val="de-AT"/>
        </w:rPr>
        <w:t>Adresse</w:t>
      </w:r>
      <w:r w:rsidRPr="00E53A06">
        <w:rPr>
          <w:lang w:val="de-AT"/>
        </w:rPr>
        <w:t xml:space="preserve"> Table. Beim </w:t>
      </w:r>
      <w:r w:rsidR="00ED5499" w:rsidRPr="00E53A06">
        <w:rPr>
          <w:lang w:val="de-AT"/>
        </w:rPr>
        <w:t>Weiterleiten</w:t>
      </w:r>
      <w:r w:rsidRPr="00E53A06">
        <w:rPr>
          <w:lang w:val="de-AT"/>
        </w:rPr>
        <w:t xml:space="preserve"> der Pakete kann sich ein Switch unterschiedlich verhalten</w:t>
      </w:r>
      <w:r>
        <w:rPr>
          <w:lang w:val="de-AT"/>
        </w:rPr>
        <w:t>.</w:t>
      </w:r>
    </w:p>
    <w:p w:rsidR="00BD2B83" w:rsidRDefault="00BD2B83" w:rsidP="00BD2B83">
      <w:pPr>
        <w:pStyle w:val="berschrift3"/>
        <w:rPr>
          <w:lang w:val="de-AT"/>
        </w:rPr>
      </w:pPr>
      <w:r w:rsidRPr="00BD2B83">
        <w:rPr>
          <w:lang w:val="de-AT"/>
        </w:rPr>
        <w:t>Kenntnis des Fachbegriffes Subnetzmaske und deren technischen Zusammenhänge</w:t>
      </w:r>
    </w:p>
    <w:p w:rsidR="008670DF" w:rsidRPr="008670DF" w:rsidRDefault="008670DF" w:rsidP="008670DF">
      <w:pPr>
        <w:rPr>
          <w:lang w:val="de-AT"/>
        </w:rPr>
      </w:pPr>
    </w:p>
    <w:p w:rsidR="00BD2B83" w:rsidRDefault="00BD2B83" w:rsidP="00BD2B83">
      <w:pPr>
        <w:pStyle w:val="berschrift3"/>
        <w:rPr>
          <w:lang w:val="de-AT"/>
        </w:rPr>
      </w:pPr>
      <w:r w:rsidRPr="00BD2B83">
        <w:rPr>
          <w:lang w:val="de-AT"/>
        </w:rPr>
        <w:t>Kenntnisse über das OSI-Modell</w:t>
      </w:r>
    </w:p>
    <w:p w:rsidR="008670DF" w:rsidRPr="008670DF" w:rsidRDefault="00E53A06" w:rsidP="008670DF">
      <w:pPr>
        <w:rPr>
          <w:lang w:val="de-AT"/>
        </w:rPr>
      </w:pPr>
      <w:r>
        <w:rPr>
          <w:rFonts w:cstheme="minorHAnsi"/>
          <w:noProof/>
          <w:sz w:val="22"/>
        </w:rPr>
        <w:drawing>
          <wp:inline distT="0" distB="0" distL="0" distR="0" wp14:anchorId="797C84BA" wp14:editId="38FCC90F">
            <wp:extent cx="5845689" cy="3276600"/>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OSI7Layer_model_3.1.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4530" cy="3309581"/>
                    </a:xfrm>
                    <a:prstGeom prst="rect">
                      <a:avLst/>
                    </a:prstGeom>
                  </pic:spPr>
                </pic:pic>
              </a:graphicData>
            </a:graphic>
          </wp:inline>
        </w:drawing>
      </w:r>
    </w:p>
    <w:p w:rsidR="00BD2B83" w:rsidRDefault="00BD2B83" w:rsidP="00BD2B83">
      <w:pPr>
        <w:pStyle w:val="berschrift3"/>
        <w:rPr>
          <w:lang w:val="de-AT"/>
        </w:rPr>
      </w:pPr>
      <w:r w:rsidRPr="00BD2B83">
        <w:rPr>
          <w:lang w:val="de-AT"/>
        </w:rPr>
        <w:t>Einordnung von Protokollen in das OSI-Modell</w:t>
      </w:r>
    </w:p>
    <w:p w:rsidR="00E53A06" w:rsidRPr="00E53A06" w:rsidRDefault="00E53A06" w:rsidP="00E53A06">
      <w:pPr>
        <w:rPr>
          <w:lang w:val="de-AT"/>
        </w:rPr>
      </w:pPr>
      <w:r>
        <w:rPr>
          <w:lang w:val="de-AT"/>
        </w:rPr>
        <w:t>siehe oben!</w:t>
      </w:r>
    </w:p>
    <w:p w:rsidR="00BD2B83" w:rsidRDefault="00BD2B83" w:rsidP="00BD2B83">
      <w:pPr>
        <w:pStyle w:val="berschrift3"/>
        <w:rPr>
          <w:lang w:val="de-AT"/>
        </w:rPr>
      </w:pPr>
      <w:r w:rsidRPr="00BD2B83">
        <w:rPr>
          <w:lang w:val="de-AT"/>
        </w:rPr>
        <w:t>Einordnung von Netzwerk- und Hardwaregeräten in das OSI-Modell</w:t>
      </w:r>
    </w:p>
    <w:p w:rsidR="00E53A06" w:rsidRPr="00E53A06" w:rsidRDefault="00E53A06" w:rsidP="00E53A06">
      <w:r w:rsidRPr="00E53A06">
        <w:t>Layer1: Kabel, HUB</w:t>
      </w:r>
    </w:p>
    <w:p w:rsidR="00E53A06" w:rsidRPr="00E53A06" w:rsidRDefault="00E53A06" w:rsidP="00E53A06">
      <w:r w:rsidRPr="00E53A06">
        <w:t>Layer2: Switch, WLAN-AP</w:t>
      </w:r>
    </w:p>
    <w:p w:rsidR="00E53A06" w:rsidRPr="00E53A06" w:rsidRDefault="00E53A06" w:rsidP="00E53A06">
      <w:r w:rsidRPr="00E53A06">
        <w:t>Layer3: L3-Switch, Router</w:t>
      </w:r>
    </w:p>
    <w:p w:rsidR="00E53A06" w:rsidRPr="00E53A06" w:rsidRDefault="00E53A06" w:rsidP="00E53A06">
      <w:r w:rsidRPr="00E53A06">
        <w:t>Layer4: Firewall</w:t>
      </w:r>
    </w:p>
    <w:p w:rsidR="00E53A06" w:rsidRPr="008670DF" w:rsidRDefault="00E53A06" w:rsidP="00E53A06">
      <w:pPr>
        <w:rPr>
          <w:lang w:val="de-AT"/>
        </w:rPr>
      </w:pPr>
      <w:r w:rsidRPr="00E53A06">
        <w:rPr>
          <w:lang w:val="de-AT"/>
        </w:rPr>
        <w:t>Layer7: Proxy</w:t>
      </w:r>
    </w:p>
    <w:p w:rsidR="008670DF" w:rsidRPr="008670DF" w:rsidRDefault="008670DF" w:rsidP="008670DF">
      <w:pPr>
        <w:rPr>
          <w:lang w:val="de-AT"/>
        </w:rPr>
      </w:pPr>
    </w:p>
    <w:p w:rsidR="00BD2B83" w:rsidRDefault="00BD2B83" w:rsidP="00BD2B83">
      <w:pPr>
        <w:pStyle w:val="berschrift3"/>
        <w:rPr>
          <w:lang w:val="de-AT"/>
        </w:rPr>
      </w:pPr>
      <w:r w:rsidRPr="00BD2B83">
        <w:rPr>
          <w:lang w:val="de-AT"/>
        </w:rPr>
        <w:t>Kenntnisse über die Protokollfamilie TCP/IP</w:t>
      </w:r>
    </w:p>
    <w:p w:rsidR="008670DF" w:rsidRPr="008670DF" w:rsidRDefault="00E53A06" w:rsidP="008670DF">
      <w:pPr>
        <w:rPr>
          <w:lang w:val="de-AT"/>
        </w:rPr>
      </w:pPr>
      <w:r w:rsidRPr="00E53A06">
        <w:rPr>
          <w:lang w:val="de-AT"/>
        </w:rPr>
        <w:t xml:space="preserve">TransmissionControlProtokoll over IP ist ein Verbindungsorientiertes Netzwerkprotokoll auf Layer 3 des OSI Modells, es zeichnet sich dadurch aus das vor dem Übertragen von Daten alle Verbindungsparamenter, wie Geschwindigkeit und </w:t>
      </w:r>
      <w:r w:rsidR="00ED5499" w:rsidRPr="00E53A06">
        <w:rPr>
          <w:lang w:val="de-AT"/>
        </w:rPr>
        <w:t>Menge</w:t>
      </w:r>
      <w:r w:rsidRPr="00E53A06">
        <w:rPr>
          <w:lang w:val="de-AT"/>
        </w:rPr>
        <w:t xml:space="preserve"> der Pakete, ausgetauscht werden um Sicherzustellen, dass alle Daten am Zielort ankommen. </w:t>
      </w:r>
      <w:r w:rsidR="00ED5499" w:rsidRPr="00E53A06">
        <w:rPr>
          <w:lang w:val="de-AT"/>
        </w:rPr>
        <w:t>Standard</w:t>
      </w:r>
      <w:r w:rsidRPr="00E53A06">
        <w:rPr>
          <w:lang w:val="de-AT"/>
        </w:rPr>
        <w:t xml:space="preserve"> RFC 793.</w:t>
      </w:r>
    </w:p>
    <w:p w:rsidR="00BD2B83" w:rsidRDefault="00BD2B83" w:rsidP="00BD2B83">
      <w:pPr>
        <w:pStyle w:val="berschrift3"/>
        <w:rPr>
          <w:lang w:val="de-AT"/>
        </w:rPr>
      </w:pPr>
      <w:r w:rsidRPr="00BD2B83">
        <w:rPr>
          <w:lang w:val="de-AT"/>
        </w:rPr>
        <w:t>Fachbegriff IP-Adresse und deren Aufbau</w:t>
      </w:r>
    </w:p>
    <w:p w:rsidR="008670DF" w:rsidRDefault="00E53A06" w:rsidP="008670DF">
      <w:pPr>
        <w:rPr>
          <w:lang w:val="de-AT"/>
        </w:rPr>
      </w:pPr>
      <w:r w:rsidRPr="00E53A06">
        <w:rPr>
          <w:lang w:val="de-AT"/>
        </w:rPr>
        <w:lastRenderedPageBreak/>
        <w:t>Internet</w:t>
      </w:r>
      <w:r>
        <w:rPr>
          <w:lang w:val="de-AT"/>
        </w:rPr>
        <w:t>-Protokoll-</w:t>
      </w:r>
      <w:r w:rsidRPr="00E53A06">
        <w:rPr>
          <w:lang w:val="de-AT"/>
        </w:rPr>
        <w:t xml:space="preserve">Adressen sind Adressen </w:t>
      </w:r>
      <w:r>
        <w:rPr>
          <w:lang w:val="de-AT"/>
        </w:rPr>
        <w:t>die Computer</w:t>
      </w:r>
      <w:r w:rsidRPr="00E53A06">
        <w:rPr>
          <w:lang w:val="de-AT"/>
        </w:rPr>
        <w:t xml:space="preserve"> in einem Netzwerk zugewiesen sind sie sind innerhalb eines Netzwerkes eindeutig und daher mit Postadressen zu vergleichen. Im Gegensatz zur Mac Adresse sind sie jedoch nicht global </w:t>
      </w:r>
      <w:r w:rsidR="00ED5499" w:rsidRPr="00E53A06">
        <w:rPr>
          <w:lang w:val="de-AT"/>
        </w:rPr>
        <w:t>einzigartig,</w:t>
      </w:r>
      <w:r w:rsidRPr="00E53A06">
        <w:rPr>
          <w:lang w:val="de-AT"/>
        </w:rPr>
        <w:t xml:space="preserve"> sondern nur Netz eindeutig. Und einem Gerät können mehrere Adressen zugeordnet sein. Eine IP Adresse kann einen einzelnen Empfänger haben Unicast oder </w:t>
      </w:r>
      <w:r w:rsidR="00ED5499" w:rsidRPr="00E53A06">
        <w:rPr>
          <w:lang w:val="de-AT"/>
        </w:rPr>
        <w:t>mehrere Multicasts</w:t>
      </w:r>
      <w:r w:rsidRPr="00E53A06">
        <w:rPr>
          <w:lang w:val="de-AT"/>
        </w:rPr>
        <w:t xml:space="preserve"> und Broadcast. Sie können als Version 4 oder 6 ausgeführt sein.</w:t>
      </w:r>
    </w:p>
    <w:p w:rsidR="00E53A06" w:rsidRPr="00E53A06" w:rsidRDefault="00E53A06" w:rsidP="00E53A06">
      <w:pPr>
        <w:rPr>
          <w:lang w:val="de-AT"/>
        </w:rPr>
      </w:pPr>
      <w:r w:rsidRPr="00E53A06">
        <w:rPr>
          <w:lang w:val="de-AT"/>
        </w:rPr>
        <w:t xml:space="preserve">Eine IPv4 besteht aus 32 Bit – 4Byte die sich in einen Netzanteil und einen Hostanteil aufteilen, wie groß der Hostanteil ist wird durch die Subnetzmaske festgelegt. </w:t>
      </w:r>
    </w:p>
    <w:p w:rsidR="00E53A06" w:rsidRDefault="00E53A06" w:rsidP="00E53A06">
      <w:pPr>
        <w:rPr>
          <w:lang w:val="de-AT"/>
        </w:rPr>
      </w:pPr>
      <w:r w:rsidRPr="00E53A06">
        <w:rPr>
          <w:lang w:val="de-AT"/>
        </w:rPr>
        <w:t>Die erste Adresse eines auf diese Weise festgelegten Bereichs ist die Netzwerkadresse die letzte Adresse ist die Broadcastadresse.</w:t>
      </w:r>
    </w:p>
    <w:p w:rsidR="00E53A06" w:rsidRPr="008670DF" w:rsidRDefault="00E53A06" w:rsidP="00E53A06">
      <w:pPr>
        <w:rPr>
          <w:lang w:val="de-AT"/>
        </w:rPr>
      </w:pPr>
      <w:r>
        <w:rPr>
          <w:rFonts w:cstheme="minorHAnsi"/>
          <w:noProof/>
          <w:sz w:val="22"/>
        </w:rPr>
        <w:drawing>
          <wp:inline distT="0" distB="0" distL="0" distR="0" wp14:anchorId="56188486" wp14:editId="05A0F854">
            <wp:extent cx="5029200" cy="2111150"/>
            <wp:effectExtent l="0" t="0" r="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71133" cy="2128752"/>
                    </a:xfrm>
                    <a:prstGeom prst="rect">
                      <a:avLst/>
                    </a:prstGeom>
                    <a:noFill/>
                    <a:ln>
                      <a:noFill/>
                    </a:ln>
                  </pic:spPr>
                </pic:pic>
              </a:graphicData>
            </a:graphic>
          </wp:inline>
        </w:drawing>
      </w:r>
    </w:p>
    <w:p w:rsidR="00BD2B83" w:rsidRDefault="00BD2B83" w:rsidP="00BD2B83">
      <w:pPr>
        <w:pStyle w:val="berschrift3"/>
        <w:rPr>
          <w:lang w:val="de-AT"/>
        </w:rPr>
      </w:pPr>
      <w:r w:rsidRPr="00BD2B83">
        <w:rPr>
          <w:lang w:val="de-AT"/>
        </w:rPr>
        <w:t>Unterscheidung von public/private IP-Adressen</w:t>
      </w:r>
    </w:p>
    <w:p w:rsidR="00E53A06" w:rsidRPr="00E53A06" w:rsidRDefault="00E53A06" w:rsidP="00E53A06">
      <w:pPr>
        <w:rPr>
          <w:lang w:val="de-AT"/>
        </w:rPr>
      </w:pPr>
      <w:r w:rsidRPr="00E53A06">
        <w:rPr>
          <w:lang w:val="de-AT"/>
        </w:rPr>
        <w:t>Private IP Adressen werden im Internet nicht geroutet Router sind so konfiguriert, Pakete dieser Adressen zu verwerfen.</w:t>
      </w:r>
    </w:p>
    <w:p w:rsidR="008670DF" w:rsidRPr="008670DF" w:rsidRDefault="00E53A06" w:rsidP="008670DF">
      <w:pPr>
        <w:rPr>
          <w:lang w:val="de-AT"/>
        </w:rPr>
      </w:pPr>
      <w:r w:rsidRPr="00E53A06">
        <w:rPr>
          <w:lang w:val="de-AT"/>
        </w:rPr>
        <w:t>CIDR ClasslessInterdomainRouting entfallen der Netzklasse, variable Subnets ähnlich wie VLSM</w:t>
      </w:r>
    </w:p>
    <w:p w:rsidR="00BD2B83" w:rsidRDefault="00BD2B83" w:rsidP="00BD2B83">
      <w:pPr>
        <w:pStyle w:val="berschrift3"/>
        <w:rPr>
          <w:lang w:val="de-AT"/>
        </w:rPr>
      </w:pPr>
      <w:r w:rsidRPr="00BD2B83">
        <w:rPr>
          <w:lang w:val="de-AT"/>
        </w:rPr>
        <w:t>Kenntnis der privaten IP-Adress-Bereiche</w:t>
      </w:r>
    </w:p>
    <w:p w:rsidR="0071773E" w:rsidRPr="0071773E" w:rsidRDefault="0071773E" w:rsidP="0071773E">
      <w:pPr>
        <w:rPr>
          <w:lang w:val="de-AT"/>
        </w:rPr>
      </w:pPr>
      <w:r w:rsidRPr="0071773E">
        <w:rPr>
          <w:lang w:val="de-AT"/>
        </w:rPr>
        <w:t>Klasse A: 10.0.0.0 bis 10.255.255.255</w:t>
      </w:r>
    </w:p>
    <w:p w:rsidR="0071773E" w:rsidRPr="0071773E" w:rsidRDefault="0071773E" w:rsidP="0071773E">
      <w:pPr>
        <w:rPr>
          <w:lang w:val="de-AT"/>
        </w:rPr>
      </w:pPr>
      <w:r w:rsidRPr="0071773E">
        <w:rPr>
          <w:lang w:val="de-AT"/>
        </w:rPr>
        <w:t>Klasse B: 172.16.0.0 bis 172.31.255.255</w:t>
      </w:r>
    </w:p>
    <w:p w:rsidR="008670DF" w:rsidRDefault="0071773E" w:rsidP="0071773E">
      <w:pPr>
        <w:rPr>
          <w:lang w:val="de-AT"/>
        </w:rPr>
      </w:pPr>
      <w:r w:rsidRPr="0071773E">
        <w:rPr>
          <w:lang w:val="de-AT"/>
        </w:rPr>
        <w:t>Klasse C: 192.168.0.0 bis 192.168.255.255</w:t>
      </w:r>
    </w:p>
    <w:p w:rsidR="0071773E" w:rsidRPr="0071773E" w:rsidRDefault="0071773E" w:rsidP="0071773E">
      <w:pPr>
        <w:rPr>
          <w:lang w:val="de-AT"/>
        </w:rPr>
      </w:pPr>
      <w:r w:rsidRPr="0071773E">
        <w:rPr>
          <w:lang w:val="de-AT"/>
        </w:rPr>
        <w:t>127.0.0.0/8 Localhost</w:t>
      </w:r>
    </w:p>
    <w:p w:rsidR="00BD2B83" w:rsidRDefault="00BD2B83" w:rsidP="00BD2B83">
      <w:pPr>
        <w:pStyle w:val="berschrift3"/>
        <w:rPr>
          <w:lang w:val="de-AT"/>
        </w:rPr>
      </w:pPr>
      <w:r w:rsidRPr="00BD2B83">
        <w:rPr>
          <w:lang w:val="de-AT"/>
        </w:rPr>
        <w:t>Kenntnisse über IPv6-Adressierung</w:t>
      </w:r>
    </w:p>
    <w:p w:rsidR="0071773E" w:rsidRPr="0071773E" w:rsidRDefault="0071773E" w:rsidP="0071773E">
      <w:pPr>
        <w:widowControl w:val="0"/>
        <w:tabs>
          <w:tab w:val="left" w:pos="1313"/>
          <w:tab w:val="left" w:pos="1314"/>
        </w:tabs>
        <w:spacing w:before="46"/>
        <w:rPr>
          <w:rFonts w:ascii="Calibri" w:hAnsi="Calibri" w:cs="Calibri"/>
          <w:lang w:val="de-AT"/>
        </w:rPr>
      </w:pPr>
      <w:r w:rsidRPr="0071773E">
        <w:rPr>
          <w:rFonts w:ascii="Calibri" w:hAnsi="Calibri" w:cs="Calibri"/>
          <w:lang w:val="de-AT"/>
        </w:rPr>
        <w:t>IPv6 sorgt für eine wesentlich höhere Anzahl verfügbarer Adressen. Eine IPv4 ist 32 Bit lang, während eine IPv6 128Bit beträgt und damit viermal länger ist als eine IPv4-Adresse.</w:t>
      </w:r>
    </w:p>
    <w:p w:rsidR="0071773E" w:rsidRPr="0071773E" w:rsidRDefault="0071773E" w:rsidP="0071773E">
      <w:pPr>
        <w:widowControl w:val="0"/>
        <w:tabs>
          <w:tab w:val="left" w:pos="1313"/>
          <w:tab w:val="left" w:pos="1314"/>
        </w:tabs>
        <w:spacing w:before="46"/>
        <w:rPr>
          <w:rFonts w:ascii="Calibri" w:hAnsi="Calibri" w:cs="Calibri"/>
          <w:lang w:val="de-AT"/>
        </w:rPr>
      </w:pPr>
      <w:r w:rsidRPr="0071773E">
        <w:rPr>
          <w:rFonts w:ascii="Calibri" w:hAnsi="Calibri" w:cs="Calibri"/>
          <w:lang w:val="de-AT"/>
        </w:rPr>
        <w:t>IPv6 werden in Hexadezimal angegeben, wobei IPv4 in Dezimal angegeben werden.</w:t>
      </w:r>
    </w:p>
    <w:p w:rsidR="0071773E" w:rsidRPr="008670DF" w:rsidRDefault="0071773E" w:rsidP="008670DF">
      <w:pPr>
        <w:rPr>
          <w:lang w:val="de-AT"/>
        </w:rPr>
      </w:pPr>
      <w:r>
        <w:rPr>
          <w:noProof/>
        </w:rPr>
        <w:lastRenderedPageBreak/>
        <w:drawing>
          <wp:inline distT="0" distB="0" distL="0" distR="0" wp14:anchorId="7B93B589" wp14:editId="6CA846DF">
            <wp:extent cx="5634990" cy="2296795"/>
            <wp:effectExtent l="0" t="0" r="3810" b="8255"/>
            <wp:docPr id="50" name="Grafik 50" descr="Bildergebnis für ip 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ip v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4990" cy="2296795"/>
                    </a:xfrm>
                    <a:prstGeom prst="rect">
                      <a:avLst/>
                    </a:prstGeom>
                    <a:noFill/>
                    <a:ln>
                      <a:noFill/>
                    </a:ln>
                  </pic:spPr>
                </pic:pic>
              </a:graphicData>
            </a:graphic>
          </wp:inline>
        </w:drawing>
      </w:r>
    </w:p>
    <w:p w:rsidR="00BD2B83" w:rsidRDefault="00BD2B83" w:rsidP="00BD2B83">
      <w:pPr>
        <w:pStyle w:val="berschrift3"/>
        <w:rPr>
          <w:lang w:val="de-AT"/>
        </w:rPr>
      </w:pPr>
      <w:r w:rsidRPr="00BD2B83">
        <w:rPr>
          <w:lang w:val="de-AT"/>
        </w:rPr>
        <w:t>Fachbegriff MAC-Adresse und deren Aufbau</w:t>
      </w:r>
    </w:p>
    <w:p w:rsidR="0071773E" w:rsidRPr="0071773E" w:rsidRDefault="0071773E" w:rsidP="0071773E">
      <w:pPr>
        <w:rPr>
          <w:lang w:val="de-AT"/>
        </w:rPr>
      </w:pPr>
      <w:r w:rsidRPr="0071773E">
        <w:rPr>
          <w:lang w:val="de-AT"/>
        </w:rPr>
        <w:t>Die MAC Adresse(MediaAccessControlAdress) ist die Hardware Adresse jedes Netzwerkgerätes sie ist eindeutig für jedes Gerät, allerdings veränderbar. IP Pakete enthalten immer Quell und Ziel MAC Adressen. FF:FF:FF:FF:FF:FF ist die Broadcast Mac die z.B. für ARP</w:t>
      </w:r>
    </w:p>
    <w:p w:rsidR="0071773E" w:rsidRPr="0071773E" w:rsidRDefault="0071773E" w:rsidP="0071773E">
      <w:pPr>
        <w:rPr>
          <w:lang w:val="de-AT"/>
        </w:rPr>
      </w:pPr>
      <w:r w:rsidRPr="0071773E">
        <w:rPr>
          <w:lang w:val="de-AT"/>
        </w:rPr>
        <w:t>Eine MAC Adresse besteht aus 48-Bit die in 6 2er Blöcken aus Hexadezimalzahlen dargestellt sind.</w:t>
      </w:r>
    </w:p>
    <w:p w:rsidR="008670DF" w:rsidRPr="008670DF" w:rsidRDefault="0071773E" w:rsidP="0071773E">
      <w:pPr>
        <w:rPr>
          <w:lang w:val="de-AT"/>
        </w:rPr>
      </w:pPr>
      <w:r>
        <w:rPr>
          <w:lang w:val="de-AT"/>
        </w:rPr>
        <w:t>Bsp.</w:t>
      </w:r>
      <w:r w:rsidRPr="0071773E">
        <w:rPr>
          <w:lang w:val="de-AT"/>
        </w:rPr>
        <w:t>.: 40:00:A5:69:00:86</w:t>
      </w:r>
    </w:p>
    <w:p w:rsidR="00BD2B83" w:rsidRDefault="00BD2B83" w:rsidP="00BD2B83">
      <w:pPr>
        <w:pStyle w:val="berschrift3"/>
        <w:rPr>
          <w:lang w:val="de-AT"/>
        </w:rPr>
      </w:pPr>
      <w:r w:rsidRPr="00BD2B83">
        <w:rPr>
          <w:lang w:val="de-AT"/>
        </w:rPr>
        <w:t>Fachbegriff Ethernet</w:t>
      </w:r>
    </w:p>
    <w:p w:rsidR="0071773E" w:rsidRPr="0071773E" w:rsidRDefault="0071773E" w:rsidP="0071773E">
      <w:pPr>
        <w:rPr>
          <w:lang w:val="de-AT"/>
        </w:rPr>
      </w:pPr>
      <w:r w:rsidRPr="0071773E">
        <w:rPr>
          <w:lang w:val="de-AT"/>
        </w:rPr>
        <w:t>Ethernet wurde als Konzept eines lokalen Netzwerks entwickelt und die damit verbundene gemeinsame Nutzung eines Datenmediums, spezifiziert im IEEE 802.3 wurde zunächst eine Bustopologie genutzt mit CSMA/CD.</w:t>
      </w:r>
    </w:p>
    <w:p w:rsidR="0071773E" w:rsidRDefault="0071773E" w:rsidP="0071773E">
      <w:pPr>
        <w:rPr>
          <w:lang w:val="de-AT"/>
        </w:rPr>
      </w:pPr>
      <w:r w:rsidRPr="0071773E">
        <w:rPr>
          <w:lang w:val="de-AT"/>
        </w:rPr>
        <w:t>CSMA/CD- CarrierSensMultipleAccess/CollissionDetection ist ein System entwickelt um bei gemeinsamer Nutzung eines Übertragungsmediums (Kabel). Informationsverlust durch Listen-before-talking vermeidet und durch Colli</w:t>
      </w:r>
      <w:r>
        <w:rPr>
          <w:lang w:val="de-AT"/>
        </w:rPr>
        <w:t>ssion Detection ggf. P</w:t>
      </w:r>
      <w:r w:rsidRPr="0071773E">
        <w:rPr>
          <w:lang w:val="de-AT"/>
        </w:rPr>
        <w:t>akete erneut sendet.</w:t>
      </w:r>
    </w:p>
    <w:p w:rsidR="0071773E" w:rsidRPr="0071773E" w:rsidRDefault="0071773E" w:rsidP="0071773E">
      <w:pPr>
        <w:rPr>
          <w:lang w:val="de-AT"/>
        </w:rPr>
      </w:pPr>
    </w:p>
    <w:p w:rsidR="00BD2B83" w:rsidRDefault="00BD2B83" w:rsidP="00BD2B83">
      <w:pPr>
        <w:pStyle w:val="berschrift3"/>
        <w:rPr>
          <w:lang w:val="de-AT"/>
        </w:rPr>
      </w:pPr>
      <w:r w:rsidRPr="00BD2B83">
        <w:rPr>
          <w:lang w:val="de-AT"/>
        </w:rPr>
        <w:t>Fachbegriff xDSL</w:t>
      </w:r>
    </w:p>
    <w:p w:rsidR="00201342" w:rsidRPr="00201342" w:rsidRDefault="00201342" w:rsidP="00201342">
      <w:pPr>
        <w:widowControl w:val="0"/>
        <w:tabs>
          <w:tab w:val="left" w:pos="1313"/>
          <w:tab w:val="left" w:pos="1314"/>
        </w:tabs>
        <w:spacing w:before="46"/>
        <w:rPr>
          <w:rFonts w:ascii="Calibri" w:hAnsi="Calibri" w:cs="Calibri"/>
          <w:lang w:val="de-AT"/>
        </w:rPr>
      </w:pPr>
      <w:r w:rsidRPr="00201342">
        <w:rPr>
          <w:rFonts w:ascii="Calibri" w:hAnsi="Calibri" w:cs="Calibri"/>
          <w:lang w:val="de-AT"/>
        </w:rPr>
        <w:t>Allgemeine Bezeichnung für alle DSL-Varianten, die Telefonleitungen im Anschlussbereich breitbandig nutzen.</w:t>
      </w:r>
    </w:p>
    <w:p w:rsidR="00201342" w:rsidRPr="00E417E3" w:rsidRDefault="00201342" w:rsidP="00201342">
      <w:pPr>
        <w:widowControl w:val="0"/>
        <w:tabs>
          <w:tab w:val="left" w:pos="1313"/>
          <w:tab w:val="left" w:pos="1314"/>
        </w:tabs>
        <w:spacing w:before="46"/>
        <w:contextualSpacing/>
        <w:rPr>
          <w:rFonts w:ascii="Calibri" w:hAnsi="Calibri" w:cs="Calibri"/>
        </w:rPr>
      </w:pPr>
      <w:r w:rsidRPr="00E417E3">
        <w:rPr>
          <w:rFonts w:ascii="Calibri" w:hAnsi="Calibri" w:cs="Calibri"/>
        </w:rPr>
        <w:t>Synchron: Upload/Download gleich</w:t>
      </w:r>
    </w:p>
    <w:p w:rsidR="00201342" w:rsidRPr="000C2CAB" w:rsidRDefault="00201342" w:rsidP="00201342">
      <w:r w:rsidRPr="00E417E3">
        <w:rPr>
          <w:rFonts w:ascii="Calibri" w:hAnsi="Calibri" w:cs="Calibri"/>
        </w:rPr>
        <w:t>Asynchron: Upload/Download</w:t>
      </w:r>
      <w:r w:rsidRPr="00821B26">
        <w:rPr>
          <w:rFonts w:ascii="Calibri" w:hAnsi="Calibri" w:cs="Calibri"/>
          <w:lang w:val="de-AT"/>
        </w:rPr>
        <w:t xml:space="preserve"> ungleich</w:t>
      </w:r>
    </w:p>
    <w:p w:rsidR="00201342" w:rsidRPr="000C2CAB" w:rsidRDefault="00201342" w:rsidP="00201342"/>
    <w:p w:rsidR="00BD2B83" w:rsidRDefault="00BD2B83" w:rsidP="00BD2B83">
      <w:pPr>
        <w:pStyle w:val="berschrift3"/>
        <w:rPr>
          <w:lang w:val="de-AT"/>
        </w:rPr>
      </w:pPr>
      <w:r w:rsidRPr="00BD2B83">
        <w:rPr>
          <w:lang w:val="de-AT"/>
        </w:rPr>
        <w:t>Unterscheidung der Fachbegriffe Upload, Download</w:t>
      </w:r>
    </w:p>
    <w:p w:rsidR="00201342" w:rsidRPr="00201342" w:rsidRDefault="00201342" w:rsidP="00201342">
      <w:pPr>
        <w:widowControl w:val="0"/>
        <w:tabs>
          <w:tab w:val="left" w:pos="1313"/>
          <w:tab w:val="left" w:pos="1314"/>
        </w:tabs>
        <w:spacing w:before="46"/>
        <w:contextualSpacing/>
        <w:rPr>
          <w:rFonts w:ascii="Calibri" w:hAnsi="Calibri" w:cs="Calibri"/>
          <w:lang w:val="de-AT"/>
        </w:rPr>
      </w:pPr>
      <w:r w:rsidRPr="00201342">
        <w:rPr>
          <w:rFonts w:ascii="Calibri" w:hAnsi="Calibri" w:cs="Calibri"/>
          <w:lang w:val="de-AT"/>
        </w:rPr>
        <w:t>Upload: Bezeichnet in der Informatik einen Datenfluss vom lokalen Rechner oder einem lokalen Speichermedium zu einem entfernten Rechner</w:t>
      </w:r>
    </w:p>
    <w:p w:rsidR="008670DF" w:rsidRPr="00201342" w:rsidRDefault="00201342" w:rsidP="00201342">
      <w:pPr>
        <w:rPr>
          <w:lang w:val="de-AT"/>
        </w:rPr>
      </w:pPr>
      <w:r w:rsidRPr="00201342">
        <w:rPr>
          <w:rFonts w:ascii="Calibri" w:hAnsi="Calibri" w:cs="Calibri"/>
          <w:lang w:val="de-AT"/>
        </w:rPr>
        <w:t>Download: Der Datenfluss in die andere Richtung wird als Download oder entsprechend Herunterladen bezeichnet</w:t>
      </w:r>
    </w:p>
    <w:p w:rsidR="00BD2B83" w:rsidRDefault="00BD2B83" w:rsidP="00BD2B83">
      <w:pPr>
        <w:pStyle w:val="berschrift3"/>
        <w:rPr>
          <w:lang w:val="de-AT"/>
        </w:rPr>
      </w:pPr>
      <w:r w:rsidRPr="00BD2B83">
        <w:rPr>
          <w:lang w:val="de-AT"/>
        </w:rPr>
        <w:lastRenderedPageBreak/>
        <w:t>Fachbegriff WLAN</w:t>
      </w:r>
    </w:p>
    <w:p w:rsidR="00201342" w:rsidRPr="00201342" w:rsidRDefault="00201342" w:rsidP="00201342">
      <w:pPr>
        <w:rPr>
          <w:lang w:val="de-AT"/>
        </w:rPr>
      </w:pPr>
      <w:r w:rsidRPr="00201342">
        <w:rPr>
          <w:lang w:val="de-AT"/>
        </w:rPr>
        <w:t>Ist ein drahtloses Netz, das Daten mit Funk überträgt. Es gibt verschiedene Standards:</w:t>
      </w:r>
    </w:p>
    <w:p w:rsidR="00201342" w:rsidRPr="00201342" w:rsidRDefault="00201342" w:rsidP="00201342">
      <w:pPr>
        <w:rPr>
          <w:lang w:val="de-AT"/>
        </w:rPr>
      </w:pPr>
      <w:r w:rsidRPr="00201342">
        <w:rPr>
          <w:lang w:val="de-AT"/>
        </w:rPr>
        <w:t>●</w:t>
      </w:r>
      <w:r w:rsidRPr="00201342">
        <w:rPr>
          <w:lang w:val="de-AT"/>
        </w:rPr>
        <w:tab/>
        <w:t>802.11: 1-2 Mbit/s</w:t>
      </w:r>
    </w:p>
    <w:p w:rsidR="00201342" w:rsidRPr="00201342" w:rsidRDefault="00201342" w:rsidP="00201342">
      <w:r w:rsidRPr="00201342">
        <w:t>●</w:t>
      </w:r>
      <w:r w:rsidRPr="00201342">
        <w:tab/>
        <w:t>802.11b: 11Mbit/s</w:t>
      </w:r>
    </w:p>
    <w:p w:rsidR="00201342" w:rsidRPr="00201342" w:rsidRDefault="00201342" w:rsidP="00201342">
      <w:r w:rsidRPr="00201342">
        <w:t>●</w:t>
      </w:r>
      <w:r w:rsidRPr="00201342">
        <w:tab/>
        <w:t>802.11g: 45 Mbit/s</w:t>
      </w:r>
    </w:p>
    <w:p w:rsidR="00201342" w:rsidRPr="00201342" w:rsidRDefault="00201342" w:rsidP="00201342">
      <w:r w:rsidRPr="00201342">
        <w:t>●</w:t>
      </w:r>
      <w:r w:rsidRPr="00201342">
        <w:tab/>
        <w:t>802.11n: 600 Mbit/s</w:t>
      </w:r>
    </w:p>
    <w:p w:rsidR="00201342" w:rsidRPr="00201342" w:rsidRDefault="00201342" w:rsidP="00201342">
      <w:r w:rsidRPr="00201342">
        <w:t>●</w:t>
      </w:r>
      <w:r w:rsidRPr="00201342">
        <w:tab/>
        <w:t>802.11ac: 1300 Mbit/s</w:t>
      </w:r>
    </w:p>
    <w:p w:rsidR="008670DF" w:rsidRPr="008670DF" w:rsidRDefault="00201342" w:rsidP="00201342">
      <w:pPr>
        <w:rPr>
          <w:lang w:val="de-AT"/>
        </w:rPr>
      </w:pPr>
      <w:r w:rsidRPr="00201342">
        <w:rPr>
          <w:lang w:val="de-AT"/>
        </w:rPr>
        <w:t>LANs arbeiten mit Mikrowellen in den beiden Frequenzbereichen von 2,4GHz, im ISM-Band und im 5GHz-Bereich. Sie nutzen unterschiedliche Modulationsverfahren, Codier-Techniken und Funk-Übertragungsverfahren.</w:t>
      </w:r>
    </w:p>
    <w:p w:rsidR="00BD2B83" w:rsidRDefault="00BD2B83" w:rsidP="00BD2B83">
      <w:pPr>
        <w:pStyle w:val="berschrift3"/>
        <w:rPr>
          <w:lang w:val="de-AT"/>
        </w:rPr>
      </w:pPr>
      <w:r w:rsidRPr="00BD2B83">
        <w:rPr>
          <w:lang w:val="de-AT"/>
        </w:rPr>
        <w:t>Fachbegriff Access-Point</w:t>
      </w:r>
    </w:p>
    <w:p w:rsidR="00201342" w:rsidRPr="00201342" w:rsidRDefault="00201342" w:rsidP="00201342">
      <w:pPr>
        <w:widowControl w:val="0"/>
        <w:tabs>
          <w:tab w:val="left" w:pos="1313"/>
          <w:tab w:val="left" w:pos="1314"/>
        </w:tabs>
        <w:spacing w:before="46"/>
        <w:rPr>
          <w:rFonts w:ascii="Calibri" w:hAnsi="Calibri" w:cs="Calibri"/>
          <w:lang w:val="de-AT"/>
        </w:rPr>
      </w:pPr>
      <w:r w:rsidRPr="00201342">
        <w:rPr>
          <w:rFonts w:ascii="Calibri" w:hAnsi="Calibri" w:cs="Calibri"/>
          <w:lang w:val="de-AT"/>
        </w:rPr>
        <w:t>Gerät, welches als Schnittstelle für kabellose Kommunikationsgeräte fungiert. Endgeräte stellen per WLAN eine drahtlose Verbindung zum AP her, der über ein Kabel mit einen LAN verbunden ist.  Dieser kann auch im Ad-Hoc Modus als zentrale Schnittstelle zwischen mehreren Endgeräten verwendet werden. Auf diese Weise können Geräte wie Computer und Drucker kabellos miteinander verbunden werden.</w:t>
      </w:r>
    </w:p>
    <w:p w:rsidR="008670DF" w:rsidRPr="008670DF" w:rsidRDefault="008670DF" w:rsidP="008670DF">
      <w:pPr>
        <w:rPr>
          <w:lang w:val="de-AT"/>
        </w:rPr>
      </w:pPr>
    </w:p>
    <w:p w:rsidR="00BD2B83" w:rsidRPr="00BD2B83" w:rsidRDefault="00BD2B83" w:rsidP="00BD2B83">
      <w:pPr>
        <w:pStyle w:val="berschrift2"/>
        <w:rPr>
          <w:lang w:val="de-AT"/>
        </w:rPr>
      </w:pPr>
      <w:r w:rsidRPr="00BD2B83">
        <w:rPr>
          <w:lang w:val="de-AT"/>
        </w:rPr>
        <w:t>9) Netzwerkdienste</w:t>
      </w:r>
    </w:p>
    <w:p w:rsidR="00BD2B83" w:rsidRDefault="00BD2B83" w:rsidP="00BD2B83">
      <w:pPr>
        <w:pStyle w:val="berschrift3"/>
        <w:rPr>
          <w:lang w:val="de-AT"/>
        </w:rPr>
      </w:pPr>
      <w:r w:rsidRPr="00BD2B83">
        <w:rPr>
          <w:lang w:val="de-AT"/>
        </w:rPr>
        <w:t>Aufbau eines Active-Directorys</w:t>
      </w:r>
    </w:p>
    <w:p w:rsidR="00570601" w:rsidRPr="00570601" w:rsidRDefault="00570601" w:rsidP="00570601">
      <w:pPr>
        <w:rPr>
          <w:lang w:val="de-AT"/>
        </w:rPr>
      </w:pPr>
      <w:r w:rsidRPr="00570601">
        <w:rPr>
          <w:lang w:val="de-AT"/>
        </w:rPr>
        <w:t xml:space="preserve">Eine Active Directory ist als Baumstruktur abgebaut sie </w:t>
      </w:r>
      <w:r w:rsidR="00ED5499" w:rsidRPr="00570601">
        <w:rPr>
          <w:lang w:val="de-AT"/>
        </w:rPr>
        <w:t>gliedert</w:t>
      </w:r>
      <w:r w:rsidRPr="00570601">
        <w:rPr>
          <w:lang w:val="de-AT"/>
        </w:rPr>
        <w:t xml:space="preserve"> sich daher hierarchisch.</w:t>
      </w:r>
    </w:p>
    <w:p w:rsidR="00570601" w:rsidRPr="00570601" w:rsidRDefault="00570601" w:rsidP="00570601">
      <w:pPr>
        <w:rPr>
          <w:lang w:val="de-AT"/>
        </w:rPr>
      </w:pPr>
      <w:r w:rsidRPr="00570601">
        <w:rPr>
          <w:lang w:val="de-AT"/>
        </w:rPr>
        <w:t>Sie besteht aus Schemen, Konfigurationen und der Domain. Ein Schema beschreibt eine Schablone, so werden Objekttype, Klassen und Attribute definiert. Die Konfiguration beschreibt die Gesamtstruktur und deren Bäume. Die Domain enthält schließlich alle Informationen die sie selbst und alle Objekte beschreiben.</w:t>
      </w:r>
    </w:p>
    <w:p w:rsidR="00BD2B83" w:rsidRDefault="00BD2B83" w:rsidP="00BD2B83">
      <w:pPr>
        <w:pStyle w:val="berschrift3"/>
        <w:rPr>
          <w:lang w:val="de-AT"/>
        </w:rPr>
      </w:pPr>
      <w:r w:rsidRPr="00BD2B83">
        <w:rPr>
          <w:lang w:val="de-AT"/>
        </w:rPr>
        <w:t>Funktionsprinzip eines Domain-Controllers</w:t>
      </w:r>
    </w:p>
    <w:p w:rsidR="00570601" w:rsidRPr="00570601" w:rsidRDefault="00570601" w:rsidP="00570601">
      <w:pPr>
        <w:rPr>
          <w:lang w:val="de-AT"/>
        </w:rPr>
      </w:pPr>
      <w:r w:rsidRPr="00570601">
        <w:rPr>
          <w:lang w:val="de-AT"/>
        </w:rPr>
        <w:t xml:space="preserve">Ein Domaincontroller ist eine Instanz zur zentralen </w:t>
      </w:r>
      <w:r w:rsidR="00ED5499" w:rsidRPr="00570601">
        <w:rPr>
          <w:lang w:val="de-AT"/>
        </w:rPr>
        <w:t>Autorisierung</w:t>
      </w:r>
      <w:r w:rsidRPr="00570601">
        <w:rPr>
          <w:lang w:val="de-AT"/>
        </w:rPr>
        <w:t xml:space="preserve"> von Computern und Usern in einem Rechnernetz. Der Domaincont</w:t>
      </w:r>
      <w:r w:rsidR="00ED5499">
        <w:rPr>
          <w:lang w:val="de-AT"/>
        </w:rPr>
        <w:t>roller ist die Kontroll-Instanz</w:t>
      </w:r>
      <w:r w:rsidRPr="00570601">
        <w:rPr>
          <w:lang w:val="de-AT"/>
        </w:rPr>
        <w:t xml:space="preserve"> einer Domain, einem lokalen Sicherheitsbereich mit zentraler Verwaltung der Ressourcen, sie stellt somit eine administrative Grenze dar.</w:t>
      </w:r>
    </w:p>
    <w:p w:rsidR="00BD2B83" w:rsidRDefault="00BD2B83" w:rsidP="00BD2B83">
      <w:pPr>
        <w:pStyle w:val="berschrift3"/>
        <w:rPr>
          <w:lang w:val="de-AT"/>
        </w:rPr>
      </w:pPr>
      <w:r w:rsidRPr="00BD2B83">
        <w:rPr>
          <w:lang w:val="de-AT"/>
        </w:rPr>
        <w:t>Kenntnisse über den Netzwerkdienst DHCP</w:t>
      </w:r>
    </w:p>
    <w:p w:rsidR="00570601" w:rsidRPr="00570601" w:rsidRDefault="00570601" w:rsidP="00570601">
      <w:pPr>
        <w:rPr>
          <w:lang w:val="de-AT"/>
        </w:rPr>
      </w:pPr>
      <w:r w:rsidRPr="00570601">
        <w:rPr>
          <w:lang w:val="de-AT"/>
        </w:rPr>
        <w:t xml:space="preserve">Dynamic Host Configuration Protokol mittels DHCP werden IP Adressen in einem Rechnernetz Clients zugewiesen. Hierbei können Adressen reserviert sein oder dynamisch vergeben werden. Der Client der einen DHCP Discover ausführt, macht hierbei einen IP Broadcast und erhält von allen DHCP Servern einen DHCP Offer (enthält Server Werte), nach </w:t>
      </w:r>
      <w:r w:rsidR="00ED5499" w:rsidRPr="00570601">
        <w:rPr>
          <w:lang w:val="de-AT"/>
        </w:rPr>
        <w:t>Auswahl</w:t>
      </w:r>
      <w:r w:rsidRPr="00570601">
        <w:rPr>
          <w:lang w:val="de-AT"/>
        </w:rPr>
        <w:t xml:space="preserve"> des </w:t>
      </w:r>
      <w:r w:rsidR="00ED5499" w:rsidRPr="00570601">
        <w:rPr>
          <w:lang w:val="de-AT"/>
        </w:rPr>
        <w:t>Offerts</w:t>
      </w:r>
      <w:r w:rsidRPr="00570601">
        <w:rPr>
          <w:lang w:val="de-AT"/>
        </w:rPr>
        <w:t xml:space="preserve"> sendet der Client wieder einen Broadcast (er selbst hat ja noch keine Adresse) der sich an den ausgewählten Server richtet DHCP Request (Anforderung eine der angebotenen IP Adressen). Der Server schickt ein ACK/Reply zurück als Bestätigung der IP Adresse.</w:t>
      </w:r>
    </w:p>
    <w:p w:rsidR="00570601" w:rsidRPr="00570601" w:rsidRDefault="00570601" w:rsidP="00570601">
      <w:pPr>
        <w:rPr>
          <w:lang w:val="de-AT"/>
        </w:rPr>
      </w:pPr>
      <w:r w:rsidRPr="00570601">
        <w:rPr>
          <w:lang w:val="de-AT"/>
        </w:rPr>
        <w:lastRenderedPageBreak/>
        <w:t xml:space="preserve">Über die IP hinaus kann über einen DHCP auch NTP Gateway DNS und andere Adressen verteilt werden, auch verweise für PXE Anfragen sind möglich.  </w:t>
      </w:r>
    </w:p>
    <w:p w:rsidR="00BD2B83" w:rsidRDefault="00BD2B83" w:rsidP="00BD2B83">
      <w:pPr>
        <w:pStyle w:val="berschrift3"/>
        <w:rPr>
          <w:lang w:val="de-AT"/>
        </w:rPr>
      </w:pPr>
      <w:r w:rsidRPr="00BD2B83">
        <w:rPr>
          <w:lang w:val="de-AT"/>
        </w:rPr>
        <w:t>Funktionsprinzip eines Proxy-Servers</w:t>
      </w:r>
    </w:p>
    <w:p w:rsidR="00570601" w:rsidRPr="00570601" w:rsidRDefault="00570601" w:rsidP="00570601">
      <w:pPr>
        <w:rPr>
          <w:lang w:val="de-AT"/>
        </w:rPr>
      </w:pPr>
      <w:r w:rsidRPr="00570601">
        <w:rPr>
          <w:lang w:val="de-AT"/>
        </w:rPr>
        <w:t>Ein Proxy Server ist ein Stellvertreter der eine Verbindung zu einem Webserver/Website anstelle des Endbenutzer Clients aufbaut. Proxy Server haben hierbei 2 große Vorteile: Webs</w:t>
      </w:r>
      <w:r>
        <w:rPr>
          <w:lang w:val="de-AT"/>
        </w:rPr>
        <w:t>e</w:t>
      </w:r>
      <w:r w:rsidRPr="00570601">
        <w:rPr>
          <w:lang w:val="de-AT"/>
        </w:rPr>
        <w:t>iten die von mehreren Client</w:t>
      </w:r>
      <w:r>
        <w:rPr>
          <w:lang w:val="de-AT"/>
        </w:rPr>
        <w:t>s</w:t>
      </w:r>
      <w:r w:rsidRPr="00570601">
        <w:rPr>
          <w:lang w:val="de-AT"/>
        </w:rPr>
        <w:t xml:space="preserve"> aufgerufen werden brauchen nur einmal gecached werden (Ausnahme bei verschlüsselten Verbindungen). Und man kann die Webs</w:t>
      </w:r>
      <w:r>
        <w:rPr>
          <w:lang w:val="de-AT"/>
        </w:rPr>
        <w:t>e</w:t>
      </w:r>
      <w:r w:rsidRPr="00570601">
        <w:rPr>
          <w:lang w:val="de-AT"/>
        </w:rPr>
        <w:t>iten einschränken so kann mittels des Proxys festgelegt werden welche Seiten blockiert werden sollen.</w:t>
      </w:r>
    </w:p>
    <w:p w:rsidR="00570601" w:rsidRPr="00570601" w:rsidRDefault="00570601" w:rsidP="00570601">
      <w:pPr>
        <w:rPr>
          <w:lang w:val="de-AT"/>
        </w:rPr>
      </w:pPr>
      <w:r w:rsidRPr="00570601">
        <w:rPr>
          <w:lang w:val="de-AT"/>
        </w:rPr>
        <w:t>Prox</w:t>
      </w:r>
      <w:r>
        <w:rPr>
          <w:lang w:val="de-AT"/>
        </w:rPr>
        <w:t>ys unterscheiden sich zu NAT da</w:t>
      </w:r>
      <w:r w:rsidRPr="00570601">
        <w:rPr>
          <w:lang w:val="de-AT"/>
        </w:rPr>
        <w:t>durch das auf beiden Seiten eine eigenständige Verbindung entsteht, nicht wie bei NAT die Pakete nur umgeschrieben werden.</w:t>
      </w:r>
    </w:p>
    <w:p w:rsidR="00BD2B83" w:rsidRDefault="00BD2B83" w:rsidP="00BD2B83">
      <w:pPr>
        <w:pStyle w:val="berschrift3"/>
        <w:rPr>
          <w:lang w:val="de-AT"/>
        </w:rPr>
      </w:pPr>
      <w:r w:rsidRPr="00BD2B83">
        <w:rPr>
          <w:lang w:val="de-AT"/>
        </w:rPr>
        <w:t>Funktionsprinzip eines Webservers</w:t>
      </w:r>
    </w:p>
    <w:p w:rsidR="00570601" w:rsidRPr="00570601" w:rsidRDefault="00570601" w:rsidP="00570601">
      <w:pPr>
        <w:rPr>
          <w:lang w:val="de-AT"/>
        </w:rPr>
      </w:pPr>
      <w:r w:rsidRPr="00570601">
        <w:rPr>
          <w:rFonts w:cstheme="minorHAnsi"/>
          <w:sz w:val="22"/>
          <w:lang w:val="de-AT"/>
        </w:rPr>
        <w:t>Ein Webserver stellt Daten über standardisierte Übertragungsprotokolle http und HTTPS zur Verfügung. Er liefert bei einer Anfrage daher die Angeforderten Dateien. Webserver brauchen für jede Datei eine eigene Anfrage, weshalb für eine Website oft mehrere hundert Anfragen nötig sind. Aus diesem Grund sind Webserver darauf spezialisiert mit mehre</w:t>
      </w:r>
      <w:r>
        <w:rPr>
          <w:rFonts w:cstheme="minorHAnsi"/>
          <w:sz w:val="22"/>
          <w:lang w:val="de-AT"/>
        </w:rPr>
        <w:t>re</w:t>
      </w:r>
      <w:r w:rsidRPr="00570601">
        <w:rPr>
          <w:rFonts w:cstheme="minorHAnsi"/>
          <w:sz w:val="22"/>
          <w:lang w:val="de-AT"/>
        </w:rPr>
        <w:t>n Anfragen Zeitgleich klar zu kommen.</w:t>
      </w:r>
      <w:r w:rsidRPr="00570601">
        <w:rPr>
          <w:rFonts w:cstheme="minorHAnsi"/>
          <w:sz w:val="22"/>
          <w:lang w:val="de-AT"/>
        </w:rPr>
        <w:br/>
        <w:t>Bei dynamischem Inhalt wird der Webinhalt erst bei Aufruf Serverseitig aus unterschiedlichen Quellen zusammengestellt, hierfür kommen Script</w:t>
      </w:r>
      <w:r>
        <w:rPr>
          <w:rFonts w:cstheme="minorHAnsi"/>
          <w:sz w:val="22"/>
          <w:lang w:val="de-AT"/>
        </w:rPr>
        <w:t>-S</w:t>
      </w:r>
      <w:r w:rsidRPr="00570601">
        <w:rPr>
          <w:rFonts w:cstheme="minorHAnsi"/>
          <w:sz w:val="22"/>
          <w:lang w:val="de-AT"/>
        </w:rPr>
        <w:t xml:space="preserve">prachen wie </w:t>
      </w:r>
      <w:r>
        <w:rPr>
          <w:rFonts w:cstheme="minorHAnsi"/>
          <w:sz w:val="22"/>
          <w:lang w:val="de-AT"/>
        </w:rPr>
        <w:t>PHP</w:t>
      </w:r>
      <w:r w:rsidRPr="00570601">
        <w:rPr>
          <w:rFonts w:cstheme="minorHAnsi"/>
          <w:sz w:val="22"/>
          <w:lang w:val="de-AT"/>
        </w:rPr>
        <w:t xml:space="preserve"> zum Einsatz.</w:t>
      </w:r>
    </w:p>
    <w:p w:rsidR="00BD2B83" w:rsidRDefault="00BD2B83" w:rsidP="00BD2B83">
      <w:pPr>
        <w:pStyle w:val="berschrift3"/>
        <w:rPr>
          <w:lang w:val="de-AT"/>
        </w:rPr>
      </w:pPr>
      <w:r w:rsidRPr="00BD2B83">
        <w:rPr>
          <w:lang w:val="de-AT"/>
        </w:rPr>
        <w:t>Kenntnis des DNS-Dienstes und dessen hierarchischen Aufbaues</w:t>
      </w:r>
    </w:p>
    <w:p w:rsidR="00570601" w:rsidRPr="00570601" w:rsidRDefault="00570601" w:rsidP="00570601">
      <w:pPr>
        <w:rPr>
          <w:lang w:val="de-AT"/>
        </w:rPr>
      </w:pPr>
      <w:r w:rsidRPr="00570601">
        <w:rPr>
          <w:lang w:val="de-AT"/>
        </w:rPr>
        <w:t>Domain Name System/Service ist ein Dienst der zur Namensauflösung dient er verwandelt daher Namen in IP Adressen die benötigt werden um Pakete über Eth</w:t>
      </w:r>
      <w:r>
        <w:rPr>
          <w:lang w:val="de-AT"/>
        </w:rPr>
        <w:t>ernet zu verschicken. DNS ist h</w:t>
      </w:r>
      <w:r w:rsidRPr="00570601">
        <w:rPr>
          <w:lang w:val="de-AT"/>
        </w:rPr>
        <w:t>i</w:t>
      </w:r>
      <w:r>
        <w:rPr>
          <w:lang w:val="de-AT"/>
        </w:rPr>
        <w:t>e</w:t>
      </w:r>
      <w:r w:rsidRPr="00570601">
        <w:rPr>
          <w:lang w:val="de-AT"/>
        </w:rPr>
        <w:t>rarchisch aufgebaut, es gibt daher ROOT DNS Server(Server Pools) die ein Verzeichnis über alle DNS Server der Top Level Domains(TLD) besitzen (.org, .at,…) Der Root DNS leitet die Anfrage eines Clients dann an den entsprechenden Domain Server zur näheren Auskunft weiter.</w:t>
      </w:r>
    </w:p>
    <w:p w:rsidR="00BD2B83" w:rsidRDefault="00BD2B83" w:rsidP="00BD2B83">
      <w:pPr>
        <w:pStyle w:val="berschrift3"/>
      </w:pPr>
      <w:r w:rsidRPr="00BD2B83">
        <w:t>Fachbegriffe Domain, Sub-Domain und Top-Level-Domain</w:t>
      </w:r>
    </w:p>
    <w:p w:rsidR="00570601" w:rsidRDefault="00570601" w:rsidP="00570601">
      <w:r w:rsidRPr="00182A95">
        <w:rPr>
          <w:noProof/>
        </w:rPr>
        <w:drawing>
          <wp:inline distT="0" distB="0" distL="0" distR="0" wp14:anchorId="6E785EE7" wp14:editId="1ADDB523">
            <wp:extent cx="4338084" cy="2366228"/>
            <wp:effectExtent l="0" t="0" r="0"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6669" cy="2370911"/>
                    </a:xfrm>
                    <a:prstGeom prst="rect">
                      <a:avLst/>
                    </a:prstGeom>
                  </pic:spPr>
                </pic:pic>
              </a:graphicData>
            </a:graphic>
          </wp:inline>
        </w:drawing>
      </w:r>
    </w:p>
    <w:p w:rsidR="007A6EDE" w:rsidRPr="000C2CAB" w:rsidRDefault="007A6EDE" w:rsidP="007A6EDE">
      <w:pPr>
        <w:widowControl w:val="0"/>
        <w:tabs>
          <w:tab w:val="left" w:pos="1313"/>
          <w:tab w:val="left" w:pos="1314"/>
        </w:tabs>
        <w:spacing w:before="46"/>
        <w:contextualSpacing/>
        <w:rPr>
          <w:rFonts w:ascii="Calibri" w:hAnsi="Calibri" w:cs="Calibri"/>
          <w:lang w:val="de-AT"/>
        </w:rPr>
      </w:pPr>
      <w:r w:rsidRPr="000C2CAB">
        <w:rPr>
          <w:rFonts w:ascii="Calibri" w:hAnsi="Calibri" w:cs="Calibri"/>
          <w:b/>
          <w:lang w:val="de-AT"/>
        </w:rPr>
        <w:t>Domain</w:t>
      </w:r>
      <w:r w:rsidRPr="000C2CAB">
        <w:rPr>
          <w:rFonts w:ascii="Calibri" w:hAnsi="Calibri" w:cs="Calibri"/>
          <w:lang w:val="de-AT"/>
        </w:rPr>
        <w:t xml:space="preserve"> (de.wikipedia.org, …)</w:t>
      </w:r>
    </w:p>
    <w:p w:rsidR="007A6EDE" w:rsidRPr="007A6EDE" w:rsidRDefault="007A6EDE" w:rsidP="007A6EDE">
      <w:pPr>
        <w:widowControl w:val="0"/>
        <w:tabs>
          <w:tab w:val="left" w:pos="1313"/>
          <w:tab w:val="left" w:pos="1314"/>
        </w:tabs>
        <w:spacing w:before="46"/>
        <w:rPr>
          <w:rFonts w:ascii="Calibri" w:hAnsi="Calibri" w:cs="Calibri"/>
          <w:lang w:val="de-AT"/>
        </w:rPr>
      </w:pPr>
      <w:r w:rsidRPr="007A6EDE">
        <w:rPr>
          <w:rFonts w:ascii="Calibri" w:hAnsi="Calibri" w:cs="Calibri"/>
          <w:lang w:val="de-AT"/>
        </w:rPr>
        <w:t xml:space="preserve">Ist ein zusammenhängender Teilbereich des hierarchischen DNS. Eine Domain ist im Internet einmalig und </w:t>
      </w:r>
      <w:r w:rsidRPr="007A6EDE">
        <w:rPr>
          <w:rFonts w:ascii="Calibri" w:hAnsi="Calibri" w:cs="Calibri"/>
          <w:lang w:val="de-AT"/>
        </w:rPr>
        <w:lastRenderedPageBreak/>
        <w:t>eindeutig und unter gewissen Regeln frei wählbarer Name unter einer TLD. Eine Domain kann beliebig durch Punkte getrennte Subdomains unterteilt werden. Domains können mithilfe von DNS Servern in IP-Adressen aufgelöst werden und somit können Daten mithilfe von einer Domain anstatt von IP Adressen wohin geschickt werden.</w:t>
      </w:r>
    </w:p>
    <w:p w:rsidR="007A6EDE" w:rsidRPr="007A6EDE" w:rsidRDefault="007A6EDE" w:rsidP="007A6EDE">
      <w:pPr>
        <w:widowControl w:val="0"/>
        <w:tabs>
          <w:tab w:val="left" w:pos="1313"/>
          <w:tab w:val="left" w:pos="1314"/>
        </w:tabs>
        <w:spacing w:before="46"/>
        <w:contextualSpacing/>
        <w:rPr>
          <w:rFonts w:ascii="Calibri" w:hAnsi="Calibri" w:cs="Calibri"/>
          <w:lang w:val="de-AT"/>
        </w:rPr>
      </w:pPr>
      <w:r w:rsidRPr="007A6EDE">
        <w:rPr>
          <w:rFonts w:ascii="Calibri" w:hAnsi="Calibri" w:cs="Calibri"/>
          <w:b/>
          <w:lang w:val="de-AT"/>
        </w:rPr>
        <w:t>Sub-Domain</w:t>
      </w:r>
      <w:r w:rsidRPr="007A6EDE">
        <w:rPr>
          <w:rFonts w:ascii="Calibri" w:hAnsi="Calibri" w:cs="Calibri"/>
          <w:lang w:val="de-AT"/>
        </w:rPr>
        <w:t xml:space="preserve"> (en, de, www, …)</w:t>
      </w:r>
    </w:p>
    <w:p w:rsidR="007A6EDE" w:rsidRPr="007A6EDE" w:rsidRDefault="007A6EDE" w:rsidP="007A6EDE">
      <w:pPr>
        <w:widowControl w:val="0"/>
        <w:tabs>
          <w:tab w:val="left" w:pos="1313"/>
          <w:tab w:val="left" w:pos="1314"/>
        </w:tabs>
        <w:spacing w:before="46"/>
        <w:rPr>
          <w:rFonts w:ascii="Calibri" w:hAnsi="Calibri" w:cs="Calibri"/>
          <w:lang w:val="de-AT"/>
        </w:rPr>
      </w:pPr>
      <w:r w:rsidRPr="007A6EDE">
        <w:rPr>
          <w:rFonts w:ascii="Calibri" w:hAnsi="Calibri" w:cs="Calibri"/>
          <w:lang w:val="de-AT"/>
        </w:rPr>
        <w:t>Als Subdomain bezeichnet man eine Domain, welche in der Hierarchie unterhalb einer anderen liegt. „de.example.org“ eine Subdomain von „example.org“. Diese Sub-Domains können frei vergeben werden und dienen meist zur Gliederung einer Domain.</w:t>
      </w:r>
    </w:p>
    <w:p w:rsidR="007A6EDE" w:rsidRPr="00E417E3" w:rsidRDefault="007A6EDE" w:rsidP="007A6EDE">
      <w:pPr>
        <w:widowControl w:val="0"/>
        <w:tabs>
          <w:tab w:val="left" w:pos="1313"/>
          <w:tab w:val="left" w:pos="1314"/>
        </w:tabs>
        <w:spacing w:before="46"/>
        <w:contextualSpacing/>
        <w:rPr>
          <w:rFonts w:ascii="Calibri" w:hAnsi="Calibri" w:cs="Calibri"/>
        </w:rPr>
      </w:pPr>
      <w:r w:rsidRPr="007A6EDE">
        <w:rPr>
          <w:rFonts w:ascii="Calibri" w:hAnsi="Calibri" w:cs="Calibri"/>
          <w:b/>
        </w:rPr>
        <w:t>Top-Level-Domain</w:t>
      </w:r>
      <w:r w:rsidRPr="00E417E3">
        <w:rPr>
          <w:rFonts w:ascii="Calibri" w:hAnsi="Calibri" w:cs="Calibri"/>
        </w:rPr>
        <w:t xml:space="preserve"> (com, org, net, de, …)</w:t>
      </w:r>
    </w:p>
    <w:p w:rsidR="007A6EDE" w:rsidRPr="007A6EDE" w:rsidRDefault="007A6EDE" w:rsidP="007A6EDE">
      <w:pPr>
        <w:widowControl w:val="0"/>
        <w:tabs>
          <w:tab w:val="left" w:pos="1313"/>
          <w:tab w:val="left" w:pos="1314"/>
        </w:tabs>
        <w:spacing w:before="46"/>
        <w:rPr>
          <w:rFonts w:ascii="Calibri" w:hAnsi="Calibri" w:cs="Calibri"/>
          <w:lang w:val="de-AT"/>
        </w:rPr>
      </w:pPr>
      <w:r w:rsidRPr="007A6EDE">
        <w:rPr>
          <w:rFonts w:ascii="Calibri" w:hAnsi="Calibri" w:cs="Calibri"/>
          <w:lang w:val="de-AT"/>
        </w:rPr>
        <w:t>Als TLD bezeichnet man den letzten Abschnitt einer Domain im Internet. Diese TLDs können nicht frei vergeben werden, es gibt somit nur einige wenige TLDs.</w:t>
      </w:r>
    </w:p>
    <w:p w:rsidR="007A6EDE" w:rsidRPr="007A6EDE" w:rsidRDefault="007A6EDE" w:rsidP="007A6EDE">
      <w:pPr>
        <w:widowControl w:val="0"/>
        <w:tabs>
          <w:tab w:val="left" w:pos="1313"/>
          <w:tab w:val="left" w:pos="1314"/>
        </w:tabs>
        <w:spacing w:before="46"/>
        <w:rPr>
          <w:rFonts w:ascii="Calibri" w:hAnsi="Calibri" w:cs="Calibri"/>
          <w:lang w:val="de-AT"/>
        </w:rPr>
      </w:pPr>
      <w:r w:rsidRPr="007A6EDE">
        <w:rPr>
          <w:rFonts w:ascii="Calibri" w:hAnsi="Calibri" w:cs="Calibri"/>
          <w:lang w:val="de-AT"/>
        </w:rPr>
        <w:t>Beispiele:</w:t>
      </w:r>
    </w:p>
    <w:p w:rsidR="007A6EDE" w:rsidRPr="007A6EDE" w:rsidRDefault="007A6EDE" w:rsidP="007A6EDE">
      <w:pPr>
        <w:widowControl w:val="0"/>
        <w:tabs>
          <w:tab w:val="left" w:pos="1313"/>
          <w:tab w:val="left" w:pos="1314"/>
        </w:tabs>
        <w:spacing w:before="46"/>
        <w:contextualSpacing/>
        <w:rPr>
          <w:rFonts w:ascii="Calibri" w:hAnsi="Calibri" w:cs="Calibri"/>
          <w:lang w:val="de-AT"/>
        </w:rPr>
      </w:pPr>
      <w:r w:rsidRPr="007A6EDE">
        <w:rPr>
          <w:rFonts w:ascii="Calibri" w:hAnsi="Calibri" w:cs="Calibri"/>
          <w:lang w:val="de-AT"/>
        </w:rPr>
        <w:t>Länder TLDs (at, de, …)</w:t>
      </w:r>
    </w:p>
    <w:p w:rsidR="007A6EDE" w:rsidRPr="000C2CAB" w:rsidRDefault="00821B26" w:rsidP="007A6EDE">
      <w:pPr>
        <w:widowControl w:val="0"/>
        <w:tabs>
          <w:tab w:val="left" w:pos="1313"/>
          <w:tab w:val="left" w:pos="1314"/>
        </w:tabs>
        <w:spacing w:before="46"/>
        <w:contextualSpacing/>
        <w:rPr>
          <w:rFonts w:ascii="Calibri" w:hAnsi="Calibri" w:cs="Calibri"/>
          <w:lang w:val="de-AT"/>
        </w:rPr>
      </w:pPr>
      <w:r w:rsidRPr="000C2CAB">
        <w:rPr>
          <w:rFonts w:ascii="Calibri" w:hAnsi="Calibri" w:cs="Calibri"/>
          <w:lang w:val="de-AT"/>
        </w:rPr>
        <w:t>Gesponserte</w:t>
      </w:r>
      <w:r w:rsidR="007A6EDE" w:rsidRPr="000C2CAB">
        <w:rPr>
          <w:rFonts w:ascii="Calibri" w:hAnsi="Calibri" w:cs="Calibri"/>
          <w:lang w:val="de-AT"/>
        </w:rPr>
        <w:t xml:space="preserve"> TLDs (edu, gov, mobi, …)</w:t>
      </w:r>
    </w:p>
    <w:p w:rsidR="00570601" w:rsidRPr="000C2CAB" w:rsidRDefault="007A6EDE" w:rsidP="007A6EDE">
      <w:pPr>
        <w:ind w:left="-360" w:firstLine="360"/>
        <w:rPr>
          <w:lang w:val="de-AT"/>
        </w:rPr>
      </w:pPr>
      <w:r w:rsidRPr="000C2CAB">
        <w:rPr>
          <w:rFonts w:ascii="Calibri" w:hAnsi="Calibri" w:cs="Calibri"/>
          <w:lang w:val="de-AT"/>
        </w:rPr>
        <w:t xml:space="preserve">Nicht </w:t>
      </w:r>
      <w:r w:rsidR="00821B26" w:rsidRPr="000C2CAB">
        <w:rPr>
          <w:rFonts w:ascii="Calibri" w:hAnsi="Calibri" w:cs="Calibri"/>
          <w:lang w:val="de-AT"/>
        </w:rPr>
        <w:t>Gesponserte</w:t>
      </w:r>
      <w:r w:rsidRPr="000C2CAB">
        <w:rPr>
          <w:rFonts w:ascii="Calibri" w:hAnsi="Calibri" w:cs="Calibri"/>
          <w:lang w:val="de-AT"/>
        </w:rPr>
        <w:t xml:space="preserve"> (com, info, net, org, …)</w:t>
      </w:r>
    </w:p>
    <w:p w:rsidR="00BD2B83" w:rsidRDefault="00BD2B83" w:rsidP="00BD2B83">
      <w:pPr>
        <w:pStyle w:val="berschrift3"/>
        <w:rPr>
          <w:lang w:val="de-AT"/>
        </w:rPr>
      </w:pPr>
      <w:r w:rsidRPr="00BD2B83">
        <w:rPr>
          <w:lang w:val="de-AT"/>
        </w:rPr>
        <w:t>Kenntnis der Web-Protokolle HTTP und HTTPS</w:t>
      </w:r>
    </w:p>
    <w:p w:rsidR="007A6EDE" w:rsidRPr="007A6EDE" w:rsidRDefault="007A6EDE" w:rsidP="007A6EDE">
      <w:pPr>
        <w:rPr>
          <w:lang w:val="de-AT"/>
        </w:rPr>
      </w:pPr>
      <w:r w:rsidRPr="007A6EDE">
        <w:rPr>
          <w:lang w:val="de-AT"/>
        </w:rPr>
        <w:t>HyperTextTransferProtocol läuft auf Port 80TCP und überträgt Websiten Inhalte</w:t>
      </w:r>
    </w:p>
    <w:p w:rsidR="007A6EDE" w:rsidRPr="007A6EDE" w:rsidRDefault="007A6EDE" w:rsidP="007A6EDE">
      <w:pPr>
        <w:rPr>
          <w:lang w:val="de-AT"/>
        </w:rPr>
      </w:pPr>
      <w:r w:rsidRPr="007A6EDE">
        <w:rPr>
          <w:lang w:val="de-AT"/>
        </w:rPr>
        <w:t>HyperTextTransferProtocolSecure auf Port 443TCP und überträgt Websiten Inhalte mit einer SSL/TLSEnde-zu-Ende Verschlüsselung.</w:t>
      </w:r>
    </w:p>
    <w:p w:rsidR="007A6EDE" w:rsidRPr="007A6EDE" w:rsidRDefault="007A6EDE" w:rsidP="007A6EDE">
      <w:pPr>
        <w:rPr>
          <w:lang w:val="de-AT"/>
        </w:rPr>
      </w:pPr>
      <w:r w:rsidRPr="007A6EDE">
        <w:rPr>
          <w:lang w:val="de-AT"/>
        </w:rPr>
        <w:t>Zustandsloses Protokoll. Infos werden mitgegeben Standardport: 80</w:t>
      </w:r>
    </w:p>
    <w:p w:rsidR="00570601" w:rsidRPr="00570601" w:rsidRDefault="007A6EDE" w:rsidP="007A6EDE">
      <w:pPr>
        <w:rPr>
          <w:lang w:val="de-AT"/>
        </w:rPr>
      </w:pPr>
      <w:r w:rsidRPr="007A6EDE">
        <w:rPr>
          <w:lang w:val="de-AT"/>
        </w:rPr>
        <w:t>Für HTTPS wird ein Zertifikat benötigt welches kostenpflichtig ist</w:t>
      </w:r>
    </w:p>
    <w:p w:rsidR="00BD2B83" w:rsidRDefault="00BD2B83" w:rsidP="00BD2B83">
      <w:pPr>
        <w:pStyle w:val="berschrift3"/>
        <w:rPr>
          <w:lang w:val="de-AT"/>
        </w:rPr>
      </w:pPr>
      <w:r w:rsidRPr="00BD2B83">
        <w:rPr>
          <w:lang w:val="de-AT"/>
        </w:rPr>
        <w:t>Funktionsprinzip eines Mail-Servers</w:t>
      </w:r>
    </w:p>
    <w:p w:rsidR="007A6EDE" w:rsidRPr="007A6EDE" w:rsidRDefault="007A6EDE" w:rsidP="007A6EDE">
      <w:pPr>
        <w:rPr>
          <w:lang w:val="de-AT"/>
        </w:rPr>
      </w:pPr>
      <w:r w:rsidRPr="007A6EDE">
        <w:rPr>
          <w:lang w:val="de-AT"/>
        </w:rPr>
        <w:t>Ein Mailserver ist ein Server, der E-Mails entgegennehmen, weiterleiten, bereithalten oder senden kann. Die E-Mail-Adressen, deren E-Mail-Postfächer der Mailserver verwaltet, erben ihren Domain-Part vom Domain-Namen des Mailservers.</w:t>
      </w:r>
    </w:p>
    <w:p w:rsidR="00570601" w:rsidRPr="00570601" w:rsidRDefault="007A6EDE" w:rsidP="007A6EDE">
      <w:pPr>
        <w:rPr>
          <w:lang w:val="de-AT"/>
        </w:rPr>
      </w:pPr>
      <w:r w:rsidRPr="007A6EDE">
        <w:rPr>
          <w:lang w:val="de-AT"/>
        </w:rPr>
        <w:t xml:space="preserve">Die eigentliche </w:t>
      </w:r>
      <w:r w:rsidR="00ED5499" w:rsidRPr="007A6EDE">
        <w:rPr>
          <w:lang w:val="de-AT"/>
        </w:rPr>
        <w:t>E-Mail-Kommunikation</w:t>
      </w:r>
      <w:r w:rsidRPr="007A6EDE">
        <w:rPr>
          <w:lang w:val="de-AT"/>
        </w:rPr>
        <w:t xml:space="preserve"> findet lediglich zwischen den Servern statt der Client fragt lediglich das Postfach am Server ab und gibt dem Server Anweisungen.</w:t>
      </w:r>
    </w:p>
    <w:p w:rsidR="00BD2B83" w:rsidRDefault="00BD2B83" w:rsidP="00BD2B83">
      <w:pPr>
        <w:pStyle w:val="berschrift3"/>
        <w:rPr>
          <w:lang w:val="de-AT"/>
        </w:rPr>
      </w:pPr>
      <w:r w:rsidRPr="00BD2B83">
        <w:rPr>
          <w:lang w:val="de-AT"/>
        </w:rPr>
        <w:t>Kenntnis des Mail-Protokolls POP3/POP3S</w:t>
      </w:r>
    </w:p>
    <w:p w:rsidR="00570601" w:rsidRPr="00570601" w:rsidRDefault="007A6EDE" w:rsidP="00570601">
      <w:pPr>
        <w:rPr>
          <w:lang w:val="de-AT"/>
        </w:rPr>
      </w:pPr>
      <w:r>
        <w:rPr>
          <w:lang w:val="de-AT"/>
        </w:rPr>
        <w:t>Post Office Protocol</w:t>
      </w:r>
      <w:r w:rsidRPr="007A6EDE">
        <w:rPr>
          <w:lang w:val="de-AT"/>
        </w:rPr>
        <w:t xml:space="preserve"> ist ASCII Basiert mit Ste</w:t>
      </w:r>
      <w:r>
        <w:rPr>
          <w:lang w:val="de-AT"/>
        </w:rPr>
        <w:t>ue</w:t>
      </w:r>
      <w:r w:rsidRPr="007A6EDE">
        <w:rPr>
          <w:lang w:val="de-AT"/>
        </w:rPr>
        <w:t>rung über Kommandos. POP3 ist in der Funktionalität sehr beschränkt und erlaubt nur das Auflisten, Abholen und Löschen von E-Mails am E-Mail-Server. Verschlüsselung mittels STARTTLS. Port 110</w:t>
      </w:r>
    </w:p>
    <w:p w:rsidR="00BD2B83" w:rsidRDefault="00BD2B83" w:rsidP="00BD2B83">
      <w:pPr>
        <w:pStyle w:val="berschrift3"/>
        <w:rPr>
          <w:lang w:val="de-AT"/>
        </w:rPr>
      </w:pPr>
      <w:r w:rsidRPr="00BD2B83">
        <w:rPr>
          <w:lang w:val="de-AT"/>
        </w:rPr>
        <w:t>Kenntnis des Mail-Protokolls IMAP/IMAPS</w:t>
      </w:r>
    </w:p>
    <w:p w:rsidR="00570601" w:rsidRPr="007A6EDE" w:rsidRDefault="007A6EDE" w:rsidP="007A6EDE">
      <w:pPr>
        <w:rPr>
          <w:lang w:val="de-AT"/>
        </w:rPr>
      </w:pPr>
      <w:r w:rsidRPr="007A6EDE">
        <w:rPr>
          <w:lang w:val="de-AT"/>
        </w:rPr>
        <w:t>Internet Messa</w:t>
      </w:r>
      <w:r>
        <w:rPr>
          <w:lang w:val="de-AT"/>
        </w:rPr>
        <w:t>ge Access Protocol stellt eine E</w:t>
      </w:r>
      <w:r w:rsidRPr="007A6EDE">
        <w:rPr>
          <w:lang w:val="de-AT"/>
        </w:rPr>
        <w:t>rweiterung zu POP3 dar die es ermöglicht das User ihre Mails auf dem Server belassen können und sie lediglich zum Client repliziert werden. Es erfolgt eine Synchronisation zwischen Server und Client. Verschlüsselung mittels TLS. Port 143</w:t>
      </w:r>
    </w:p>
    <w:p w:rsidR="00BD2B83" w:rsidRDefault="00BD2B83" w:rsidP="00BD2B83">
      <w:pPr>
        <w:pStyle w:val="berschrift3"/>
        <w:rPr>
          <w:lang w:val="de-AT"/>
        </w:rPr>
      </w:pPr>
      <w:r w:rsidRPr="00BD2B83">
        <w:rPr>
          <w:lang w:val="de-AT"/>
        </w:rPr>
        <w:lastRenderedPageBreak/>
        <w:t>Kenntnis des Mail-Protokolls SMTP/SMTPS</w:t>
      </w:r>
    </w:p>
    <w:p w:rsidR="00570601" w:rsidRPr="00570601" w:rsidRDefault="007A6EDE" w:rsidP="00570601">
      <w:pPr>
        <w:rPr>
          <w:lang w:val="de-AT"/>
        </w:rPr>
      </w:pPr>
      <w:r w:rsidRPr="007A6EDE">
        <w:rPr>
          <w:lang w:val="de-AT"/>
        </w:rPr>
        <w:t>Simple M</w:t>
      </w:r>
      <w:r>
        <w:rPr>
          <w:lang w:val="de-AT"/>
        </w:rPr>
        <w:t>ail Transfer Protocol wird zum E</w:t>
      </w:r>
      <w:r w:rsidRPr="007A6EDE">
        <w:rPr>
          <w:lang w:val="de-AT"/>
        </w:rPr>
        <w:t>inspeisen und weiterleiten von E-Mails verwendet. SMTP wird daher sowohl bei Verwendung von POP3 als auch IMAP benötigt um Emails versenden zu können.</w:t>
      </w:r>
    </w:p>
    <w:p w:rsidR="00BD2B83" w:rsidRDefault="00BD2B83" w:rsidP="00BD2B83">
      <w:pPr>
        <w:pStyle w:val="berschrift3"/>
        <w:rPr>
          <w:lang w:val="de-AT"/>
        </w:rPr>
      </w:pPr>
      <w:r w:rsidRPr="00BD2B83">
        <w:rPr>
          <w:lang w:val="de-AT"/>
        </w:rPr>
        <w:t>Kenntnisse über FTP/FTPS</w:t>
      </w:r>
    </w:p>
    <w:p w:rsidR="007A6EDE" w:rsidRPr="007A6EDE" w:rsidRDefault="007A6EDE" w:rsidP="007A6EDE">
      <w:pPr>
        <w:rPr>
          <w:lang w:val="de-AT"/>
        </w:rPr>
      </w:pPr>
      <w:r w:rsidRPr="007A6EDE">
        <w:rPr>
          <w:lang w:val="de-AT"/>
        </w:rPr>
        <w:t xml:space="preserve">File Transfer </w:t>
      </w:r>
      <w:r w:rsidR="00ED5499" w:rsidRPr="007A6EDE">
        <w:rPr>
          <w:lang w:val="de-AT"/>
        </w:rPr>
        <w:t>Protokoll</w:t>
      </w:r>
      <w:r w:rsidRPr="007A6EDE">
        <w:rPr>
          <w:lang w:val="de-AT"/>
        </w:rPr>
        <w:t xml:space="preserve"> ist ein Server Client basiertes Protokoll zum </w:t>
      </w:r>
      <w:r w:rsidR="00ED5499" w:rsidRPr="007A6EDE">
        <w:rPr>
          <w:lang w:val="de-AT"/>
        </w:rPr>
        <w:t>Austausch</w:t>
      </w:r>
      <w:r w:rsidRPr="007A6EDE">
        <w:rPr>
          <w:lang w:val="de-AT"/>
        </w:rPr>
        <w:t xml:space="preserve"> von </w:t>
      </w:r>
      <w:r w:rsidR="00ED5499" w:rsidRPr="007A6EDE">
        <w:rPr>
          <w:lang w:val="de-AT"/>
        </w:rPr>
        <w:t>Dateien</w:t>
      </w:r>
      <w:r w:rsidRPr="007A6EDE">
        <w:rPr>
          <w:lang w:val="de-AT"/>
        </w:rPr>
        <w:t xml:space="preserve"> es verwendet Port 20/21 und ist in der normalen Variante zwar Benutzername und Passwort geschützt, diese werden jedoch im Klartext übertragen.</w:t>
      </w:r>
    </w:p>
    <w:p w:rsidR="00570601" w:rsidRPr="00570601" w:rsidRDefault="007A6EDE" w:rsidP="007A6EDE">
      <w:pPr>
        <w:rPr>
          <w:lang w:val="de-AT"/>
        </w:rPr>
      </w:pPr>
      <w:r w:rsidRPr="007A6EDE">
        <w:rPr>
          <w:lang w:val="de-AT"/>
        </w:rPr>
        <w:t>FTPS FTP over TLS hierbei wird der Kontrollkanal mit TLS verschlüsselt und somit auch User und Passwort verschlüsselt übertragen</w:t>
      </w:r>
    </w:p>
    <w:p w:rsidR="00BD2B83" w:rsidRDefault="00BD2B83" w:rsidP="00BD2B83">
      <w:pPr>
        <w:pStyle w:val="berschrift3"/>
        <w:rPr>
          <w:lang w:val="de-AT"/>
        </w:rPr>
      </w:pPr>
      <w:r w:rsidRPr="00BD2B83">
        <w:rPr>
          <w:lang w:val="de-AT"/>
        </w:rPr>
        <w:t>Kenntnisse über SSL</w:t>
      </w:r>
    </w:p>
    <w:p w:rsidR="007A6EDE" w:rsidRPr="007A6EDE" w:rsidRDefault="007A6EDE" w:rsidP="007A6EDE">
      <w:pPr>
        <w:rPr>
          <w:lang w:val="de-AT"/>
        </w:rPr>
      </w:pPr>
      <w:r w:rsidRPr="007A6EDE">
        <w:rPr>
          <w:lang w:val="de-AT"/>
        </w:rPr>
        <w:t>Transport</w:t>
      </w:r>
      <w:r>
        <w:rPr>
          <w:lang w:val="de-AT"/>
        </w:rPr>
        <w:t xml:space="preserve"> </w:t>
      </w:r>
      <w:r w:rsidRPr="007A6EDE">
        <w:rPr>
          <w:lang w:val="de-AT"/>
        </w:rPr>
        <w:t>Layer Security (auch SSL genannt) ist ein hybrides Verschlüsselungsprotokol</w:t>
      </w:r>
      <w:r w:rsidR="00FE7059">
        <w:rPr>
          <w:lang w:val="de-AT"/>
        </w:rPr>
        <w:t>l</w:t>
      </w:r>
      <w:r w:rsidRPr="007A6EDE">
        <w:rPr>
          <w:lang w:val="de-AT"/>
        </w:rPr>
        <w:t xml:space="preserve"> für Übertragungen im Internet. Bei dem verfahren wird bei</w:t>
      </w:r>
      <w:r w:rsidR="0019596B">
        <w:rPr>
          <w:lang w:val="de-AT"/>
        </w:rPr>
        <w:t>m</w:t>
      </w:r>
      <w:r w:rsidRPr="007A6EDE">
        <w:rPr>
          <w:lang w:val="de-AT"/>
        </w:rPr>
        <w:t xml:space="preserve"> </w:t>
      </w:r>
      <w:r w:rsidR="0019596B">
        <w:rPr>
          <w:lang w:val="de-AT"/>
        </w:rPr>
        <w:t>V</w:t>
      </w:r>
      <w:r w:rsidRPr="007A6EDE">
        <w:rPr>
          <w:lang w:val="de-AT"/>
        </w:rPr>
        <w:t xml:space="preserve">erbindungsaufbau mittels asynchroner Verschlüsselung ein Secret Key ausgetauscht, der als kryptographischer Schlüssel zu </w:t>
      </w:r>
      <w:r w:rsidR="00FE7059" w:rsidRPr="007A6EDE">
        <w:rPr>
          <w:lang w:val="de-AT"/>
        </w:rPr>
        <w:t>symmetrischen</w:t>
      </w:r>
      <w:r w:rsidRPr="007A6EDE">
        <w:rPr>
          <w:lang w:val="de-AT"/>
        </w:rPr>
        <w:t xml:space="preserve"> </w:t>
      </w:r>
      <w:r w:rsidR="00FE7059">
        <w:rPr>
          <w:lang w:val="de-AT"/>
        </w:rPr>
        <w:t>V</w:t>
      </w:r>
      <w:r w:rsidRPr="007A6EDE">
        <w:rPr>
          <w:lang w:val="de-AT"/>
        </w:rPr>
        <w:t>erschlüsselung der eigentlichen Daten zum Einsatz kommt.</w:t>
      </w:r>
    </w:p>
    <w:p w:rsidR="00570601" w:rsidRPr="00570601" w:rsidRDefault="007A6EDE" w:rsidP="007A6EDE">
      <w:pPr>
        <w:rPr>
          <w:lang w:val="de-AT"/>
        </w:rPr>
      </w:pPr>
      <w:r w:rsidRPr="007A6EDE">
        <w:rPr>
          <w:lang w:val="de-AT"/>
        </w:rPr>
        <w:t>TLS arbeitet auf Schicht 5 (Session Layer) und wird zur Verschlüsselung vieler anderer Protokolle (https, ftps, smtp over tls) ge</w:t>
      </w:r>
      <w:r>
        <w:rPr>
          <w:lang w:val="de-AT"/>
        </w:rPr>
        <w:t>n</w:t>
      </w:r>
      <w:r w:rsidRPr="007A6EDE">
        <w:rPr>
          <w:lang w:val="de-AT"/>
        </w:rPr>
        <w:t>utzt.</w:t>
      </w:r>
    </w:p>
    <w:p w:rsidR="00BD2B83" w:rsidRDefault="00BD2B83" w:rsidP="00BD2B83">
      <w:pPr>
        <w:pStyle w:val="berschrift3"/>
        <w:rPr>
          <w:lang w:val="de-AT"/>
        </w:rPr>
      </w:pPr>
      <w:r w:rsidRPr="00BD2B83">
        <w:rPr>
          <w:lang w:val="de-AT"/>
        </w:rPr>
        <w:t>Fachbegriff Cloud-Computing</w:t>
      </w:r>
    </w:p>
    <w:p w:rsidR="00570601" w:rsidRPr="00570601" w:rsidRDefault="00FE7059" w:rsidP="00570601">
      <w:pPr>
        <w:rPr>
          <w:lang w:val="de-AT"/>
        </w:rPr>
      </w:pPr>
      <w:r w:rsidRPr="00FE7059">
        <w:rPr>
          <w:lang w:val="de-AT"/>
        </w:rPr>
        <w:t xml:space="preserve">Als Cloud-Computing versteht man das </w:t>
      </w:r>
      <w:r w:rsidR="0019596B">
        <w:rPr>
          <w:lang w:val="de-AT"/>
        </w:rPr>
        <w:t>A</w:t>
      </w:r>
      <w:r w:rsidRPr="00FE7059">
        <w:rPr>
          <w:lang w:val="de-AT"/>
        </w:rPr>
        <w:t>bbilden bzw. Ausführen von VMs in einer dafür geeigneten Cloud. Die Cloud ist somit das Hostsystem für z.B. viele Unternehmens Server als Gast Systeme.</w:t>
      </w:r>
    </w:p>
    <w:p w:rsidR="00BD2B83" w:rsidRDefault="00BD2B83" w:rsidP="00BD2B83">
      <w:pPr>
        <w:pStyle w:val="berschrift3"/>
        <w:rPr>
          <w:lang w:val="de-AT"/>
        </w:rPr>
      </w:pPr>
      <w:r w:rsidRPr="00BD2B83">
        <w:rPr>
          <w:lang w:val="de-AT"/>
        </w:rPr>
        <w:t>Kenntnisse über Private/Public/Hybrid Cloud</w:t>
      </w:r>
    </w:p>
    <w:p w:rsidR="00FE7059" w:rsidRPr="00FE7059" w:rsidRDefault="00FE7059" w:rsidP="00FE7059">
      <w:pPr>
        <w:rPr>
          <w:lang w:val="de-AT"/>
        </w:rPr>
      </w:pPr>
      <w:r w:rsidRPr="00FE7059">
        <w:rPr>
          <w:lang w:val="de-AT"/>
        </w:rPr>
        <w:t>Eine Private Cloud ist eine Cloud die nur einem geschlossenen Personenkreis zur Verfügung steht, daher z.B. Teil der Unternehmens Infrastruktur ist.</w:t>
      </w:r>
    </w:p>
    <w:p w:rsidR="00FE7059" w:rsidRPr="00FE7059" w:rsidRDefault="00FE7059" w:rsidP="00FE7059">
      <w:pPr>
        <w:rPr>
          <w:lang w:val="de-AT"/>
        </w:rPr>
      </w:pPr>
      <w:r w:rsidRPr="00FE7059">
        <w:rPr>
          <w:lang w:val="de-AT"/>
        </w:rPr>
        <w:t>Eine Public Cloud ist eine Cloud bei der sich jeder registrieren und diese nutzen kann, entgeltlich oder unentgeltlich.</w:t>
      </w:r>
    </w:p>
    <w:p w:rsidR="00570601" w:rsidRPr="00FE7059" w:rsidRDefault="00FE7059" w:rsidP="00FE7059">
      <w:pPr>
        <w:rPr>
          <w:lang w:val="de-AT"/>
        </w:rPr>
      </w:pPr>
      <w:r w:rsidRPr="00FE7059">
        <w:rPr>
          <w:lang w:val="de-AT"/>
        </w:rPr>
        <w:t xml:space="preserve">Eine </w:t>
      </w:r>
      <w:r w:rsidR="00ED5499" w:rsidRPr="00FE7059">
        <w:rPr>
          <w:lang w:val="de-AT"/>
        </w:rPr>
        <w:t>Hybrid Cloud</w:t>
      </w:r>
      <w:r w:rsidRPr="00FE7059">
        <w:rPr>
          <w:lang w:val="de-AT"/>
        </w:rPr>
        <w:t xml:space="preserve"> hat beide Anteile einen privaten Bereich für das meist eigene Unternehmen und einen Public. Sie ermöglicht Freigabe von Daten oder Anwendungen zwischen beiden.</w:t>
      </w:r>
    </w:p>
    <w:p w:rsidR="00BD2B83" w:rsidRDefault="00BD2B83" w:rsidP="00BD2B83">
      <w:pPr>
        <w:pStyle w:val="berschrift3"/>
        <w:rPr>
          <w:lang w:val="de-AT"/>
        </w:rPr>
      </w:pPr>
      <w:r w:rsidRPr="00BD2B83">
        <w:rPr>
          <w:lang w:val="de-AT"/>
        </w:rPr>
        <w:t>Fachbegriffe IaaS, PaaS, SaaS</w:t>
      </w:r>
    </w:p>
    <w:p w:rsidR="00FE7059" w:rsidRPr="00FE7059" w:rsidRDefault="00FE7059" w:rsidP="00FE7059">
      <w:pPr>
        <w:rPr>
          <w:lang w:val="de-AT"/>
        </w:rPr>
      </w:pPr>
      <w:r w:rsidRPr="00FE7059">
        <w:rPr>
          <w:lang w:val="de-AT"/>
        </w:rPr>
        <w:t xml:space="preserve">Infrastructure as a Service: </w:t>
      </w:r>
      <w:r w:rsidR="00ED5499" w:rsidRPr="00FE7059">
        <w:rPr>
          <w:lang w:val="de-AT"/>
        </w:rPr>
        <w:t>Cloud-Dienste</w:t>
      </w:r>
      <w:r w:rsidRPr="00FE7059">
        <w:rPr>
          <w:lang w:val="de-AT"/>
        </w:rPr>
        <w:t xml:space="preserve"> die Speicher, Rechen oder Netzwerk zur Verfügung stellen</w:t>
      </w:r>
      <w:r w:rsidR="0019596B">
        <w:rPr>
          <w:lang w:val="de-AT"/>
        </w:rPr>
        <w:t>.</w:t>
      </w:r>
    </w:p>
    <w:p w:rsidR="00FE7059" w:rsidRPr="00FE7059" w:rsidRDefault="00FE7059" w:rsidP="00FE7059">
      <w:pPr>
        <w:rPr>
          <w:lang w:val="de-AT"/>
        </w:rPr>
      </w:pPr>
      <w:r w:rsidRPr="00FE7059">
        <w:rPr>
          <w:lang w:val="de-AT"/>
        </w:rPr>
        <w:t>Plattform as a Service: Vor</w:t>
      </w:r>
      <w:r>
        <w:rPr>
          <w:lang w:val="de-AT"/>
        </w:rPr>
        <w:t xml:space="preserve"> </w:t>
      </w:r>
      <w:r w:rsidRPr="00FE7059">
        <w:rPr>
          <w:lang w:val="de-AT"/>
        </w:rPr>
        <w:t>allem für die Entwicklung und Bereitstellung von Anwendungen bspw. Google App Engine</w:t>
      </w:r>
      <w:r w:rsidR="0019596B">
        <w:rPr>
          <w:lang w:val="de-AT"/>
        </w:rPr>
        <w:t>.</w:t>
      </w:r>
    </w:p>
    <w:p w:rsidR="00570601" w:rsidRPr="00570601" w:rsidRDefault="00FE7059" w:rsidP="00FE7059">
      <w:pPr>
        <w:rPr>
          <w:lang w:val="de-AT"/>
        </w:rPr>
      </w:pPr>
      <w:r w:rsidRPr="00FE7059">
        <w:rPr>
          <w:lang w:val="de-AT"/>
        </w:rPr>
        <w:t>Service as a Service: Programme die Online ausgeführt werden wie etwa Google Docs und Microsoft Office 365</w:t>
      </w:r>
      <w:r w:rsidR="0019596B">
        <w:rPr>
          <w:lang w:val="de-AT"/>
        </w:rPr>
        <w:t>.</w:t>
      </w:r>
    </w:p>
    <w:p w:rsidR="00BD2B83" w:rsidRDefault="00BD2B83" w:rsidP="00BD2B83">
      <w:pPr>
        <w:pStyle w:val="berschrift3"/>
        <w:rPr>
          <w:lang w:val="de-AT"/>
        </w:rPr>
      </w:pPr>
      <w:r w:rsidRPr="00BD2B83">
        <w:rPr>
          <w:lang w:val="de-AT"/>
        </w:rPr>
        <w:t>Beispiele für marktbekannte Cloud-Dienste</w:t>
      </w:r>
    </w:p>
    <w:p w:rsidR="00FE7059" w:rsidRPr="000C2CAB" w:rsidRDefault="00FE7059" w:rsidP="00FE7059">
      <w:pPr>
        <w:rPr>
          <w:lang w:val="de-AT"/>
        </w:rPr>
      </w:pPr>
      <w:r w:rsidRPr="000C2CAB">
        <w:rPr>
          <w:lang w:val="de-AT"/>
        </w:rPr>
        <w:t>Compute Cloud: Amazon EC2, Microsoft Azure</w:t>
      </w:r>
    </w:p>
    <w:p w:rsidR="00FE7059" w:rsidRPr="00FE7059" w:rsidRDefault="00FE7059" w:rsidP="00FE7059">
      <w:r w:rsidRPr="00FE7059">
        <w:lastRenderedPageBreak/>
        <w:t>Storage Cloud: Google Drive, Microsoft One Drive</w:t>
      </w:r>
    </w:p>
    <w:p w:rsidR="00570601" w:rsidRPr="00FE7059" w:rsidRDefault="00FE7059" w:rsidP="00FE7059">
      <w:r w:rsidRPr="00FE7059">
        <w:t>PaaS CustomerRelationshipManagment: Salesforce, Microsoft dynamic CRM</w:t>
      </w:r>
    </w:p>
    <w:p w:rsidR="00BD2B83" w:rsidRDefault="00BD2B83" w:rsidP="00BD2B83">
      <w:pPr>
        <w:pStyle w:val="berschrift3"/>
        <w:rPr>
          <w:lang w:val="de-AT"/>
        </w:rPr>
      </w:pPr>
      <w:r w:rsidRPr="00BD2B83">
        <w:rPr>
          <w:lang w:val="de-AT"/>
        </w:rPr>
        <w:t>Kriterien und Voraussetzungen für den Einsatz von Cloud-Diensten</w:t>
      </w:r>
    </w:p>
    <w:p w:rsidR="00FE7059" w:rsidRPr="00FE7059" w:rsidRDefault="00FE7059" w:rsidP="00FE7059">
      <w:pPr>
        <w:rPr>
          <w:lang w:val="de-AT"/>
        </w:rPr>
      </w:pPr>
      <w:r w:rsidRPr="00FE7059">
        <w:rPr>
          <w:lang w:val="de-AT"/>
        </w:rPr>
        <w:t>Der Datenschutz spie</w:t>
      </w:r>
      <w:r>
        <w:rPr>
          <w:lang w:val="de-AT"/>
        </w:rPr>
        <w:t>lt bei Cloud-</w:t>
      </w:r>
      <w:r w:rsidRPr="00FE7059">
        <w:rPr>
          <w:lang w:val="de-AT"/>
        </w:rPr>
        <w:t xml:space="preserve">Diensten eine erhebliche Rolle. Unternehmen sollten ihren Umstieg auf </w:t>
      </w:r>
      <w:r w:rsidR="00B42EC5" w:rsidRPr="00FE7059">
        <w:rPr>
          <w:lang w:val="de-AT"/>
        </w:rPr>
        <w:t>Cloud-Dienste</w:t>
      </w:r>
      <w:r w:rsidRPr="00FE7059">
        <w:rPr>
          <w:lang w:val="de-AT"/>
        </w:rPr>
        <w:t>, wenn es nicht die eigene private Cloud ist, gut überlegen. Da alle Daten über das Internet verschickt werden und nicht nachvollziehbar ist wo auf der Welt diese gespeichert werden.</w:t>
      </w:r>
    </w:p>
    <w:p w:rsidR="00FE7059" w:rsidRPr="00FE7059" w:rsidRDefault="00FE7059" w:rsidP="00FE7059">
      <w:pPr>
        <w:rPr>
          <w:lang w:val="de-AT"/>
        </w:rPr>
      </w:pPr>
      <w:r w:rsidRPr="00FE7059">
        <w:rPr>
          <w:lang w:val="de-AT"/>
        </w:rPr>
        <w:t>Andernfalls ist die Verwendung einer Cloud super um sich eigene Infrastruktur zu sparen und auch weitgehend auf externen oder internen IT-Service zu verzichten.</w:t>
      </w:r>
    </w:p>
    <w:p w:rsidR="00570601" w:rsidRPr="00570601" w:rsidRDefault="00FE7059" w:rsidP="00FE7059">
      <w:pPr>
        <w:rPr>
          <w:lang w:val="de-AT"/>
        </w:rPr>
      </w:pPr>
      <w:r w:rsidRPr="00FE7059">
        <w:rPr>
          <w:lang w:val="de-AT"/>
        </w:rPr>
        <w:t>Vorab ist es wichtig einen genauen Plan zu machen welche Leistung erwartet wird bzw. Welche Leistungen man benötigt. Um entsprechende Applikationen und Anbieter auswählen zu können.</w:t>
      </w:r>
    </w:p>
    <w:p w:rsidR="00BD2B83" w:rsidRPr="00BD2B83" w:rsidRDefault="00BD2B83" w:rsidP="00BD2B83">
      <w:pPr>
        <w:pStyle w:val="berschrift2"/>
        <w:rPr>
          <w:lang w:val="de-AT"/>
        </w:rPr>
      </w:pPr>
      <w:r w:rsidRPr="00BD2B83">
        <w:rPr>
          <w:lang w:val="de-AT"/>
        </w:rPr>
        <w:t>10)IT-Security und Betriebssicherheit</w:t>
      </w:r>
    </w:p>
    <w:p w:rsidR="00BD2B83" w:rsidRDefault="00BD2B83" w:rsidP="00BD2B83">
      <w:pPr>
        <w:pStyle w:val="berschrift3"/>
        <w:rPr>
          <w:lang w:val="de-AT"/>
        </w:rPr>
      </w:pPr>
      <w:r w:rsidRPr="00BD2B83">
        <w:rPr>
          <w:lang w:val="de-AT"/>
        </w:rPr>
        <w:t>Kenntnisse über Gefahren von Viren, Würmern, Trojanern</w:t>
      </w:r>
    </w:p>
    <w:p w:rsidR="000C2CAB" w:rsidRDefault="000C2CAB" w:rsidP="000C2CAB">
      <w:pPr>
        <w:pStyle w:val="Textkrper"/>
        <w:spacing w:before="47" w:line="283" w:lineRule="auto"/>
        <w:ind w:right="1297"/>
        <w:rPr>
          <w:lang w:val="de-AT"/>
        </w:rPr>
      </w:pPr>
      <w:r w:rsidRPr="002A3736">
        <w:rPr>
          <w:w w:val="95"/>
          <w:lang w:val="de-AT"/>
        </w:rPr>
        <w:t>Viren</w:t>
      </w:r>
      <w:r w:rsidRPr="002A3736">
        <w:rPr>
          <w:spacing w:val="-16"/>
          <w:w w:val="95"/>
          <w:lang w:val="de-AT"/>
        </w:rPr>
        <w:t xml:space="preserve"> </w:t>
      </w:r>
      <w:r w:rsidRPr="002A3736">
        <w:rPr>
          <w:w w:val="95"/>
          <w:lang w:val="de-AT"/>
        </w:rPr>
        <w:t>sind</w:t>
      </w:r>
      <w:r w:rsidRPr="002A3736">
        <w:rPr>
          <w:spacing w:val="-16"/>
          <w:w w:val="95"/>
          <w:lang w:val="de-AT"/>
        </w:rPr>
        <w:t xml:space="preserve"> </w:t>
      </w:r>
      <w:r w:rsidRPr="002A3736">
        <w:rPr>
          <w:w w:val="95"/>
          <w:lang w:val="de-AT"/>
        </w:rPr>
        <w:t>kleine</w:t>
      </w:r>
      <w:r w:rsidRPr="002A3736">
        <w:rPr>
          <w:spacing w:val="-15"/>
          <w:w w:val="95"/>
          <w:lang w:val="de-AT"/>
        </w:rPr>
        <w:t xml:space="preserve"> </w:t>
      </w:r>
      <w:r w:rsidRPr="002A3736">
        <w:rPr>
          <w:w w:val="95"/>
          <w:lang w:val="de-AT"/>
        </w:rPr>
        <w:t>Programme,</w:t>
      </w:r>
      <w:r w:rsidRPr="002A3736">
        <w:rPr>
          <w:spacing w:val="-16"/>
          <w:w w:val="95"/>
          <w:lang w:val="de-AT"/>
        </w:rPr>
        <w:t xml:space="preserve"> </w:t>
      </w:r>
      <w:r w:rsidRPr="002A3736">
        <w:rPr>
          <w:w w:val="95"/>
          <w:lang w:val="de-AT"/>
        </w:rPr>
        <w:t>die</w:t>
      </w:r>
      <w:r w:rsidRPr="002A3736">
        <w:rPr>
          <w:spacing w:val="-16"/>
          <w:w w:val="95"/>
          <w:lang w:val="de-AT"/>
        </w:rPr>
        <w:t xml:space="preserve"> </w:t>
      </w:r>
      <w:r w:rsidRPr="002A3736">
        <w:rPr>
          <w:w w:val="95"/>
          <w:lang w:val="de-AT"/>
        </w:rPr>
        <w:t>zum</w:t>
      </w:r>
      <w:r w:rsidRPr="002A3736">
        <w:rPr>
          <w:spacing w:val="-15"/>
          <w:w w:val="95"/>
          <w:lang w:val="de-AT"/>
        </w:rPr>
        <w:t xml:space="preserve"> </w:t>
      </w:r>
      <w:r w:rsidRPr="002A3736">
        <w:rPr>
          <w:w w:val="95"/>
          <w:lang w:val="de-AT"/>
        </w:rPr>
        <w:t>Beispiel</w:t>
      </w:r>
      <w:r w:rsidRPr="002A3736">
        <w:rPr>
          <w:spacing w:val="-16"/>
          <w:w w:val="95"/>
          <w:lang w:val="de-AT"/>
        </w:rPr>
        <w:t xml:space="preserve"> </w:t>
      </w:r>
      <w:r w:rsidRPr="002A3736">
        <w:rPr>
          <w:w w:val="95"/>
          <w:lang w:val="de-AT"/>
        </w:rPr>
        <w:t>als</w:t>
      </w:r>
      <w:r w:rsidRPr="002A3736">
        <w:rPr>
          <w:spacing w:val="-15"/>
          <w:w w:val="95"/>
          <w:lang w:val="de-AT"/>
        </w:rPr>
        <w:t xml:space="preserve"> </w:t>
      </w:r>
      <w:r w:rsidRPr="002A3736">
        <w:rPr>
          <w:w w:val="95"/>
          <w:lang w:val="de-AT"/>
        </w:rPr>
        <w:t>Anhang</w:t>
      </w:r>
      <w:r w:rsidRPr="002A3736">
        <w:rPr>
          <w:spacing w:val="-16"/>
          <w:w w:val="95"/>
          <w:lang w:val="de-AT"/>
        </w:rPr>
        <w:t xml:space="preserve"> </w:t>
      </w:r>
      <w:r w:rsidRPr="002A3736">
        <w:rPr>
          <w:w w:val="95"/>
          <w:lang w:val="de-AT"/>
        </w:rPr>
        <w:t>einer</w:t>
      </w:r>
      <w:r w:rsidRPr="002A3736">
        <w:rPr>
          <w:spacing w:val="-16"/>
          <w:w w:val="95"/>
          <w:lang w:val="de-AT"/>
        </w:rPr>
        <w:t xml:space="preserve"> </w:t>
      </w:r>
      <w:r w:rsidRPr="002A3736">
        <w:rPr>
          <w:w w:val="95"/>
          <w:lang w:val="de-AT"/>
        </w:rPr>
        <w:t>E-Mail</w:t>
      </w:r>
      <w:r w:rsidRPr="002A3736">
        <w:rPr>
          <w:spacing w:val="-15"/>
          <w:w w:val="95"/>
          <w:lang w:val="de-AT"/>
        </w:rPr>
        <w:t xml:space="preserve"> </w:t>
      </w:r>
      <w:r w:rsidRPr="002A3736">
        <w:rPr>
          <w:w w:val="95"/>
          <w:lang w:val="de-AT"/>
        </w:rPr>
        <w:t>auf</w:t>
      </w:r>
      <w:r w:rsidRPr="002A3736">
        <w:rPr>
          <w:spacing w:val="-16"/>
          <w:w w:val="95"/>
          <w:lang w:val="de-AT"/>
        </w:rPr>
        <w:t xml:space="preserve"> </w:t>
      </w:r>
      <w:r w:rsidRPr="002A3736">
        <w:rPr>
          <w:w w:val="95"/>
          <w:lang w:val="de-AT"/>
        </w:rPr>
        <w:t>den</w:t>
      </w:r>
      <w:r w:rsidRPr="002A3736">
        <w:rPr>
          <w:spacing w:val="-15"/>
          <w:w w:val="95"/>
          <w:lang w:val="de-AT"/>
        </w:rPr>
        <w:t xml:space="preserve"> </w:t>
      </w:r>
      <w:r w:rsidRPr="002A3736">
        <w:rPr>
          <w:w w:val="95"/>
          <w:lang w:val="de-AT"/>
        </w:rPr>
        <w:t>Computer eingeschleust</w:t>
      </w:r>
      <w:r w:rsidRPr="002A3736">
        <w:rPr>
          <w:spacing w:val="-17"/>
          <w:w w:val="95"/>
          <w:lang w:val="de-AT"/>
        </w:rPr>
        <w:t xml:space="preserve"> </w:t>
      </w:r>
      <w:r w:rsidRPr="002A3736">
        <w:rPr>
          <w:w w:val="95"/>
          <w:lang w:val="de-AT"/>
        </w:rPr>
        <w:t>werden,</w:t>
      </w:r>
      <w:r w:rsidRPr="002A3736">
        <w:rPr>
          <w:spacing w:val="-17"/>
          <w:w w:val="95"/>
          <w:lang w:val="de-AT"/>
        </w:rPr>
        <w:t xml:space="preserve"> </w:t>
      </w:r>
      <w:r w:rsidRPr="002A3736">
        <w:rPr>
          <w:w w:val="95"/>
          <w:lang w:val="de-AT"/>
        </w:rPr>
        <w:t>die</w:t>
      </w:r>
      <w:r w:rsidRPr="002A3736">
        <w:rPr>
          <w:spacing w:val="-17"/>
          <w:w w:val="95"/>
          <w:lang w:val="de-AT"/>
        </w:rPr>
        <w:t xml:space="preserve"> </w:t>
      </w:r>
      <w:r w:rsidRPr="002A3736">
        <w:rPr>
          <w:w w:val="95"/>
          <w:lang w:val="de-AT"/>
        </w:rPr>
        <w:t>sich</w:t>
      </w:r>
      <w:r w:rsidRPr="002A3736">
        <w:rPr>
          <w:spacing w:val="-16"/>
          <w:w w:val="95"/>
          <w:lang w:val="de-AT"/>
        </w:rPr>
        <w:t xml:space="preserve"> </w:t>
      </w:r>
      <w:r w:rsidRPr="002A3736">
        <w:rPr>
          <w:w w:val="95"/>
          <w:lang w:val="de-AT"/>
        </w:rPr>
        <w:t>aber</w:t>
      </w:r>
      <w:r w:rsidRPr="002A3736">
        <w:rPr>
          <w:spacing w:val="-17"/>
          <w:w w:val="95"/>
          <w:lang w:val="de-AT"/>
        </w:rPr>
        <w:t xml:space="preserve"> </w:t>
      </w:r>
      <w:r w:rsidRPr="002A3736">
        <w:rPr>
          <w:w w:val="95"/>
          <w:lang w:val="de-AT"/>
        </w:rPr>
        <w:t>auch</w:t>
      </w:r>
      <w:r w:rsidRPr="002A3736">
        <w:rPr>
          <w:spacing w:val="-17"/>
          <w:w w:val="95"/>
          <w:lang w:val="de-AT"/>
        </w:rPr>
        <w:t xml:space="preserve"> </w:t>
      </w:r>
      <w:r w:rsidRPr="002A3736">
        <w:rPr>
          <w:w w:val="95"/>
          <w:lang w:val="de-AT"/>
        </w:rPr>
        <w:t>in</w:t>
      </w:r>
      <w:r w:rsidRPr="002A3736">
        <w:rPr>
          <w:spacing w:val="-16"/>
          <w:w w:val="95"/>
          <w:lang w:val="de-AT"/>
        </w:rPr>
        <w:t xml:space="preserve"> </w:t>
      </w:r>
      <w:r w:rsidRPr="002A3736">
        <w:rPr>
          <w:w w:val="95"/>
          <w:lang w:val="de-AT"/>
        </w:rPr>
        <w:t>Programmen</w:t>
      </w:r>
      <w:r w:rsidRPr="002A3736">
        <w:rPr>
          <w:spacing w:val="-17"/>
          <w:w w:val="95"/>
          <w:lang w:val="de-AT"/>
        </w:rPr>
        <w:t xml:space="preserve"> </w:t>
      </w:r>
      <w:r w:rsidRPr="002A3736">
        <w:rPr>
          <w:w w:val="95"/>
          <w:lang w:val="de-AT"/>
        </w:rPr>
        <w:t>verstecken</w:t>
      </w:r>
      <w:r w:rsidRPr="002A3736">
        <w:rPr>
          <w:spacing w:val="-17"/>
          <w:w w:val="95"/>
          <w:lang w:val="de-AT"/>
        </w:rPr>
        <w:t xml:space="preserve"> </w:t>
      </w:r>
      <w:r w:rsidRPr="002A3736">
        <w:rPr>
          <w:w w:val="95"/>
          <w:lang w:val="de-AT"/>
        </w:rPr>
        <w:t>können.</w:t>
      </w:r>
      <w:r w:rsidRPr="002A3736">
        <w:rPr>
          <w:spacing w:val="-16"/>
          <w:w w:val="95"/>
          <w:lang w:val="de-AT"/>
        </w:rPr>
        <w:t xml:space="preserve"> </w:t>
      </w:r>
      <w:r w:rsidRPr="002A3736">
        <w:rPr>
          <w:w w:val="95"/>
          <w:lang w:val="de-AT"/>
        </w:rPr>
        <w:t>Die</w:t>
      </w:r>
      <w:r w:rsidRPr="002A3736">
        <w:rPr>
          <w:spacing w:val="-17"/>
          <w:w w:val="95"/>
          <w:lang w:val="de-AT"/>
        </w:rPr>
        <w:t xml:space="preserve"> </w:t>
      </w:r>
      <w:r w:rsidRPr="002A3736">
        <w:rPr>
          <w:w w:val="95"/>
          <w:lang w:val="de-AT"/>
        </w:rPr>
        <w:t xml:space="preserve">meisten </w:t>
      </w:r>
      <w:r w:rsidRPr="002A3736">
        <w:rPr>
          <w:lang w:val="de-AT"/>
        </w:rPr>
        <w:t>Viren</w:t>
      </w:r>
      <w:r w:rsidRPr="002A3736">
        <w:rPr>
          <w:spacing w:val="-44"/>
          <w:lang w:val="de-AT"/>
        </w:rPr>
        <w:t xml:space="preserve"> </w:t>
      </w:r>
      <w:r w:rsidRPr="002A3736">
        <w:rPr>
          <w:lang w:val="de-AT"/>
        </w:rPr>
        <w:t>sind</w:t>
      </w:r>
      <w:r w:rsidRPr="002A3736">
        <w:rPr>
          <w:spacing w:val="-43"/>
          <w:lang w:val="de-AT"/>
        </w:rPr>
        <w:t xml:space="preserve"> </w:t>
      </w:r>
      <w:r w:rsidRPr="002A3736">
        <w:rPr>
          <w:lang w:val="de-AT"/>
        </w:rPr>
        <w:t>darauf</w:t>
      </w:r>
      <w:r w:rsidRPr="002A3736">
        <w:rPr>
          <w:spacing w:val="-43"/>
          <w:lang w:val="de-AT"/>
        </w:rPr>
        <w:t xml:space="preserve"> </w:t>
      </w:r>
      <w:r w:rsidRPr="002A3736">
        <w:rPr>
          <w:lang w:val="de-AT"/>
        </w:rPr>
        <w:t>programmiert,</w:t>
      </w:r>
      <w:r w:rsidRPr="002A3736">
        <w:rPr>
          <w:spacing w:val="-43"/>
          <w:lang w:val="de-AT"/>
        </w:rPr>
        <w:t xml:space="preserve"> </w:t>
      </w:r>
      <w:r w:rsidRPr="002A3736">
        <w:rPr>
          <w:lang w:val="de-AT"/>
        </w:rPr>
        <w:t>sich</w:t>
      </w:r>
      <w:r w:rsidRPr="002A3736">
        <w:rPr>
          <w:spacing w:val="-43"/>
          <w:lang w:val="de-AT"/>
        </w:rPr>
        <w:t xml:space="preserve"> </w:t>
      </w:r>
      <w:r w:rsidRPr="002A3736">
        <w:rPr>
          <w:lang w:val="de-AT"/>
        </w:rPr>
        <w:t>selbst</w:t>
      </w:r>
      <w:r w:rsidRPr="002A3736">
        <w:rPr>
          <w:spacing w:val="-43"/>
          <w:lang w:val="de-AT"/>
        </w:rPr>
        <w:t xml:space="preserve"> </w:t>
      </w:r>
      <w:r w:rsidRPr="002A3736">
        <w:rPr>
          <w:lang w:val="de-AT"/>
        </w:rPr>
        <w:t>zu</w:t>
      </w:r>
      <w:r w:rsidRPr="002A3736">
        <w:rPr>
          <w:spacing w:val="-44"/>
          <w:lang w:val="de-AT"/>
        </w:rPr>
        <w:t xml:space="preserve"> </w:t>
      </w:r>
      <w:r w:rsidRPr="002A3736">
        <w:rPr>
          <w:lang w:val="de-AT"/>
        </w:rPr>
        <w:t>vervielfältigen</w:t>
      </w:r>
      <w:r w:rsidRPr="002A3736">
        <w:rPr>
          <w:spacing w:val="-43"/>
          <w:lang w:val="de-AT"/>
        </w:rPr>
        <w:t xml:space="preserve"> </w:t>
      </w:r>
      <w:r w:rsidRPr="002A3736">
        <w:rPr>
          <w:lang w:val="de-AT"/>
        </w:rPr>
        <w:t>und</w:t>
      </w:r>
      <w:r w:rsidRPr="002A3736">
        <w:rPr>
          <w:spacing w:val="-43"/>
          <w:lang w:val="de-AT"/>
        </w:rPr>
        <w:t xml:space="preserve"> </w:t>
      </w:r>
      <w:r w:rsidRPr="002A3736">
        <w:rPr>
          <w:lang w:val="de-AT"/>
        </w:rPr>
        <w:t>anschließend</w:t>
      </w:r>
      <w:r w:rsidRPr="002A3736">
        <w:rPr>
          <w:spacing w:val="-43"/>
          <w:lang w:val="de-AT"/>
        </w:rPr>
        <w:t xml:space="preserve"> </w:t>
      </w:r>
      <w:r w:rsidRPr="002A3736">
        <w:rPr>
          <w:lang w:val="de-AT"/>
        </w:rPr>
        <w:t>weiter</w:t>
      </w:r>
      <w:r w:rsidRPr="002A3736">
        <w:rPr>
          <w:spacing w:val="-43"/>
          <w:lang w:val="de-AT"/>
        </w:rPr>
        <w:t xml:space="preserve"> </w:t>
      </w:r>
      <w:r w:rsidRPr="002A3736">
        <w:rPr>
          <w:lang w:val="de-AT"/>
        </w:rPr>
        <w:t>zu verbreiten. Viren können enormen Schaden anrichten bis hin zum kompletten Datenverlust</w:t>
      </w:r>
      <w:r w:rsidRPr="002A3736">
        <w:rPr>
          <w:spacing w:val="-16"/>
          <w:lang w:val="de-AT"/>
        </w:rPr>
        <w:t xml:space="preserve"> </w:t>
      </w:r>
      <w:r w:rsidRPr="002A3736">
        <w:rPr>
          <w:lang w:val="de-AT"/>
        </w:rPr>
        <w:t>oder</w:t>
      </w:r>
      <w:r w:rsidRPr="002A3736">
        <w:rPr>
          <w:spacing w:val="-15"/>
          <w:lang w:val="de-AT"/>
        </w:rPr>
        <w:t xml:space="preserve"> </w:t>
      </w:r>
      <w:r w:rsidRPr="002A3736">
        <w:rPr>
          <w:lang w:val="de-AT"/>
        </w:rPr>
        <w:t>dem</w:t>
      </w:r>
      <w:r w:rsidRPr="002A3736">
        <w:rPr>
          <w:spacing w:val="-15"/>
          <w:lang w:val="de-AT"/>
        </w:rPr>
        <w:t xml:space="preserve"> </w:t>
      </w:r>
      <w:r w:rsidRPr="002A3736">
        <w:rPr>
          <w:lang w:val="de-AT"/>
        </w:rPr>
        <w:t>berüchtigten</w:t>
      </w:r>
      <w:r w:rsidRPr="002A3736">
        <w:rPr>
          <w:spacing w:val="-15"/>
          <w:lang w:val="de-AT"/>
        </w:rPr>
        <w:t xml:space="preserve"> </w:t>
      </w:r>
      <w:r w:rsidRPr="002A3736">
        <w:rPr>
          <w:lang w:val="de-AT"/>
        </w:rPr>
        <w:t>Festplatten-Crash.</w:t>
      </w:r>
    </w:p>
    <w:p w:rsidR="000C2CAB" w:rsidRDefault="000C2CAB" w:rsidP="000C2CAB">
      <w:pPr>
        <w:pStyle w:val="Textkrper"/>
        <w:spacing w:before="0" w:line="283" w:lineRule="auto"/>
        <w:ind w:right="1321"/>
        <w:rPr>
          <w:lang w:val="de-AT"/>
        </w:rPr>
      </w:pPr>
      <w:r w:rsidRPr="002A3736">
        <w:rPr>
          <w:w w:val="95"/>
          <w:lang w:val="de-AT"/>
        </w:rPr>
        <w:t>Ein</w:t>
      </w:r>
      <w:r w:rsidRPr="002A3736">
        <w:rPr>
          <w:spacing w:val="-19"/>
          <w:w w:val="95"/>
          <w:lang w:val="de-AT"/>
        </w:rPr>
        <w:t xml:space="preserve"> </w:t>
      </w:r>
      <w:r w:rsidRPr="002A3736">
        <w:rPr>
          <w:w w:val="95"/>
          <w:lang w:val="de-AT"/>
        </w:rPr>
        <w:t>Wurm</w:t>
      </w:r>
      <w:r w:rsidRPr="002A3736">
        <w:rPr>
          <w:spacing w:val="-19"/>
          <w:w w:val="95"/>
          <w:lang w:val="de-AT"/>
        </w:rPr>
        <w:t xml:space="preserve"> </w:t>
      </w:r>
      <w:r w:rsidRPr="002A3736">
        <w:rPr>
          <w:w w:val="95"/>
          <w:lang w:val="de-AT"/>
        </w:rPr>
        <w:t>ist</w:t>
      </w:r>
      <w:r w:rsidRPr="002A3736">
        <w:rPr>
          <w:spacing w:val="-18"/>
          <w:w w:val="95"/>
          <w:lang w:val="de-AT"/>
        </w:rPr>
        <w:t xml:space="preserve"> </w:t>
      </w:r>
      <w:r w:rsidRPr="002A3736">
        <w:rPr>
          <w:w w:val="95"/>
          <w:lang w:val="de-AT"/>
        </w:rPr>
        <w:t>ein</w:t>
      </w:r>
      <w:r w:rsidRPr="002A3736">
        <w:rPr>
          <w:spacing w:val="-19"/>
          <w:w w:val="95"/>
          <w:lang w:val="de-AT"/>
        </w:rPr>
        <w:t xml:space="preserve"> </w:t>
      </w:r>
      <w:r w:rsidRPr="002A3736">
        <w:rPr>
          <w:w w:val="95"/>
          <w:lang w:val="de-AT"/>
        </w:rPr>
        <w:t>schädliches</w:t>
      </w:r>
      <w:r w:rsidRPr="002A3736">
        <w:rPr>
          <w:spacing w:val="-18"/>
          <w:w w:val="95"/>
          <w:lang w:val="de-AT"/>
        </w:rPr>
        <w:t xml:space="preserve"> </w:t>
      </w:r>
      <w:r w:rsidRPr="002A3736">
        <w:rPr>
          <w:w w:val="95"/>
          <w:lang w:val="de-AT"/>
        </w:rPr>
        <w:t>Programm,</w:t>
      </w:r>
      <w:r w:rsidRPr="002A3736">
        <w:rPr>
          <w:spacing w:val="-19"/>
          <w:w w:val="95"/>
          <w:lang w:val="de-AT"/>
        </w:rPr>
        <w:t xml:space="preserve"> </w:t>
      </w:r>
      <w:r w:rsidRPr="002A3736">
        <w:rPr>
          <w:w w:val="95"/>
          <w:lang w:val="de-AT"/>
        </w:rPr>
        <w:t>das</w:t>
      </w:r>
      <w:r w:rsidRPr="002A3736">
        <w:rPr>
          <w:spacing w:val="-18"/>
          <w:w w:val="95"/>
          <w:lang w:val="de-AT"/>
        </w:rPr>
        <w:t xml:space="preserve"> </w:t>
      </w:r>
      <w:r w:rsidRPr="002A3736">
        <w:rPr>
          <w:w w:val="95"/>
          <w:lang w:val="de-AT"/>
        </w:rPr>
        <w:t>sich</w:t>
      </w:r>
      <w:r w:rsidRPr="002A3736">
        <w:rPr>
          <w:spacing w:val="-19"/>
          <w:w w:val="95"/>
          <w:lang w:val="de-AT"/>
        </w:rPr>
        <w:t xml:space="preserve"> </w:t>
      </w:r>
      <w:r w:rsidRPr="002A3736">
        <w:rPr>
          <w:w w:val="95"/>
          <w:lang w:val="de-AT"/>
        </w:rPr>
        <w:t>möglichst</w:t>
      </w:r>
      <w:r w:rsidRPr="002A3736">
        <w:rPr>
          <w:spacing w:val="-19"/>
          <w:w w:val="95"/>
          <w:lang w:val="de-AT"/>
        </w:rPr>
        <w:t xml:space="preserve"> </w:t>
      </w:r>
      <w:r w:rsidRPr="002A3736">
        <w:rPr>
          <w:w w:val="95"/>
          <w:lang w:val="de-AT"/>
        </w:rPr>
        <w:t>schnell</w:t>
      </w:r>
      <w:r w:rsidRPr="002A3736">
        <w:rPr>
          <w:spacing w:val="-18"/>
          <w:w w:val="95"/>
          <w:lang w:val="de-AT"/>
        </w:rPr>
        <w:t xml:space="preserve"> </w:t>
      </w:r>
      <w:r w:rsidRPr="002A3736">
        <w:rPr>
          <w:w w:val="95"/>
          <w:lang w:val="de-AT"/>
        </w:rPr>
        <w:t>selbst</w:t>
      </w:r>
      <w:r w:rsidRPr="002A3736">
        <w:rPr>
          <w:spacing w:val="-19"/>
          <w:w w:val="95"/>
          <w:lang w:val="de-AT"/>
        </w:rPr>
        <w:t xml:space="preserve"> </w:t>
      </w:r>
      <w:r w:rsidRPr="002A3736">
        <w:rPr>
          <w:w w:val="95"/>
          <w:lang w:val="de-AT"/>
        </w:rPr>
        <w:t>zu</w:t>
      </w:r>
      <w:r w:rsidRPr="002A3736">
        <w:rPr>
          <w:spacing w:val="-18"/>
          <w:w w:val="95"/>
          <w:lang w:val="de-AT"/>
        </w:rPr>
        <w:t xml:space="preserve"> </w:t>
      </w:r>
      <w:r w:rsidRPr="002A3736">
        <w:rPr>
          <w:w w:val="95"/>
          <w:lang w:val="de-AT"/>
        </w:rPr>
        <w:t>kopieren</w:t>
      </w:r>
      <w:r w:rsidRPr="002A3736">
        <w:rPr>
          <w:spacing w:val="-19"/>
          <w:w w:val="95"/>
          <w:lang w:val="de-AT"/>
        </w:rPr>
        <w:t xml:space="preserve"> </w:t>
      </w:r>
      <w:r w:rsidRPr="002A3736">
        <w:rPr>
          <w:w w:val="95"/>
          <w:lang w:val="de-AT"/>
        </w:rPr>
        <w:t xml:space="preserve">und </w:t>
      </w:r>
      <w:r w:rsidRPr="002A3736">
        <w:rPr>
          <w:lang w:val="de-AT"/>
        </w:rPr>
        <w:t>weiter</w:t>
      </w:r>
      <w:r w:rsidRPr="002A3736">
        <w:rPr>
          <w:spacing w:val="-38"/>
          <w:lang w:val="de-AT"/>
        </w:rPr>
        <w:t xml:space="preserve"> </w:t>
      </w:r>
      <w:r w:rsidRPr="002A3736">
        <w:rPr>
          <w:lang w:val="de-AT"/>
        </w:rPr>
        <w:t>zu</w:t>
      </w:r>
      <w:r w:rsidRPr="002A3736">
        <w:rPr>
          <w:spacing w:val="-38"/>
          <w:lang w:val="de-AT"/>
        </w:rPr>
        <w:t xml:space="preserve"> </w:t>
      </w:r>
      <w:r w:rsidRPr="002A3736">
        <w:rPr>
          <w:lang w:val="de-AT"/>
        </w:rPr>
        <w:t>verbreiten.</w:t>
      </w:r>
      <w:r w:rsidRPr="002A3736">
        <w:rPr>
          <w:spacing w:val="-38"/>
          <w:lang w:val="de-AT"/>
        </w:rPr>
        <w:t xml:space="preserve"> </w:t>
      </w:r>
      <w:r w:rsidRPr="002A3736">
        <w:rPr>
          <w:lang w:val="de-AT"/>
        </w:rPr>
        <w:t>Einmal</w:t>
      </w:r>
      <w:r w:rsidRPr="002A3736">
        <w:rPr>
          <w:spacing w:val="-38"/>
          <w:lang w:val="de-AT"/>
        </w:rPr>
        <w:t xml:space="preserve"> </w:t>
      </w:r>
      <w:r w:rsidRPr="002A3736">
        <w:rPr>
          <w:lang w:val="de-AT"/>
        </w:rPr>
        <w:t>“auf</w:t>
      </w:r>
      <w:r w:rsidRPr="002A3736">
        <w:rPr>
          <w:spacing w:val="-38"/>
          <w:lang w:val="de-AT"/>
        </w:rPr>
        <w:t xml:space="preserve"> </w:t>
      </w:r>
      <w:r w:rsidRPr="002A3736">
        <w:rPr>
          <w:lang w:val="de-AT"/>
        </w:rPr>
        <w:t>die</w:t>
      </w:r>
      <w:r w:rsidRPr="002A3736">
        <w:rPr>
          <w:spacing w:val="-38"/>
          <w:lang w:val="de-AT"/>
        </w:rPr>
        <w:t xml:space="preserve"> </w:t>
      </w:r>
      <w:r w:rsidRPr="002A3736">
        <w:rPr>
          <w:lang w:val="de-AT"/>
        </w:rPr>
        <w:t>Reise</w:t>
      </w:r>
      <w:r w:rsidRPr="002A3736">
        <w:rPr>
          <w:spacing w:val="-38"/>
          <w:lang w:val="de-AT"/>
        </w:rPr>
        <w:t xml:space="preserve"> </w:t>
      </w:r>
      <w:r w:rsidRPr="002A3736">
        <w:rPr>
          <w:lang w:val="de-AT"/>
        </w:rPr>
        <w:t>geschickt”</w:t>
      </w:r>
      <w:r w:rsidRPr="002A3736">
        <w:rPr>
          <w:spacing w:val="-38"/>
          <w:lang w:val="de-AT"/>
        </w:rPr>
        <w:t xml:space="preserve"> </w:t>
      </w:r>
      <w:r w:rsidRPr="002A3736">
        <w:rPr>
          <w:lang w:val="de-AT"/>
        </w:rPr>
        <w:t>nutzt</w:t>
      </w:r>
      <w:r w:rsidRPr="002A3736">
        <w:rPr>
          <w:spacing w:val="-38"/>
          <w:lang w:val="de-AT"/>
        </w:rPr>
        <w:t xml:space="preserve"> </w:t>
      </w:r>
      <w:r w:rsidRPr="002A3736">
        <w:rPr>
          <w:lang w:val="de-AT"/>
        </w:rPr>
        <w:t>ein</w:t>
      </w:r>
      <w:r w:rsidRPr="002A3736">
        <w:rPr>
          <w:spacing w:val="-38"/>
          <w:lang w:val="de-AT"/>
        </w:rPr>
        <w:t xml:space="preserve"> </w:t>
      </w:r>
      <w:r w:rsidRPr="002A3736">
        <w:rPr>
          <w:lang w:val="de-AT"/>
        </w:rPr>
        <w:t>Wurm</w:t>
      </w:r>
      <w:r w:rsidRPr="002A3736">
        <w:rPr>
          <w:spacing w:val="-37"/>
          <w:lang w:val="de-AT"/>
        </w:rPr>
        <w:t xml:space="preserve"> </w:t>
      </w:r>
      <w:r w:rsidRPr="002A3736">
        <w:rPr>
          <w:lang w:val="de-AT"/>
        </w:rPr>
        <w:t>alle</w:t>
      </w:r>
      <w:r w:rsidRPr="002A3736">
        <w:rPr>
          <w:spacing w:val="-38"/>
          <w:lang w:val="de-AT"/>
        </w:rPr>
        <w:t xml:space="preserve"> </w:t>
      </w:r>
      <w:r w:rsidRPr="002A3736">
        <w:rPr>
          <w:lang w:val="de-AT"/>
        </w:rPr>
        <w:t xml:space="preserve">Möglichkeiten </w:t>
      </w:r>
      <w:r w:rsidRPr="002A3736">
        <w:rPr>
          <w:w w:val="95"/>
          <w:lang w:val="de-AT"/>
        </w:rPr>
        <w:t>sich</w:t>
      </w:r>
      <w:r w:rsidRPr="002A3736">
        <w:rPr>
          <w:spacing w:val="-16"/>
          <w:w w:val="95"/>
          <w:lang w:val="de-AT"/>
        </w:rPr>
        <w:t xml:space="preserve"> </w:t>
      </w:r>
      <w:r w:rsidRPr="002A3736">
        <w:rPr>
          <w:w w:val="95"/>
          <w:lang w:val="de-AT"/>
        </w:rPr>
        <w:t>im</w:t>
      </w:r>
      <w:r w:rsidRPr="002A3736">
        <w:rPr>
          <w:spacing w:val="-15"/>
          <w:w w:val="95"/>
          <w:lang w:val="de-AT"/>
        </w:rPr>
        <w:t xml:space="preserve"> </w:t>
      </w:r>
      <w:r w:rsidRPr="002A3736">
        <w:rPr>
          <w:w w:val="95"/>
          <w:lang w:val="de-AT"/>
        </w:rPr>
        <w:t>Internet,</w:t>
      </w:r>
      <w:r w:rsidRPr="002A3736">
        <w:rPr>
          <w:spacing w:val="-15"/>
          <w:w w:val="95"/>
          <w:lang w:val="de-AT"/>
        </w:rPr>
        <w:t xml:space="preserve"> </w:t>
      </w:r>
      <w:r w:rsidRPr="002A3736">
        <w:rPr>
          <w:w w:val="95"/>
          <w:lang w:val="de-AT"/>
        </w:rPr>
        <w:t>über</w:t>
      </w:r>
      <w:r w:rsidRPr="002A3736">
        <w:rPr>
          <w:spacing w:val="-15"/>
          <w:w w:val="95"/>
          <w:lang w:val="de-AT"/>
        </w:rPr>
        <w:t xml:space="preserve"> </w:t>
      </w:r>
      <w:r w:rsidRPr="002A3736">
        <w:rPr>
          <w:w w:val="95"/>
          <w:lang w:val="de-AT"/>
        </w:rPr>
        <w:t>E-Mails</w:t>
      </w:r>
      <w:r w:rsidRPr="002A3736">
        <w:rPr>
          <w:spacing w:val="-15"/>
          <w:w w:val="95"/>
          <w:lang w:val="de-AT"/>
        </w:rPr>
        <w:t xml:space="preserve"> </w:t>
      </w:r>
      <w:r w:rsidRPr="002A3736">
        <w:rPr>
          <w:w w:val="95"/>
          <w:lang w:val="de-AT"/>
        </w:rPr>
        <w:t>oder</w:t>
      </w:r>
      <w:r w:rsidRPr="002A3736">
        <w:rPr>
          <w:spacing w:val="-15"/>
          <w:w w:val="95"/>
          <w:lang w:val="de-AT"/>
        </w:rPr>
        <w:t xml:space="preserve"> </w:t>
      </w:r>
      <w:r w:rsidRPr="002A3736">
        <w:rPr>
          <w:w w:val="95"/>
          <w:lang w:val="de-AT"/>
        </w:rPr>
        <w:t>durch</w:t>
      </w:r>
      <w:r w:rsidRPr="002A3736">
        <w:rPr>
          <w:spacing w:val="-15"/>
          <w:w w:val="95"/>
          <w:lang w:val="de-AT"/>
        </w:rPr>
        <w:t xml:space="preserve"> </w:t>
      </w:r>
      <w:r w:rsidRPr="002A3736">
        <w:rPr>
          <w:w w:val="95"/>
          <w:lang w:val="de-AT"/>
        </w:rPr>
        <w:t>Sicherheitslücken</w:t>
      </w:r>
      <w:r w:rsidRPr="002A3736">
        <w:rPr>
          <w:spacing w:val="-16"/>
          <w:w w:val="95"/>
          <w:lang w:val="de-AT"/>
        </w:rPr>
        <w:t xml:space="preserve"> </w:t>
      </w:r>
      <w:r w:rsidRPr="002A3736">
        <w:rPr>
          <w:w w:val="95"/>
          <w:lang w:val="de-AT"/>
        </w:rPr>
        <w:t>selbst</w:t>
      </w:r>
      <w:r w:rsidRPr="002A3736">
        <w:rPr>
          <w:spacing w:val="-15"/>
          <w:w w:val="95"/>
          <w:lang w:val="de-AT"/>
        </w:rPr>
        <w:t xml:space="preserve"> </w:t>
      </w:r>
      <w:r w:rsidRPr="002A3736">
        <w:rPr>
          <w:w w:val="95"/>
          <w:lang w:val="de-AT"/>
        </w:rPr>
        <w:t>zu</w:t>
      </w:r>
      <w:r w:rsidRPr="002A3736">
        <w:rPr>
          <w:spacing w:val="-15"/>
          <w:w w:val="95"/>
          <w:lang w:val="de-AT"/>
        </w:rPr>
        <w:t xml:space="preserve"> </w:t>
      </w:r>
      <w:r w:rsidRPr="002A3736">
        <w:rPr>
          <w:w w:val="95"/>
          <w:lang w:val="de-AT"/>
        </w:rPr>
        <w:t>verschicken.</w:t>
      </w:r>
      <w:r w:rsidRPr="002A3736">
        <w:rPr>
          <w:spacing w:val="-15"/>
          <w:w w:val="95"/>
          <w:lang w:val="de-AT"/>
        </w:rPr>
        <w:t xml:space="preserve"> </w:t>
      </w:r>
      <w:r w:rsidRPr="002A3736">
        <w:rPr>
          <w:w w:val="95"/>
          <w:lang w:val="de-AT"/>
        </w:rPr>
        <w:t>Dafür durchforstet</w:t>
      </w:r>
      <w:r w:rsidRPr="002A3736">
        <w:rPr>
          <w:spacing w:val="-11"/>
          <w:w w:val="95"/>
          <w:lang w:val="de-AT"/>
        </w:rPr>
        <w:t xml:space="preserve"> </w:t>
      </w:r>
      <w:r w:rsidRPr="002A3736">
        <w:rPr>
          <w:w w:val="95"/>
          <w:lang w:val="de-AT"/>
        </w:rPr>
        <w:t>der</w:t>
      </w:r>
      <w:r w:rsidRPr="002A3736">
        <w:rPr>
          <w:spacing w:val="-10"/>
          <w:w w:val="95"/>
          <w:lang w:val="de-AT"/>
        </w:rPr>
        <w:t xml:space="preserve"> </w:t>
      </w:r>
      <w:r w:rsidRPr="002A3736">
        <w:rPr>
          <w:w w:val="95"/>
          <w:lang w:val="de-AT"/>
        </w:rPr>
        <w:t>Wurm</w:t>
      </w:r>
      <w:r w:rsidRPr="002A3736">
        <w:rPr>
          <w:spacing w:val="-10"/>
          <w:w w:val="95"/>
          <w:lang w:val="de-AT"/>
        </w:rPr>
        <w:t xml:space="preserve"> </w:t>
      </w:r>
      <w:r w:rsidRPr="002A3736">
        <w:rPr>
          <w:w w:val="95"/>
          <w:lang w:val="de-AT"/>
        </w:rPr>
        <w:t>zum</w:t>
      </w:r>
      <w:r w:rsidRPr="002A3736">
        <w:rPr>
          <w:spacing w:val="-11"/>
          <w:w w:val="95"/>
          <w:lang w:val="de-AT"/>
        </w:rPr>
        <w:t xml:space="preserve"> </w:t>
      </w:r>
      <w:r w:rsidRPr="002A3736">
        <w:rPr>
          <w:w w:val="95"/>
          <w:lang w:val="de-AT"/>
        </w:rPr>
        <w:t>Beispiel</w:t>
      </w:r>
      <w:r w:rsidRPr="002A3736">
        <w:rPr>
          <w:spacing w:val="-10"/>
          <w:w w:val="95"/>
          <w:lang w:val="de-AT"/>
        </w:rPr>
        <w:t xml:space="preserve"> </w:t>
      </w:r>
      <w:r w:rsidRPr="002A3736">
        <w:rPr>
          <w:w w:val="95"/>
          <w:lang w:val="de-AT"/>
        </w:rPr>
        <w:t>sämtliche</w:t>
      </w:r>
      <w:r w:rsidRPr="002A3736">
        <w:rPr>
          <w:spacing w:val="-10"/>
          <w:w w:val="95"/>
          <w:lang w:val="de-AT"/>
        </w:rPr>
        <w:t xml:space="preserve"> </w:t>
      </w:r>
      <w:r w:rsidRPr="002A3736">
        <w:rPr>
          <w:w w:val="95"/>
          <w:lang w:val="de-AT"/>
        </w:rPr>
        <w:t>Adressbücher</w:t>
      </w:r>
      <w:r w:rsidRPr="002A3736">
        <w:rPr>
          <w:spacing w:val="-11"/>
          <w:w w:val="95"/>
          <w:lang w:val="de-AT"/>
        </w:rPr>
        <w:t xml:space="preserve"> </w:t>
      </w:r>
      <w:r w:rsidRPr="002A3736">
        <w:rPr>
          <w:w w:val="95"/>
          <w:lang w:val="de-AT"/>
        </w:rPr>
        <w:t>und</w:t>
      </w:r>
      <w:r w:rsidRPr="002A3736">
        <w:rPr>
          <w:spacing w:val="-10"/>
          <w:w w:val="95"/>
          <w:lang w:val="de-AT"/>
        </w:rPr>
        <w:t xml:space="preserve"> </w:t>
      </w:r>
      <w:r w:rsidRPr="002A3736">
        <w:rPr>
          <w:w w:val="95"/>
          <w:lang w:val="de-AT"/>
        </w:rPr>
        <w:t>Adresslisten,</w:t>
      </w:r>
      <w:r w:rsidRPr="002A3736">
        <w:rPr>
          <w:spacing w:val="-10"/>
          <w:w w:val="95"/>
          <w:lang w:val="de-AT"/>
        </w:rPr>
        <w:t xml:space="preserve"> </w:t>
      </w:r>
      <w:r w:rsidRPr="002A3736">
        <w:rPr>
          <w:w w:val="95"/>
          <w:lang w:val="de-AT"/>
        </w:rPr>
        <w:t>die</w:t>
      </w:r>
      <w:r w:rsidRPr="002A3736">
        <w:rPr>
          <w:spacing w:val="-11"/>
          <w:w w:val="95"/>
          <w:lang w:val="de-AT"/>
        </w:rPr>
        <w:t xml:space="preserve"> </w:t>
      </w:r>
      <w:r w:rsidRPr="002A3736">
        <w:rPr>
          <w:w w:val="95"/>
          <w:lang w:val="de-AT"/>
        </w:rPr>
        <w:t>er</w:t>
      </w:r>
      <w:r w:rsidRPr="002A3736">
        <w:rPr>
          <w:spacing w:val="-10"/>
          <w:w w:val="95"/>
          <w:lang w:val="de-AT"/>
        </w:rPr>
        <w:t xml:space="preserve"> </w:t>
      </w:r>
      <w:r w:rsidRPr="002A3736">
        <w:rPr>
          <w:w w:val="95"/>
          <w:lang w:val="de-AT"/>
        </w:rPr>
        <w:t>im E-Mail-Programm</w:t>
      </w:r>
      <w:r w:rsidRPr="002A3736">
        <w:rPr>
          <w:spacing w:val="-14"/>
          <w:w w:val="95"/>
          <w:lang w:val="de-AT"/>
        </w:rPr>
        <w:t xml:space="preserve"> </w:t>
      </w:r>
      <w:r w:rsidRPr="002A3736">
        <w:rPr>
          <w:w w:val="95"/>
          <w:lang w:val="de-AT"/>
        </w:rPr>
        <w:t>Ihres</w:t>
      </w:r>
      <w:r w:rsidRPr="002A3736">
        <w:rPr>
          <w:spacing w:val="-14"/>
          <w:w w:val="95"/>
          <w:lang w:val="de-AT"/>
        </w:rPr>
        <w:t xml:space="preserve"> </w:t>
      </w:r>
      <w:r w:rsidRPr="002A3736">
        <w:rPr>
          <w:w w:val="95"/>
          <w:lang w:val="de-AT"/>
        </w:rPr>
        <w:t>Computers</w:t>
      </w:r>
      <w:r w:rsidRPr="002A3736">
        <w:rPr>
          <w:spacing w:val="-13"/>
          <w:w w:val="95"/>
          <w:lang w:val="de-AT"/>
        </w:rPr>
        <w:t xml:space="preserve"> </w:t>
      </w:r>
      <w:r w:rsidRPr="002A3736">
        <w:rPr>
          <w:w w:val="95"/>
          <w:lang w:val="de-AT"/>
        </w:rPr>
        <w:t>entdeckt.</w:t>
      </w:r>
      <w:r w:rsidRPr="002A3736">
        <w:rPr>
          <w:spacing w:val="-14"/>
          <w:w w:val="95"/>
          <w:lang w:val="de-AT"/>
        </w:rPr>
        <w:t xml:space="preserve"> </w:t>
      </w:r>
      <w:r w:rsidRPr="002A3736">
        <w:rPr>
          <w:w w:val="95"/>
          <w:lang w:val="de-AT"/>
        </w:rPr>
        <w:t>An</w:t>
      </w:r>
      <w:r w:rsidRPr="002A3736">
        <w:rPr>
          <w:spacing w:val="-13"/>
          <w:w w:val="95"/>
          <w:lang w:val="de-AT"/>
        </w:rPr>
        <w:t xml:space="preserve"> </w:t>
      </w:r>
      <w:r w:rsidRPr="002A3736">
        <w:rPr>
          <w:w w:val="95"/>
          <w:lang w:val="de-AT"/>
        </w:rPr>
        <w:t>die</w:t>
      </w:r>
      <w:r w:rsidRPr="002A3736">
        <w:rPr>
          <w:spacing w:val="-14"/>
          <w:w w:val="95"/>
          <w:lang w:val="de-AT"/>
        </w:rPr>
        <w:t xml:space="preserve"> </w:t>
      </w:r>
      <w:r w:rsidRPr="002A3736">
        <w:rPr>
          <w:w w:val="95"/>
          <w:lang w:val="de-AT"/>
        </w:rPr>
        <w:t>gefundenen</w:t>
      </w:r>
      <w:r w:rsidRPr="002A3736">
        <w:rPr>
          <w:spacing w:val="-14"/>
          <w:w w:val="95"/>
          <w:lang w:val="de-AT"/>
        </w:rPr>
        <w:t xml:space="preserve"> </w:t>
      </w:r>
      <w:r w:rsidRPr="002A3736">
        <w:rPr>
          <w:w w:val="95"/>
          <w:lang w:val="de-AT"/>
        </w:rPr>
        <w:t>Kontakte</w:t>
      </w:r>
      <w:r w:rsidRPr="002A3736">
        <w:rPr>
          <w:spacing w:val="-13"/>
          <w:w w:val="95"/>
          <w:lang w:val="de-AT"/>
        </w:rPr>
        <w:t xml:space="preserve"> </w:t>
      </w:r>
      <w:r w:rsidRPr="002A3736">
        <w:rPr>
          <w:w w:val="95"/>
          <w:lang w:val="de-AT"/>
        </w:rPr>
        <w:t>verschickt</w:t>
      </w:r>
      <w:r w:rsidRPr="002A3736">
        <w:rPr>
          <w:spacing w:val="-14"/>
          <w:w w:val="95"/>
          <w:lang w:val="de-AT"/>
        </w:rPr>
        <w:t xml:space="preserve"> </w:t>
      </w:r>
      <w:r w:rsidRPr="002A3736">
        <w:rPr>
          <w:w w:val="95"/>
          <w:lang w:val="de-AT"/>
        </w:rPr>
        <w:t xml:space="preserve">er </w:t>
      </w:r>
      <w:r w:rsidRPr="002A3736">
        <w:rPr>
          <w:lang w:val="de-AT"/>
        </w:rPr>
        <w:t>dann</w:t>
      </w:r>
      <w:r w:rsidRPr="002A3736">
        <w:rPr>
          <w:spacing w:val="-16"/>
          <w:lang w:val="de-AT"/>
        </w:rPr>
        <w:t xml:space="preserve"> </w:t>
      </w:r>
      <w:r w:rsidRPr="002A3736">
        <w:rPr>
          <w:lang w:val="de-AT"/>
        </w:rPr>
        <w:t>eine</w:t>
      </w:r>
      <w:r w:rsidRPr="002A3736">
        <w:rPr>
          <w:spacing w:val="-15"/>
          <w:lang w:val="de-AT"/>
        </w:rPr>
        <w:t xml:space="preserve"> </w:t>
      </w:r>
      <w:r w:rsidRPr="002A3736">
        <w:rPr>
          <w:lang w:val="de-AT"/>
        </w:rPr>
        <w:t>Mail</w:t>
      </w:r>
      <w:r w:rsidRPr="002A3736">
        <w:rPr>
          <w:spacing w:val="-16"/>
          <w:lang w:val="de-AT"/>
        </w:rPr>
        <w:t xml:space="preserve"> </w:t>
      </w:r>
      <w:r w:rsidRPr="002A3736">
        <w:rPr>
          <w:lang w:val="de-AT"/>
        </w:rPr>
        <w:t>–</w:t>
      </w:r>
      <w:r w:rsidRPr="002A3736">
        <w:rPr>
          <w:spacing w:val="-15"/>
          <w:lang w:val="de-AT"/>
        </w:rPr>
        <w:t xml:space="preserve"> </w:t>
      </w:r>
      <w:r w:rsidRPr="002A3736">
        <w:rPr>
          <w:lang w:val="de-AT"/>
        </w:rPr>
        <w:t>mit</w:t>
      </w:r>
      <w:r w:rsidRPr="002A3736">
        <w:rPr>
          <w:spacing w:val="-16"/>
          <w:lang w:val="de-AT"/>
        </w:rPr>
        <w:t xml:space="preserve"> </w:t>
      </w:r>
      <w:r w:rsidRPr="002A3736">
        <w:rPr>
          <w:lang w:val="de-AT"/>
        </w:rPr>
        <w:t>einer</w:t>
      </w:r>
      <w:r w:rsidRPr="002A3736">
        <w:rPr>
          <w:spacing w:val="-15"/>
          <w:lang w:val="de-AT"/>
        </w:rPr>
        <w:t xml:space="preserve"> </w:t>
      </w:r>
      <w:r w:rsidRPr="002A3736">
        <w:rPr>
          <w:lang w:val="de-AT"/>
        </w:rPr>
        <w:t>Kopie</w:t>
      </w:r>
      <w:r w:rsidRPr="002A3736">
        <w:rPr>
          <w:spacing w:val="-16"/>
          <w:lang w:val="de-AT"/>
        </w:rPr>
        <w:t xml:space="preserve"> </w:t>
      </w:r>
      <w:r w:rsidRPr="002A3736">
        <w:rPr>
          <w:lang w:val="de-AT"/>
        </w:rPr>
        <w:t>von</w:t>
      </w:r>
      <w:r w:rsidRPr="002A3736">
        <w:rPr>
          <w:spacing w:val="-15"/>
          <w:lang w:val="de-AT"/>
        </w:rPr>
        <w:t xml:space="preserve"> </w:t>
      </w:r>
      <w:r w:rsidRPr="002A3736">
        <w:rPr>
          <w:lang w:val="de-AT"/>
        </w:rPr>
        <w:t>sich</w:t>
      </w:r>
      <w:r w:rsidRPr="002A3736">
        <w:rPr>
          <w:spacing w:val="-16"/>
          <w:lang w:val="de-AT"/>
        </w:rPr>
        <w:t xml:space="preserve"> </w:t>
      </w:r>
      <w:r w:rsidRPr="002A3736">
        <w:rPr>
          <w:lang w:val="de-AT"/>
        </w:rPr>
        <w:t>selbst</w:t>
      </w:r>
      <w:r w:rsidRPr="002A3736">
        <w:rPr>
          <w:spacing w:val="-15"/>
          <w:lang w:val="de-AT"/>
        </w:rPr>
        <w:t xml:space="preserve"> </w:t>
      </w:r>
      <w:r w:rsidRPr="002A3736">
        <w:rPr>
          <w:lang w:val="de-AT"/>
        </w:rPr>
        <w:t>im</w:t>
      </w:r>
      <w:r w:rsidRPr="002A3736">
        <w:rPr>
          <w:spacing w:val="-16"/>
          <w:lang w:val="de-AT"/>
        </w:rPr>
        <w:t xml:space="preserve"> </w:t>
      </w:r>
      <w:r w:rsidRPr="002A3736">
        <w:rPr>
          <w:lang w:val="de-AT"/>
        </w:rPr>
        <w:t>Anhang.</w:t>
      </w:r>
    </w:p>
    <w:p w:rsidR="000C2CAB" w:rsidRPr="002A3736" w:rsidRDefault="000C2CAB" w:rsidP="000C2CAB">
      <w:pPr>
        <w:pStyle w:val="Textkrper"/>
        <w:spacing w:before="0" w:line="283" w:lineRule="auto"/>
        <w:ind w:right="1321"/>
        <w:rPr>
          <w:lang w:val="de-AT"/>
        </w:rPr>
      </w:pPr>
      <w:r>
        <w:rPr>
          <w:lang w:val="de-AT"/>
        </w:rPr>
        <w:t xml:space="preserve">Trojaner. </w:t>
      </w:r>
      <w:r w:rsidRPr="002A3736">
        <w:rPr>
          <w:lang w:val="de-AT"/>
        </w:rPr>
        <w:t>Diese</w:t>
      </w:r>
      <w:r w:rsidRPr="002A3736">
        <w:rPr>
          <w:spacing w:val="-34"/>
          <w:lang w:val="de-AT"/>
        </w:rPr>
        <w:t xml:space="preserve"> </w:t>
      </w:r>
      <w:r w:rsidRPr="002A3736">
        <w:rPr>
          <w:lang w:val="de-AT"/>
        </w:rPr>
        <w:t>Schädlinge</w:t>
      </w:r>
      <w:r w:rsidRPr="002A3736">
        <w:rPr>
          <w:spacing w:val="-33"/>
          <w:lang w:val="de-AT"/>
        </w:rPr>
        <w:t xml:space="preserve"> </w:t>
      </w:r>
      <w:r w:rsidRPr="002A3736">
        <w:rPr>
          <w:lang w:val="de-AT"/>
        </w:rPr>
        <w:t>tarnen</w:t>
      </w:r>
      <w:r w:rsidRPr="002A3736">
        <w:rPr>
          <w:spacing w:val="-33"/>
          <w:lang w:val="de-AT"/>
        </w:rPr>
        <w:t xml:space="preserve"> </w:t>
      </w:r>
      <w:r w:rsidRPr="002A3736">
        <w:rPr>
          <w:lang w:val="de-AT"/>
        </w:rPr>
        <w:t>sich</w:t>
      </w:r>
      <w:r w:rsidRPr="002A3736">
        <w:rPr>
          <w:spacing w:val="-33"/>
          <w:lang w:val="de-AT"/>
        </w:rPr>
        <w:t xml:space="preserve"> </w:t>
      </w:r>
      <w:r w:rsidRPr="002A3736">
        <w:rPr>
          <w:lang w:val="de-AT"/>
        </w:rPr>
        <w:t>als</w:t>
      </w:r>
      <w:r w:rsidRPr="002A3736">
        <w:rPr>
          <w:spacing w:val="-34"/>
          <w:lang w:val="de-AT"/>
        </w:rPr>
        <w:t xml:space="preserve"> </w:t>
      </w:r>
      <w:r w:rsidRPr="002A3736">
        <w:rPr>
          <w:lang w:val="de-AT"/>
        </w:rPr>
        <w:t>nützliche</w:t>
      </w:r>
      <w:r w:rsidRPr="002A3736">
        <w:rPr>
          <w:spacing w:val="-33"/>
          <w:lang w:val="de-AT"/>
        </w:rPr>
        <w:t xml:space="preserve"> </w:t>
      </w:r>
      <w:r w:rsidRPr="002A3736">
        <w:rPr>
          <w:lang w:val="de-AT"/>
        </w:rPr>
        <w:t>Hilfsprogramme.</w:t>
      </w:r>
      <w:r w:rsidRPr="002A3736">
        <w:rPr>
          <w:spacing w:val="-33"/>
          <w:lang w:val="de-AT"/>
        </w:rPr>
        <w:t xml:space="preserve"> </w:t>
      </w:r>
      <w:r w:rsidRPr="002A3736">
        <w:rPr>
          <w:lang w:val="de-AT"/>
        </w:rPr>
        <w:t>In</w:t>
      </w:r>
      <w:r w:rsidRPr="002A3736">
        <w:rPr>
          <w:spacing w:val="-33"/>
          <w:lang w:val="de-AT"/>
        </w:rPr>
        <w:t xml:space="preserve"> </w:t>
      </w:r>
      <w:r w:rsidRPr="002A3736">
        <w:rPr>
          <w:lang w:val="de-AT"/>
        </w:rPr>
        <w:t>ihnen</w:t>
      </w:r>
      <w:r w:rsidRPr="002A3736">
        <w:rPr>
          <w:spacing w:val="-33"/>
          <w:lang w:val="de-AT"/>
        </w:rPr>
        <w:t xml:space="preserve"> </w:t>
      </w:r>
      <w:r w:rsidRPr="002A3736">
        <w:rPr>
          <w:lang w:val="de-AT"/>
        </w:rPr>
        <w:t>stecken</w:t>
      </w:r>
      <w:r w:rsidRPr="002A3736">
        <w:rPr>
          <w:spacing w:val="-34"/>
          <w:lang w:val="de-AT"/>
        </w:rPr>
        <w:t xml:space="preserve"> </w:t>
      </w:r>
      <w:r w:rsidRPr="002A3736">
        <w:rPr>
          <w:lang w:val="de-AT"/>
        </w:rPr>
        <w:t>aber</w:t>
      </w:r>
      <w:r w:rsidRPr="002A3736">
        <w:rPr>
          <w:spacing w:val="-33"/>
          <w:lang w:val="de-AT"/>
        </w:rPr>
        <w:t xml:space="preserve"> </w:t>
      </w:r>
      <w:r w:rsidRPr="002A3736">
        <w:rPr>
          <w:lang w:val="de-AT"/>
        </w:rPr>
        <w:t xml:space="preserve">gut </w:t>
      </w:r>
      <w:r w:rsidRPr="002A3736">
        <w:rPr>
          <w:w w:val="95"/>
          <w:lang w:val="de-AT"/>
        </w:rPr>
        <w:t>getarnte</w:t>
      </w:r>
      <w:r w:rsidRPr="002A3736">
        <w:rPr>
          <w:spacing w:val="-15"/>
          <w:w w:val="95"/>
          <w:lang w:val="de-AT"/>
        </w:rPr>
        <w:t xml:space="preserve"> </w:t>
      </w:r>
      <w:r w:rsidRPr="002A3736">
        <w:rPr>
          <w:w w:val="95"/>
          <w:lang w:val="de-AT"/>
        </w:rPr>
        <w:t>Schadprogramme.</w:t>
      </w:r>
      <w:r w:rsidRPr="002A3736">
        <w:rPr>
          <w:spacing w:val="-14"/>
          <w:w w:val="95"/>
          <w:lang w:val="de-AT"/>
        </w:rPr>
        <w:t xml:space="preserve"> </w:t>
      </w:r>
      <w:r w:rsidRPr="002A3736">
        <w:rPr>
          <w:w w:val="95"/>
          <w:lang w:val="de-AT"/>
        </w:rPr>
        <w:t>Trojaner</w:t>
      </w:r>
      <w:r w:rsidRPr="002A3736">
        <w:rPr>
          <w:spacing w:val="-15"/>
          <w:w w:val="95"/>
          <w:lang w:val="de-AT"/>
        </w:rPr>
        <w:t xml:space="preserve"> </w:t>
      </w:r>
      <w:r w:rsidRPr="002A3736">
        <w:rPr>
          <w:w w:val="95"/>
          <w:lang w:val="de-AT"/>
        </w:rPr>
        <w:t>werden</w:t>
      </w:r>
      <w:r w:rsidRPr="002A3736">
        <w:rPr>
          <w:spacing w:val="-14"/>
          <w:w w:val="95"/>
          <w:lang w:val="de-AT"/>
        </w:rPr>
        <w:t xml:space="preserve"> </w:t>
      </w:r>
      <w:r w:rsidRPr="002A3736">
        <w:rPr>
          <w:w w:val="95"/>
          <w:lang w:val="de-AT"/>
        </w:rPr>
        <w:t>in</w:t>
      </w:r>
      <w:r w:rsidRPr="002A3736">
        <w:rPr>
          <w:spacing w:val="-15"/>
          <w:w w:val="95"/>
          <w:lang w:val="de-AT"/>
        </w:rPr>
        <w:t xml:space="preserve"> </w:t>
      </w:r>
      <w:r w:rsidRPr="002A3736">
        <w:rPr>
          <w:w w:val="95"/>
          <w:lang w:val="de-AT"/>
        </w:rPr>
        <w:t>der</w:t>
      </w:r>
      <w:r w:rsidRPr="002A3736">
        <w:rPr>
          <w:spacing w:val="-14"/>
          <w:w w:val="95"/>
          <w:lang w:val="de-AT"/>
        </w:rPr>
        <w:t xml:space="preserve"> </w:t>
      </w:r>
      <w:r w:rsidRPr="002A3736">
        <w:rPr>
          <w:w w:val="95"/>
          <w:lang w:val="de-AT"/>
        </w:rPr>
        <w:t>Regel</w:t>
      </w:r>
      <w:r w:rsidRPr="002A3736">
        <w:rPr>
          <w:spacing w:val="-15"/>
          <w:w w:val="95"/>
          <w:lang w:val="de-AT"/>
        </w:rPr>
        <w:t xml:space="preserve"> </w:t>
      </w:r>
      <w:r w:rsidRPr="002A3736">
        <w:rPr>
          <w:w w:val="95"/>
          <w:lang w:val="de-AT"/>
        </w:rPr>
        <w:t>vom</w:t>
      </w:r>
      <w:r w:rsidRPr="002A3736">
        <w:rPr>
          <w:spacing w:val="-14"/>
          <w:w w:val="95"/>
          <w:lang w:val="de-AT"/>
        </w:rPr>
        <w:t xml:space="preserve"> </w:t>
      </w:r>
      <w:r w:rsidRPr="002A3736">
        <w:rPr>
          <w:w w:val="95"/>
          <w:lang w:val="de-AT"/>
        </w:rPr>
        <w:t>Computerbesitzer</w:t>
      </w:r>
      <w:r w:rsidRPr="002A3736">
        <w:rPr>
          <w:spacing w:val="-15"/>
          <w:w w:val="95"/>
          <w:lang w:val="de-AT"/>
        </w:rPr>
        <w:t xml:space="preserve"> </w:t>
      </w:r>
      <w:r w:rsidRPr="002A3736">
        <w:rPr>
          <w:w w:val="95"/>
          <w:lang w:val="de-AT"/>
        </w:rPr>
        <w:t>selbst</w:t>
      </w:r>
      <w:r w:rsidRPr="002A3736">
        <w:rPr>
          <w:spacing w:val="-14"/>
          <w:w w:val="95"/>
          <w:lang w:val="de-AT"/>
        </w:rPr>
        <w:t xml:space="preserve"> </w:t>
      </w:r>
      <w:r w:rsidRPr="002A3736">
        <w:rPr>
          <w:w w:val="95"/>
          <w:lang w:val="de-AT"/>
        </w:rPr>
        <w:t xml:space="preserve">auf </w:t>
      </w:r>
      <w:r w:rsidRPr="002A3736">
        <w:rPr>
          <w:lang w:val="de-AT"/>
        </w:rPr>
        <w:t>den</w:t>
      </w:r>
      <w:r w:rsidRPr="002A3736">
        <w:rPr>
          <w:spacing w:val="-34"/>
          <w:lang w:val="de-AT"/>
        </w:rPr>
        <w:t xml:space="preserve"> </w:t>
      </w:r>
      <w:r w:rsidRPr="002A3736">
        <w:rPr>
          <w:lang w:val="de-AT"/>
        </w:rPr>
        <w:t>PC</w:t>
      </w:r>
      <w:r w:rsidRPr="002A3736">
        <w:rPr>
          <w:spacing w:val="-34"/>
          <w:lang w:val="de-AT"/>
        </w:rPr>
        <w:t xml:space="preserve"> </w:t>
      </w:r>
      <w:r w:rsidRPr="002A3736">
        <w:rPr>
          <w:lang w:val="de-AT"/>
        </w:rPr>
        <w:t>überspielt,</w:t>
      </w:r>
      <w:r w:rsidRPr="002A3736">
        <w:rPr>
          <w:spacing w:val="-34"/>
          <w:lang w:val="de-AT"/>
        </w:rPr>
        <w:t xml:space="preserve"> </w:t>
      </w:r>
      <w:r w:rsidRPr="002A3736">
        <w:rPr>
          <w:lang w:val="de-AT"/>
        </w:rPr>
        <w:t>oft</w:t>
      </w:r>
      <w:r w:rsidRPr="002A3736">
        <w:rPr>
          <w:spacing w:val="-33"/>
          <w:lang w:val="de-AT"/>
        </w:rPr>
        <w:t xml:space="preserve"> </w:t>
      </w:r>
      <w:r w:rsidRPr="002A3736">
        <w:rPr>
          <w:lang w:val="de-AT"/>
        </w:rPr>
        <w:t>in</w:t>
      </w:r>
      <w:r w:rsidRPr="002A3736">
        <w:rPr>
          <w:spacing w:val="-34"/>
          <w:lang w:val="de-AT"/>
        </w:rPr>
        <w:t xml:space="preserve"> </w:t>
      </w:r>
      <w:r w:rsidRPr="002A3736">
        <w:rPr>
          <w:lang w:val="de-AT"/>
        </w:rPr>
        <w:t>dem</w:t>
      </w:r>
      <w:r w:rsidRPr="002A3736">
        <w:rPr>
          <w:spacing w:val="-34"/>
          <w:lang w:val="de-AT"/>
        </w:rPr>
        <w:t xml:space="preserve"> </w:t>
      </w:r>
      <w:r w:rsidRPr="002A3736">
        <w:rPr>
          <w:lang w:val="de-AT"/>
        </w:rPr>
        <w:t>Glauben,</w:t>
      </w:r>
      <w:r w:rsidRPr="002A3736">
        <w:rPr>
          <w:spacing w:val="-34"/>
          <w:lang w:val="de-AT"/>
        </w:rPr>
        <w:t xml:space="preserve"> </w:t>
      </w:r>
      <w:r w:rsidRPr="002A3736">
        <w:rPr>
          <w:lang w:val="de-AT"/>
        </w:rPr>
        <w:t>eine</w:t>
      </w:r>
      <w:r w:rsidRPr="002A3736">
        <w:rPr>
          <w:spacing w:val="-33"/>
          <w:lang w:val="de-AT"/>
        </w:rPr>
        <w:t xml:space="preserve"> </w:t>
      </w:r>
      <w:r w:rsidRPr="002A3736">
        <w:rPr>
          <w:lang w:val="de-AT"/>
        </w:rPr>
        <w:t>gute</w:t>
      </w:r>
      <w:r w:rsidRPr="002A3736">
        <w:rPr>
          <w:spacing w:val="-34"/>
          <w:lang w:val="de-AT"/>
        </w:rPr>
        <w:t xml:space="preserve"> </w:t>
      </w:r>
      <w:r w:rsidRPr="002A3736">
        <w:rPr>
          <w:lang w:val="de-AT"/>
        </w:rPr>
        <w:t>Software</w:t>
      </w:r>
      <w:r w:rsidRPr="002A3736">
        <w:rPr>
          <w:spacing w:val="-34"/>
          <w:lang w:val="de-AT"/>
        </w:rPr>
        <w:t xml:space="preserve"> </w:t>
      </w:r>
      <w:r w:rsidRPr="002A3736">
        <w:rPr>
          <w:lang w:val="de-AT"/>
        </w:rPr>
        <w:t>im</w:t>
      </w:r>
      <w:r w:rsidRPr="002A3736">
        <w:rPr>
          <w:spacing w:val="-34"/>
          <w:lang w:val="de-AT"/>
        </w:rPr>
        <w:t xml:space="preserve"> </w:t>
      </w:r>
      <w:r w:rsidRPr="002A3736">
        <w:rPr>
          <w:lang w:val="de-AT"/>
        </w:rPr>
        <w:t>Internet</w:t>
      </w:r>
      <w:r w:rsidRPr="002A3736">
        <w:rPr>
          <w:spacing w:val="-33"/>
          <w:lang w:val="de-AT"/>
        </w:rPr>
        <w:t xml:space="preserve"> </w:t>
      </w:r>
      <w:r w:rsidRPr="002A3736">
        <w:rPr>
          <w:lang w:val="de-AT"/>
        </w:rPr>
        <w:t>kostenlos</w:t>
      </w:r>
      <w:r w:rsidRPr="002A3736">
        <w:rPr>
          <w:spacing w:val="-34"/>
          <w:lang w:val="de-AT"/>
        </w:rPr>
        <w:t xml:space="preserve"> </w:t>
      </w:r>
      <w:r w:rsidRPr="002A3736">
        <w:rPr>
          <w:lang w:val="de-AT"/>
        </w:rPr>
        <w:t>ergattert zu</w:t>
      </w:r>
      <w:r w:rsidRPr="002A3736">
        <w:rPr>
          <w:spacing w:val="-12"/>
          <w:lang w:val="de-AT"/>
        </w:rPr>
        <w:t xml:space="preserve"> </w:t>
      </w:r>
      <w:r w:rsidRPr="002A3736">
        <w:rPr>
          <w:lang w:val="de-AT"/>
        </w:rPr>
        <w:t>haben.</w:t>
      </w:r>
    </w:p>
    <w:p w:rsidR="00BD2B83" w:rsidRDefault="00BD2B83" w:rsidP="00BD2B83">
      <w:pPr>
        <w:pStyle w:val="berschrift3"/>
        <w:rPr>
          <w:lang w:val="de-AT"/>
        </w:rPr>
      </w:pPr>
      <w:r w:rsidRPr="00BD2B83">
        <w:rPr>
          <w:lang w:val="de-AT"/>
        </w:rPr>
        <w:t>Kenntnisse über Gefahren von Spyware</w:t>
      </w:r>
    </w:p>
    <w:p w:rsidR="000C2CAB" w:rsidRPr="002A3736" w:rsidRDefault="000C2CAB" w:rsidP="000C2CAB">
      <w:pPr>
        <w:pStyle w:val="Textkrper"/>
        <w:rPr>
          <w:lang w:val="de-AT"/>
        </w:rPr>
      </w:pPr>
      <w:r w:rsidRPr="002A3736">
        <w:rPr>
          <w:lang w:val="de-AT"/>
        </w:rPr>
        <w:t>Sie gelangen oft über Trojaner in den Computer.</w:t>
      </w:r>
    </w:p>
    <w:p w:rsidR="000C2CAB" w:rsidRPr="000C2CAB" w:rsidRDefault="000C2CAB" w:rsidP="000C2CAB">
      <w:pPr>
        <w:pStyle w:val="Textkrper"/>
        <w:spacing w:before="47" w:line="283" w:lineRule="auto"/>
        <w:ind w:right="1913"/>
        <w:rPr>
          <w:lang w:val="de-AT"/>
        </w:rPr>
      </w:pPr>
      <w:r w:rsidRPr="002A3736">
        <w:rPr>
          <w:w w:val="95"/>
          <w:lang w:val="de-AT"/>
        </w:rPr>
        <w:t>Ihr</w:t>
      </w:r>
      <w:r w:rsidRPr="002A3736">
        <w:rPr>
          <w:spacing w:val="-8"/>
          <w:w w:val="95"/>
          <w:lang w:val="de-AT"/>
        </w:rPr>
        <w:t xml:space="preserve"> </w:t>
      </w:r>
      <w:r w:rsidRPr="002A3736">
        <w:rPr>
          <w:w w:val="95"/>
          <w:lang w:val="de-AT"/>
        </w:rPr>
        <w:t>Auftrag:</w:t>
      </w:r>
      <w:r w:rsidRPr="002A3736">
        <w:rPr>
          <w:spacing w:val="-8"/>
          <w:w w:val="95"/>
          <w:lang w:val="de-AT"/>
        </w:rPr>
        <w:t xml:space="preserve"> </w:t>
      </w:r>
      <w:r w:rsidRPr="002A3736">
        <w:rPr>
          <w:w w:val="95"/>
          <w:lang w:val="de-AT"/>
        </w:rPr>
        <w:t>Daten</w:t>
      </w:r>
      <w:r w:rsidRPr="002A3736">
        <w:rPr>
          <w:spacing w:val="-8"/>
          <w:w w:val="95"/>
          <w:lang w:val="de-AT"/>
        </w:rPr>
        <w:t xml:space="preserve"> </w:t>
      </w:r>
      <w:r w:rsidRPr="002A3736">
        <w:rPr>
          <w:w w:val="95"/>
          <w:lang w:val="de-AT"/>
        </w:rPr>
        <w:t>sammeln</w:t>
      </w:r>
      <w:r w:rsidRPr="002A3736">
        <w:rPr>
          <w:spacing w:val="-8"/>
          <w:w w:val="95"/>
          <w:lang w:val="de-AT"/>
        </w:rPr>
        <w:t xml:space="preserve"> </w:t>
      </w:r>
      <w:r w:rsidRPr="002A3736">
        <w:rPr>
          <w:w w:val="95"/>
          <w:lang w:val="de-AT"/>
        </w:rPr>
        <w:t>und</w:t>
      </w:r>
      <w:r w:rsidRPr="002A3736">
        <w:rPr>
          <w:spacing w:val="-8"/>
          <w:w w:val="95"/>
          <w:lang w:val="de-AT"/>
        </w:rPr>
        <w:t xml:space="preserve"> </w:t>
      </w:r>
      <w:r w:rsidRPr="002A3736">
        <w:rPr>
          <w:w w:val="95"/>
          <w:lang w:val="de-AT"/>
        </w:rPr>
        <w:t>weiterleiten,</w:t>
      </w:r>
      <w:r w:rsidRPr="002A3736">
        <w:rPr>
          <w:spacing w:val="-8"/>
          <w:w w:val="95"/>
          <w:lang w:val="de-AT"/>
        </w:rPr>
        <w:t xml:space="preserve"> </w:t>
      </w:r>
      <w:r w:rsidRPr="002A3736">
        <w:rPr>
          <w:w w:val="95"/>
          <w:lang w:val="de-AT"/>
        </w:rPr>
        <w:t>mit</w:t>
      </w:r>
      <w:r w:rsidRPr="002A3736">
        <w:rPr>
          <w:spacing w:val="-8"/>
          <w:w w:val="95"/>
          <w:lang w:val="de-AT"/>
        </w:rPr>
        <w:t xml:space="preserve"> </w:t>
      </w:r>
      <w:r w:rsidRPr="002A3736">
        <w:rPr>
          <w:w w:val="95"/>
          <w:lang w:val="de-AT"/>
        </w:rPr>
        <w:t>denen</w:t>
      </w:r>
      <w:r w:rsidRPr="002A3736">
        <w:rPr>
          <w:spacing w:val="-8"/>
          <w:w w:val="95"/>
          <w:lang w:val="de-AT"/>
        </w:rPr>
        <w:t xml:space="preserve"> </w:t>
      </w:r>
      <w:r w:rsidRPr="002A3736">
        <w:rPr>
          <w:w w:val="95"/>
          <w:lang w:val="de-AT"/>
        </w:rPr>
        <w:t>andere</w:t>
      </w:r>
      <w:r w:rsidRPr="002A3736">
        <w:rPr>
          <w:spacing w:val="-8"/>
          <w:w w:val="95"/>
          <w:lang w:val="de-AT"/>
        </w:rPr>
        <w:t xml:space="preserve"> </w:t>
      </w:r>
      <w:r w:rsidRPr="002A3736">
        <w:rPr>
          <w:w w:val="95"/>
          <w:lang w:val="de-AT"/>
        </w:rPr>
        <w:t>Zeitgenossen</w:t>
      </w:r>
      <w:r w:rsidRPr="002A3736">
        <w:rPr>
          <w:spacing w:val="-8"/>
          <w:w w:val="95"/>
          <w:lang w:val="de-AT"/>
        </w:rPr>
        <w:t xml:space="preserve"> </w:t>
      </w:r>
      <w:r w:rsidRPr="002A3736">
        <w:rPr>
          <w:w w:val="95"/>
          <w:lang w:val="de-AT"/>
        </w:rPr>
        <w:t>Geld machen</w:t>
      </w:r>
      <w:r w:rsidRPr="002A3736">
        <w:rPr>
          <w:spacing w:val="-19"/>
          <w:w w:val="95"/>
          <w:lang w:val="de-AT"/>
        </w:rPr>
        <w:t xml:space="preserve"> </w:t>
      </w:r>
      <w:r w:rsidRPr="002A3736">
        <w:rPr>
          <w:w w:val="95"/>
          <w:lang w:val="de-AT"/>
        </w:rPr>
        <w:t>können.</w:t>
      </w:r>
      <w:r w:rsidRPr="002A3736">
        <w:rPr>
          <w:spacing w:val="-18"/>
          <w:w w:val="95"/>
          <w:lang w:val="de-AT"/>
        </w:rPr>
        <w:t xml:space="preserve"> </w:t>
      </w:r>
      <w:r w:rsidRPr="002A3736">
        <w:rPr>
          <w:w w:val="95"/>
          <w:lang w:val="de-AT"/>
        </w:rPr>
        <w:t>Sei</w:t>
      </w:r>
      <w:r w:rsidRPr="002A3736">
        <w:rPr>
          <w:spacing w:val="-19"/>
          <w:w w:val="95"/>
          <w:lang w:val="de-AT"/>
        </w:rPr>
        <w:t xml:space="preserve"> </w:t>
      </w:r>
      <w:r w:rsidRPr="002A3736">
        <w:rPr>
          <w:w w:val="95"/>
          <w:lang w:val="de-AT"/>
        </w:rPr>
        <w:t>es,</w:t>
      </w:r>
      <w:r w:rsidRPr="002A3736">
        <w:rPr>
          <w:spacing w:val="-18"/>
          <w:w w:val="95"/>
          <w:lang w:val="de-AT"/>
        </w:rPr>
        <w:t xml:space="preserve"> </w:t>
      </w:r>
      <w:r w:rsidRPr="002A3736">
        <w:rPr>
          <w:w w:val="95"/>
          <w:lang w:val="de-AT"/>
        </w:rPr>
        <w:t>dass</w:t>
      </w:r>
      <w:r w:rsidRPr="002A3736">
        <w:rPr>
          <w:spacing w:val="-18"/>
          <w:w w:val="95"/>
          <w:lang w:val="de-AT"/>
        </w:rPr>
        <w:t xml:space="preserve"> </w:t>
      </w:r>
      <w:r w:rsidRPr="002A3736">
        <w:rPr>
          <w:w w:val="95"/>
          <w:lang w:val="de-AT"/>
        </w:rPr>
        <w:t>Sie</w:t>
      </w:r>
      <w:r w:rsidRPr="002A3736">
        <w:rPr>
          <w:spacing w:val="-19"/>
          <w:w w:val="95"/>
          <w:lang w:val="de-AT"/>
        </w:rPr>
        <w:t xml:space="preserve"> </w:t>
      </w:r>
      <w:r w:rsidRPr="002A3736">
        <w:rPr>
          <w:w w:val="95"/>
          <w:lang w:val="de-AT"/>
        </w:rPr>
        <w:t>auf</w:t>
      </w:r>
      <w:r w:rsidRPr="002A3736">
        <w:rPr>
          <w:spacing w:val="-18"/>
          <w:w w:val="95"/>
          <w:lang w:val="de-AT"/>
        </w:rPr>
        <w:t xml:space="preserve"> </w:t>
      </w:r>
      <w:r w:rsidRPr="002A3736">
        <w:rPr>
          <w:w w:val="95"/>
          <w:lang w:val="de-AT"/>
        </w:rPr>
        <w:t>Grund</w:t>
      </w:r>
      <w:r w:rsidRPr="002A3736">
        <w:rPr>
          <w:spacing w:val="-18"/>
          <w:w w:val="95"/>
          <w:lang w:val="de-AT"/>
        </w:rPr>
        <w:t xml:space="preserve"> </w:t>
      </w:r>
      <w:r w:rsidRPr="002A3736">
        <w:rPr>
          <w:w w:val="95"/>
          <w:lang w:val="de-AT"/>
        </w:rPr>
        <w:t>der</w:t>
      </w:r>
      <w:r w:rsidRPr="002A3736">
        <w:rPr>
          <w:spacing w:val="-19"/>
          <w:w w:val="95"/>
          <w:lang w:val="de-AT"/>
        </w:rPr>
        <w:t xml:space="preserve"> </w:t>
      </w:r>
      <w:r w:rsidRPr="002A3736">
        <w:rPr>
          <w:w w:val="95"/>
          <w:lang w:val="de-AT"/>
        </w:rPr>
        <w:t>von</w:t>
      </w:r>
      <w:r w:rsidRPr="002A3736">
        <w:rPr>
          <w:spacing w:val="-18"/>
          <w:w w:val="95"/>
          <w:lang w:val="de-AT"/>
        </w:rPr>
        <w:t xml:space="preserve"> </w:t>
      </w:r>
      <w:r w:rsidRPr="002A3736">
        <w:rPr>
          <w:w w:val="95"/>
          <w:lang w:val="de-AT"/>
        </w:rPr>
        <w:t>Ihnen</w:t>
      </w:r>
      <w:r w:rsidRPr="002A3736">
        <w:rPr>
          <w:spacing w:val="-19"/>
          <w:w w:val="95"/>
          <w:lang w:val="de-AT"/>
        </w:rPr>
        <w:t xml:space="preserve"> </w:t>
      </w:r>
      <w:r w:rsidRPr="002A3736">
        <w:rPr>
          <w:w w:val="95"/>
          <w:lang w:val="de-AT"/>
        </w:rPr>
        <w:t>besuchten</w:t>
      </w:r>
      <w:r w:rsidRPr="002A3736">
        <w:rPr>
          <w:spacing w:val="-18"/>
          <w:w w:val="95"/>
          <w:lang w:val="de-AT"/>
        </w:rPr>
        <w:t xml:space="preserve"> </w:t>
      </w:r>
      <w:r w:rsidRPr="002A3736">
        <w:rPr>
          <w:w w:val="95"/>
          <w:lang w:val="de-AT"/>
        </w:rPr>
        <w:t xml:space="preserve">Internetseiten </w:t>
      </w:r>
      <w:r w:rsidRPr="002A3736">
        <w:rPr>
          <w:lang w:val="de-AT"/>
        </w:rPr>
        <w:t>massenhaft</w:t>
      </w:r>
      <w:r w:rsidRPr="002A3736">
        <w:rPr>
          <w:spacing w:val="-40"/>
          <w:lang w:val="de-AT"/>
        </w:rPr>
        <w:t xml:space="preserve"> </w:t>
      </w:r>
      <w:r w:rsidRPr="002A3736">
        <w:rPr>
          <w:lang w:val="de-AT"/>
        </w:rPr>
        <w:t>Werbung</w:t>
      </w:r>
      <w:r w:rsidRPr="002A3736">
        <w:rPr>
          <w:spacing w:val="-39"/>
          <w:lang w:val="de-AT"/>
        </w:rPr>
        <w:t xml:space="preserve"> </w:t>
      </w:r>
      <w:r w:rsidRPr="002A3736">
        <w:rPr>
          <w:lang w:val="de-AT"/>
        </w:rPr>
        <w:t>erhalten</w:t>
      </w:r>
      <w:r w:rsidRPr="002A3736">
        <w:rPr>
          <w:spacing w:val="-40"/>
          <w:lang w:val="de-AT"/>
        </w:rPr>
        <w:t xml:space="preserve"> </w:t>
      </w:r>
      <w:r w:rsidRPr="002A3736">
        <w:rPr>
          <w:lang w:val="de-AT"/>
        </w:rPr>
        <w:t>oder</w:t>
      </w:r>
      <w:r w:rsidRPr="002A3736">
        <w:rPr>
          <w:spacing w:val="-39"/>
          <w:lang w:val="de-AT"/>
        </w:rPr>
        <w:t xml:space="preserve"> </w:t>
      </w:r>
      <w:r w:rsidRPr="002A3736">
        <w:rPr>
          <w:lang w:val="de-AT"/>
        </w:rPr>
        <w:t>dass</w:t>
      </w:r>
      <w:r w:rsidRPr="002A3736">
        <w:rPr>
          <w:spacing w:val="-40"/>
          <w:lang w:val="de-AT"/>
        </w:rPr>
        <w:t xml:space="preserve"> </w:t>
      </w:r>
      <w:r w:rsidRPr="002A3736">
        <w:rPr>
          <w:lang w:val="de-AT"/>
        </w:rPr>
        <w:t>Betrüger</w:t>
      </w:r>
      <w:r w:rsidRPr="002A3736">
        <w:rPr>
          <w:spacing w:val="-39"/>
          <w:lang w:val="de-AT"/>
        </w:rPr>
        <w:t xml:space="preserve"> </w:t>
      </w:r>
      <w:r w:rsidRPr="002A3736">
        <w:rPr>
          <w:lang w:val="de-AT"/>
        </w:rPr>
        <w:t>mit</w:t>
      </w:r>
      <w:r w:rsidRPr="002A3736">
        <w:rPr>
          <w:spacing w:val="-39"/>
          <w:lang w:val="de-AT"/>
        </w:rPr>
        <w:t xml:space="preserve"> </w:t>
      </w:r>
      <w:r w:rsidRPr="002A3736">
        <w:rPr>
          <w:lang w:val="de-AT"/>
        </w:rPr>
        <w:t>Ihrer</w:t>
      </w:r>
      <w:r w:rsidRPr="002A3736">
        <w:rPr>
          <w:spacing w:val="-40"/>
          <w:lang w:val="de-AT"/>
        </w:rPr>
        <w:t xml:space="preserve"> </w:t>
      </w:r>
      <w:r w:rsidRPr="002A3736">
        <w:rPr>
          <w:lang w:val="de-AT"/>
        </w:rPr>
        <w:t>Kreditkartennummer einkaufen.</w:t>
      </w:r>
    </w:p>
    <w:p w:rsidR="000C2CAB" w:rsidRPr="000C2CAB" w:rsidRDefault="000C2CAB" w:rsidP="000C2CAB">
      <w:pPr>
        <w:rPr>
          <w:lang w:val="de-AT"/>
        </w:rPr>
      </w:pPr>
    </w:p>
    <w:p w:rsidR="00BD2B83" w:rsidRDefault="00BD2B83" w:rsidP="00BD2B83">
      <w:pPr>
        <w:pStyle w:val="berschrift3"/>
        <w:rPr>
          <w:lang w:val="de-AT"/>
        </w:rPr>
      </w:pPr>
      <w:r w:rsidRPr="00BD2B83">
        <w:rPr>
          <w:lang w:val="de-AT"/>
        </w:rPr>
        <w:t>Kenntnisse über Gefahren von Hackern</w:t>
      </w:r>
    </w:p>
    <w:p w:rsidR="000C2CAB" w:rsidRPr="000C2CAB" w:rsidRDefault="000C2CAB" w:rsidP="000C2CAB">
      <w:pPr>
        <w:rPr>
          <w:lang w:val="de-AT"/>
        </w:rPr>
      </w:pPr>
      <w:r w:rsidRPr="002A3736">
        <w:rPr>
          <w:lang w:val="de-AT"/>
        </w:rPr>
        <w:lastRenderedPageBreak/>
        <w:t>Hacker</w:t>
      </w:r>
      <w:r w:rsidRPr="002A3736">
        <w:rPr>
          <w:spacing w:val="-39"/>
          <w:lang w:val="de-AT"/>
        </w:rPr>
        <w:t xml:space="preserve"> </w:t>
      </w:r>
      <w:r w:rsidRPr="002A3736">
        <w:rPr>
          <w:lang w:val="de-AT"/>
        </w:rPr>
        <w:t>beschäftigen</w:t>
      </w:r>
      <w:r w:rsidRPr="002A3736">
        <w:rPr>
          <w:spacing w:val="-39"/>
          <w:lang w:val="de-AT"/>
        </w:rPr>
        <w:t xml:space="preserve"> </w:t>
      </w:r>
      <w:r w:rsidRPr="002A3736">
        <w:rPr>
          <w:lang w:val="de-AT"/>
        </w:rPr>
        <w:t>sich</w:t>
      </w:r>
      <w:r w:rsidRPr="002A3736">
        <w:rPr>
          <w:spacing w:val="-39"/>
          <w:lang w:val="de-AT"/>
        </w:rPr>
        <w:t xml:space="preserve"> </w:t>
      </w:r>
      <w:r w:rsidRPr="002A3736">
        <w:rPr>
          <w:lang w:val="de-AT"/>
        </w:rPr>
        <w:t>mit</w:t>
      </w:r>
      <w:r w:rsidRPr="002A3736">
        <w:rPr>
          <w:spacing w:val="-39"/>
          <w:lang w:val="de-AT"/>
        </w:rPr>
        <w:t xml:space="preserve"> </w:t>
      </w:r>
      <w:r w:rsidRPr="002A3736">
        <w:rPr>
          <w:lang w:val="de-AT"/>
        </w:rPr>
        <w:t>Sicherheitsmechanismen</w:t>
      </w:r>
      <w:r w:rsidRPr="002A3736">
        <w:rPr>
          <w:spacing w:val="-39"/>
          <w:lang w:val="de-AT"/>
        </w:rPr>
        <w:t xml:space="preserve"> </w:t>
      </w:r>
      <w:r w:rsidRPr="002A3736">
        <w:rPr>
          <w:lang w:val="de-AT"/>
        </w:rPr>
        <w:t>und</w:t>
      </w:r>
      <w:r w:rsidRPr="002A3736">
        <w:rPr>
          <w:spacing w:val="-38"/>
          <w:lang w:val="de-AT"/>
        </w:rPr>
        <w:t xml:space="preserve"> </w:t>
      </w:r>
      <w:r w:rsidRPr="002A3736">
        <w:rPr>
          <w:lang w:val="de-AT"/>
        </w:rPr>
        <w:t>deren</w:t>
      </w:r>
      <w:r w:rsidRPr="002A3736">
        <w:rPr>
          <w:spacing w:val="-39"/>
          <w:lang w:val="de-AT"/>
        </w:rPr>
        <w:t xml:space="preserve"> </w:t>
      </w:r>
      <w:r w:rsidRPr="002A3736">
        <w:rPr>
          <w:lang w:val="de-AT"/>
        </w:rPr>
        <w:t>Schwachstellen. Während</w:t>
      </w:r>
      <w:r w:rsidRPr="002A3736">
        <w:rPr>
          <w:spacing w:val="-41"/>
          <w:lang w:val="de-AT"/>
        </w:rPr>
        <w:t xml:space="preserve"> </w:t>
      </w:r>
      <w:r w:rsidRPr="002A3736">
        <w:rPr>
          <w:lang w:val="de-AT"/>
        </w:rPr>
        <w:t>der</w:t>
      </w:r>
      <w:r w:rsidRPr="002A3736">
        <w:rPr>
          <w:spacing w:val="-41"/>
          <w:lang w:val="de-AT"/>
        </w:rPr>
        <w:t xml:space="preserve"> </w:t>
      </w:r>
      <w:r w:rsidRPr="002A3736">
        <w:rPr>
          <w:lang w:val="de-AT"/>
        </w:rPr>
        <w:t>Begriff</w:t>
      </w:r>
      <w:r w:rsidRPr="002A3736">
        <w:rPr>
          <w:spacing w:val="-40"/>
          <w:lang w:val="de-AT"/>
        </w:rPr>
        <w:t xml:space="preserve"> </w:t>
      </w:r>
      <w:r w:rsidRPr="002A3736">
        <w:rPr>
          <w:lang w:val="de-AT"/>
        </w:rPr>
        <w:t>auch</w:t>
      </w:r>
      <w:r w:rsidRPr="002A3736">
        <w:rPr>
          <w:spacing w:val="-41"/>
          <w:lang w:val="de-AT"/>
        </w:rPr>
        <w:t xml:space="preserve"> </w:t>
      </w:r>
      <w:r w:rsidRPr="002A3736">
        <w:rPr>
          <w:lang w:val="de-AT"/>
        </w:rPr>
        <w:t>diejenigen</w:t>
      </w:r>
      <w:r w:rsidRPr="002A3736">
        <w:rPr>
          <w:spacing w:val="-41"/>
          <w:lang w:val="de-AT"/>
        </w:rPr>
        <w:t xml:space="preserve"> </w:t>
      </w:r>
      <w:r w:rsidRPr="002A3736">
        <w:rPr>
          <w:lang w:val="de-AT"/>
        </w:rPr>
        <w:t>beinhaltet,</w:t>
      </w:r>
      <w:r w:rsidRPr="002A3736">
        <w:rPr>
          <w:spacing w:val="-40"/>
          <w:lang w:val="de-AT"/>
        </w:rPr>
        <w:t xml:space="preserve"> </w:t>
      </w:r>
      <w:r w:rsidRPr="002A3736">
        <w:rPr>
          <w:lang w:val="de-AT"/>
        </w:rPr>
        <w:t>die</w:t>
      </w:r>
      <w:r w:rsidRPr="002A3736">
        <w:rPr>
          <w:spacing w:val="-41"/>
          <w:lang w:val="de-AT"/>
        </w:rPr>
        <w:t xml:space="preserve"> </w:t>
      </w:r>
      <w:r w:rsidRPr="002A3736">
        <w:rPr>
          <w:lang w:val="de-AT"/>
        </w:rPr>
        <w:t>Sicherheitslücken</w:t>
      </w:r>
      <w:r w:rsidRPr="002A3736">
        <w:rPr>
          <w:spacing w:val="-41"/>
          <w:lang w:val="de-AT"/>
        </w:rPr>
        <w:t xml:space="preserve"> </w:t>
      </w:r>
      <w:r w:rsidRPr="002A3736">
        <w:rPr>
          <w:lang w:val="de-AT"/>
        </w:rPr>
        <w:t>suchen,</w:t>
      </w:r>
      <w:r w:rsidRPr="002A3736">
        <w:rPr>
          <w:spacing w:val="-40"/>
          <w:lang w:val="de-AT"/>
        </w:rPr>
        <w:t xml:space="preserve"> </w:t>
      </w:r>
      <w:r w:rsidRPr="002A3736">
        <w:rPr>
          <w:lang w:val="de-AT"/>
        </w:rPr>
        <w:t>um</w:t>
      </w:r>
      <w:r w:rsidRPr="002A3736">
        <w:rPr>
          <w:spacing w:val="-41"/>
          <w:lang w:val="de-AT"/>
        </w:rPr>
        <w:t xml:space="preserve"> </w:t>
      </w:r>
      <w:r w:rsidRPr="002A3736">
        <w:rPr>
          <w:lang w:val="de-AT"/>
        </w:rPr>
        <w:t>sie aufzuzeigen</w:t>
      </w:r>
      <w:r w:rsidRPr="002A3736">
        <w:rPr>
          <w:spacing w:val="-45"/>
          <w:lang w:val="de-AT"/>
        </w:rPr>
        <w:t xml:space="preserve"> </w:t>
      </w:r>
      <w:r w:rsidRPr="002A3736">
        <w:rPr>
          <w:lang w:val="de-AT"/>
        </w:rPr>
        <w:t>oder</w:t>
      </w:r>
      <w:r w:rsidRPr="002A3736">
        <w:rPr>
          <w:spacing w:val="-44"/>
          <w:lang w:val="de-AT"/>
        </w:rPr>
        <w:t xml:space="preserve"> </w:t>
      </w:r>
      <w:r w:rsidRPr="002A3736">
        <w:rPr>
          <w:lang w:val="de-AT"/>
        </w:rPr>
        <w:t>zu</w:t>
      </w:r>
      <w:r w:rsidRPr="002A3736">
        <w:rPr>
          <w:spacing w:val="-44"/>
          <w:lang w:val="de-AT"/>
        </w:rPr>
        <w:t xml:space="preserve"> </w:t>
      </w:r>
      <w:r w:rsidRPr="002A3736">
        <w:rPr>
          <w:lang w:val="de-AT"/>
        </w:rPr>
        <w:t>korrigieren,</w:t>
      </w:r>
      <w:r w:rsidRPr="002A3736">
        <w:rPr>
          <w:spacing w:val="-45"/>
          <w:lang w:val="de-AT"/>
        </w:rPr>
        <w:t xml:space="preserve"> </w:t>
      </w:r>
      <w:r w:rsidRPr="002A3736">
        <w:rPr>
          <w:lang w:val="de-AT"/>
        </w:rPr>
        <w:t>wird</w:t>
      </w:r>
      <w:r w:rsidRPr="002A3736">
        <w:rPr>
          <w:spacing w:val="-44"/>
          <w:lang w:val="de-AT"/>
        </w:rPr>
        <w:t xml:space="preserve"> </w:t>
      </w:r>
      <w:r w:rsidRPr="002A3736">
        <w:rPr>
          <w:lang w:val="de-AT"/>
        </w:rPr>
        <w:t>er</w:t>
      </w:r>
      <w:r w:rsidRPr="002A3736">
        <w:rPr>
          <w:spacing w:val="-44"/>
          <w:lang w:val="de-AT"/>
        </w:rPr>
        <w:t xml:space="preserve"> </w:t>
      </w:r>
      <w:r w:rsidRPr="002A3736">
        <w:rPr>
          <w:lang w:val="de-AT"/>
        </w:rPr>
        <w:t>von</w:t>
      </w:r>
      <w:r w:rsidRPr="002A3736">
        <w:rPr>
          <w:spacing w:val="-45"/>
          <w:lang w:val="de-AT"/>
        </w:rPr>
        <w:t xml:space="preserve"> </w:t>
      </w:r>
      <w:r w:rsidRPr="002A3736">
        <w:rPr>
          <w:lang w:val="de-AT"/>
        </w:rPr>
        <w:t>den</w:t>
      </w:r>
      <w:r w:rsidRPr="002A3736">
        <w:rPr>
          <w:spacing w:val="-44"/>
          <w:lang w:val="de-AT"/>
        </w:rPr>
        <w:t xml:space="preserve"> </w:t>
      </w:r>
      <w:r w:rsidRPr="002A3736">
        <w:rPr>
          <w:lang w:val="de-AT"/>
        </w:rPr>
        <w:t>Massenmedien</w:t>
      </w:r>
      <w:r w:rsidRPr="002A3736">
        <w:rPr>
          <w:spacing w:val="-44"/>
          <w:lang w:val="de-AT"/>
        </w:rPr>
        <w:t xml:space="preserve"> </w:t>
      </w:r>
      <w:r w:rsidRPr="002A3736">
        <w:rPr>
          <w:lang w:val="de-AT"/>
        </w:rPr>
        <w:t>und</w:t>
      </w:r>
      <w:r w:rsidRPr="002A3736">
        <w:rPr>
          <w:spacing w:val="-45"/>
          <w:lang w:val="de-AT"/>
        </w:rPr>
        <w:t xml:space="preserve"> </w:t>
      </w:r>
      <w:r w:rsidRPr="002A3736">
        <w:rPr>
          <w:lang w:val="de-AT"/>
        </w:rPr>
        <w:t>in</w:t>
      </w:r>
      <w:r w:rsidRPr="002A3736">
        <w:rPr>
          <w:spacing w:val="-44"/>
          <w:lang w:val="de-AT"/>
        </w:rPr>
        <w:t xml:space="preserve"> </w:t>
      </w:r>
      <w:r w:rsidRPr="002A3736">
        <w:rPr>
          <w:lang w:val="de-AT"/>
        </w:rPr>
        <w:t>der</w:t>
      </w:r>
      <w:r w:rsidRPr="002A3736">
        <w:rPr>
          <w:spacing w:val="-44"/>
          <w:lang w:val="de-AT"/>
        </w:rPr>
        <w:t xml:space="preserve"> </w:t>
      </w:r>
      <w:r w:rsidRPr="002A3736">
        <w:rPr>
          <w:lang w:val="de-AT"/>
        </w:rPr>
        <w:t xml:space="preserve">allgemeinen </w:t>
      </w:r>
      <w:r w:rsidRPr="002A3736">
        <w:rPr>
          <w:w w:val="95"/>
          <w:lang w:val="de-AT"/>
        </w:rPr>
        <w:t>Öffentlichkeit</w:t>
      </w:r>
      <w:r w:rsidRPr="002A3736">
        <w:rPr>
          <w:spacing w:val="-5"/>
          <w:w w:val="95"/>
          <w:lang w:val="de-AT"/>
        </w:rPr>
        <w:t xml:space="preserve"> </w:t>
      </w:r>
      <w:r w:rsidRPr="002A3736">
        <w:rPr>
          <w:w w:val="95"/>
          <w:lang w:val="de-AT"/>
        </w:rPr>
        <w:t>häufiger</w:t>
      </w:r>
      <w:r w:rsidRPr="002A3736">
        <w:rPr>
          <w:spacing w:val="-5"/>
          <w:w w:val="95"/>
          <w:lang w:val="de-AT"/>
        </w:rPr>
        <w:t xml:space="preserve"> </w:t>
      </w:r>
      <w:r w:rsidRPr="002A3736">
        <w:rPr>
          <w:w w:val="95"/>
          <w:lang w:val="de-AT"/>
        </w:rPr>
        <w:t>für</w:t>
      </w:r>
      <w:r w:rsidRPr="002A3736">
        <w:rPr>
          <w:spacing w:val="-5"/>
          <w:w w:val="95"/>
          <w:lang w:val="de-AT"/>
        </w:rPr>
        <w:t xml:space="preserve"> </w:t>
      </w:r>
      <w:r w:rsidRPr="002A3736">
        <w:rPr>
          <w:w w:val="95"/>
          <w:lang w:val="de-AT"/>
        </w:rPr>
        <w:t>Personen</w:t>
      </w:r>
      <w:r w:rsidRPr="002A3736">
        <w:rPr>
          <w:spacing w:val="-5"/>
          <w:w w:val="95"/>
          <w:lang w:val="de-AT"/>
        </w:rPr>
        <w:t xml:space="preserve"> </w:t>
      </w:r>
      <w:r w:rsidRPr="002A3736">
        <w:rPr>
          <w:w w:val="95"/>
          <w:lang w:val="de-AT"/>
        </w:rPr>
        <w:t>benutzt,</w:t>
      </w:r>
      <w:r w:rsidRPr="002A3736">
        <w:rPr>
          <w:spacing w:val="-5"/>
          <w:w w:val="95"/>
          <w:lang w:val="de-AT"/>
        </w:rPr>
        <w:t xml:space="preserve"> </w:t>
      </w:r>
      <w:r w:rsidRPr="002A3736">
        <w:rPr>
          <w:w w:val="95"/>
          <w:lang w:val="de-AT"/>
        </w:rPr>
        <w:t>die</w:t>
      </w:r>
      <w:r w:rsidRPr="002A3736">
        <w:rPr>
          <w:spacing w:val="-4"/>
          <w:w w:val="95"/>
          <w:lang w:val="de-AT"/>
        </w:rPr>
        <w:t xml:space="preserve"> </w:t>
      </w:r>
      <w:r w:rsidRPr="002A3736">
        <w:rPr>
          <w:w w:val="95"/>
          <w:lang w:val="de-AT"/>
        </w:rPr>
        <w:t>unerlaubt</w:t>
      </w:r>
      <w:r w:rsidRPr="002A3736">
        <w:rPr>
          <w:spacing w:val="-5"/>
          <w:w w:val="95"/>
          <w:lang w:val="de-AT"/>
        </w:rPr>
        <w:t xml:space="preserve"> </w:t>
      </w:r>
      <w:r w:rsidRPr="002A3736">
        <w:rPr>
          <w:w w:val="95"/>
          <w:lang w:val="de-AT"/>
        </w:rPr>
        <w:t>in</w:t>
      </w:r>
      <w:r w:rsidRPr="002A3736">
        <w:rPr>
          <w:spacing w:val="-5"/>
          <w:w w:val="95"/>
          <w:lang w:val="de-AT"/>
        </w:rPr>
        <w:t xml:space="preserve"> </w:t>
      </w:r>
      <w:r w:rsidRPr="002A3736">
        <w:rPr>
          <w:w w:val="95"/>
          <w:lang w:val="de-AT"/>
        </w:rPr>
        <w:t>fremden</w:t>
      </w:r>
      <w:r w:rsidRPr="002A3736">
        <w:rPr>
          <w:spacing w:val="-5"/>
          <w:w w:val="95"/>
          <w:lang w:val="de-AT"/>
        </w:rPr>
        <w:t xml:space="preserve"> </w:t>
      </w:r>
      <w:r w:rsidRPr="002A3736">
        <w:rPr>
          <w:w w:val="95"/>
          <w:lang w:val="de-AT"/>
        </w:rPr>
        <w:t>Systemen</w:t>
      </w:r>
      <w:r w:rsidRPr="002A3736">
        <w:rPr>
          <w:spacing w:val="-5"/>
          <w:w w:val="95"/>
          <w:lang w:val="de-AT"/>
        </w:rPr>
        <w:t xml:space="preserve"> </w:t>
      </w:r>
      <w:r w:rsidRPr="002A3736">
        <w:rPr>
          <w:w w:val="95"/>
          <w:lang w:val="de-AT"/>
        </w:rPr>
        <w:t xml:space="preserve">solche </w:t>
      </w:r>
      <w:r w:rsidRPr="002A3736">
        <w:rPr>
          <w:lang w:val="de-AT"/>
        </w:rPr>
        <w:t>Lücken</w:t>
      </w:r>
      <w:r w:rsidRPr="002A3736">
        <w:rPr>
          <w:spacing w:val="-13"/>
          <w:lang w:val="de-AT"/>
        </w:rPr>
        <w:t xml:space="preserve"> </w:t>
      </w:r>
      <w:r w:rsidRPr="002A3736">
        <w:rPr>
          <w:lang w:val="de-AT"/>
        </w:rPr>
        <w:t>ausnutzen.</w:t>
      </w:r>
    </w:p>
    <w:p w:rsidR="00BD2B83" w:rsidRDefault="00BD2B83" w:rsidP="00BD2B83">
      <w:pPr>
        <w:pStyle w:val="berschrift3"/>
        <w:rPr>
          <w:lang w:val="de-AT"/>
        </w:rPr>
      </w:pPr>
      <w:r w:rsidRPr="00BD2B83">
        <w:rPr>
          <w:lang w:val="de-AT"/>
        </w:rPr>
        <w:t>Kenntnisse über Gefahren von Phishing</w:t>
      </w:r>
    </w:p>
    <w:p w:rsidR="000C2CAB" w:rsidRPr="000C2CAB" w:rsidRDefault="000C2CAB" w:rsidP="000C2CAB">
      <w:pPr>
        <w:rPr>
          <w:lang w:val="de-AT"/>
        </w:rPr>
      </w:pPr>
      <w:r>
        <w:rPr>
          <w:lang w:val="de-AT"/>
        </w:rPr>
        <w:t>Em</w:t>
      </w:r>
      <w:r w:rsidRPr="002A3736">
        <w:rPr>
          <w:lang w:val="de-AT"/>
        </w:rPr>
        <w:t>ails</w:t>
      </w:r>
      <w:r w:rsidRPr="002A3736">
        <w:rPr>
          <w:spacing w:val="-29"/>
          <w:lang w:val="de-AT"/>
        </w:rPr>
        <w:t xml:space="preserve"> </w:t>
      </w:r>
      <w:r w:rsidRPr="002A3736">
        <w:rPr>
          <w:lang w:val="de-AT"/>
        </w:rPr>
        <w:t>oder</w:t>
      </w:r>
      <w:r w:rsidRPr="002A3736">
        <w:rPr>
          <w:spacing w:val="-29"/>
          <w:lang w:val="de-AT"/>
        </w:rPr>
        <w:t xml:space="preserve"> </w:t>
      </w:r>
      <w:r w:rsidRPr="002A3736">
        <w:rPr>
          <w:lang w:val="de-AT"/>
        </w:rPr>
        <w:t>Webseiten</w:t>
      </w:r>
      <w:r w:rsidRPr="002A3736">
        <w:rPr>
          <w:spacing w:val="-29"/>
          <w:lang w:val="de-AT"/>
        </w:rPr>
        <w:t xml:space="preserve"> </w:t>
      </w:r>
      <w:r w:rsidRPr="002A3736">
        <w:rPr>
          <w:lang w:val="de-AT"/>
        </w:rPr>
        <w:t>gaukeln</w:t>
      </w:r>
      <w:r w:rsidRPr="002A3736">
        <w:rPr>
          <w:spacing w:val="-29"/>
          <w:lang w:val="de-AT"/>
        </w:rPr>
        <w:t xml:space="preserve"> </w:t>
      </w:r>
      <w:r w:rsidRPr="002A3736">
        <w:rPr>
          <w:lang w:val="de-AT"/>
        </w:rPr>
        <w:t>als</w:t>
      </w:r>
      <w:r w:rsidRPr="002A3736">
        <w:rPr>
          <w:spacing w:val="-29"/>
          <w:lang w:val="de-AT"/>
        </w:rPr>
        <w:t xml:space="preserve"> </w:t>
      </w:r>
      <w:r w:rsidRPr="002A3736">
        <w:rPr>
          <w:lang w:val="de-AT"/>
        </w:rPr>
        <w:t>Absender</w:t>
      </w:r>
      <w:r w:rsidRPr="002A3736">
        <w:rPr>
          <w:spacing w:val="-29"/>
          <w:lang w:val="de-AT"/>
        </w:rPr>
        <w:t xml:space="preserve"> </w:t>
      </w:r>
      <w:r w:rsidRPr="002A3736">
        <w:rPr>
          <w:lang w:val="de-AT"/>
        </w:rPr>
        <w:t>etwa</w:t>
      </w:r>
      <w:r w:rsidRPr="002A3736">
        <w:rPr>
          <w:spacing w:val="-29"/>
          <w:lang w:val="de-AT"/>
        </w:rPr>
        <w:t xml:space="preserve"> </w:t>
      </w:r>
      <w:r w:rsidRPr="002A3736">
        <w:rPr>
          <w:lang w:val="de-AT"/>
        </w:rPr>
        <w:t>Ihre</w:t>
      </w:r>
      <w:r w:rsidRPr="002A3736">
        <w:rPr>
          <w:spacing w:val="-29"/>
          <w:lang w:val="de-AT"/>
        </w:rPr>
        <w:t xml:space="preserve"> </w:t>
      </w:r>
      <w:r w:rsidRPr="002A3736">
        <w:rPr>
          <w:lang w:val="de-AT"/>
        </w:rPr>
        <w:t>Bank</w:t>
      </w:r>
      <w:r w:rsidRPr="002A3736">
        <w:rPr>
          <w:spacing w:val="-29"/>
          <w:lang w:val="de-AT"/>
        </w:rPr>
        <w:t xml:space="preserve"> </w:t>
      </w:r>
      <w:r w:rsidRPr="002A3736">
        <w:rPr>
          <w:lang w:val="de-AT"/>
        </w:rPr>
        <w:t>vor</w:t>
      </w:r>
      <w:r w:rsidRPr="002A3736">
        <w:rPr>
          <w:spacing w:val="-29"/>
          <w:lang w:val="de-AT"/>
        </w:rPr>
        <w:t xml:space="preserve"> </w:t>
      </w:r>
      <w:r w:rsidRPr="002A3736">
        <w:rPr>
          <w:lang w:val="de-AT"/>
        </w:rPr>
        <w:t>und</w:t>
      </w:r>
      <w:r w:rsidRPr="002A3736">
        <w:rPr>
          <w:spacing w:val="-28"/>
          <w:lang w:val="de-AT"/>
        </w:rPr>
        <w:t xml:space="preserve"> </w:t>
      </w:r>
      <w:r w:rsidRPr="002A3736">
        <w:rPr>
          <w:lang w:val="de-AT"/>
        </w:rPr>
        <w:t>wollen</w:t>
      </w:r>
      <w:r w:rsidRPr="002A3736">
        <w:rPr>
          <w:spacing w:val="-29"/>
          <w:lang w:val="de-AT"/>
        </w:rPr>
        <w:t xml:space="preserve"> </w:t>
      </w:r>
      <w:r w:rsidRPr="002A3736">
        <w:rPr>
          <w:lang w:val="de-AT"/>
        </w:rPr>
        <w:t>Sie</w:t>
      </w:r>
      <w:r w:rsidRPr="002A3736">
        <w:rPr>
          <w:spacing w:val="-29"/>
          <w:lang w:val="de-AT"/>
        </w:rPr>
        <w:t xml:space="preserve"> </w:t>
      </w:r>
      <w:r w:rsidRPr="002A3736">
        <w:rPr>
          <w:lang w:val="de-AT"/>
        </w:rPr>
        <w:t xml:space="preserve">auf </w:t>
      </w:r>
      <w:r w:rsidRPr="002A3736">
        <w:rPr>
          <w:w w:val="95"/>
          <w:lang w:val="de-AT"/>
        </w:rPr>
        <w:t>fingierte</w:t>
      </w:r>
      <w:r w:rsidRPr="002A3736">
        <w:rPr>
          <w:spacing w:val="-10"/>
          <w:w w:val="95"/>
          <w:lang w:val="de-AT"/>
        </w:rPr>
        <w:t xml:space="preserve"> </w:t>
      </w:r>
      <w:r w:rsidRPr="002A3736">
        <w:rPr>
          <w:w w:val="95"/>
          <w:lang w:val="de-AT"/>
        </w:rPr>
        <w:t>Internetseiten</w:t>
      </w:r>
      <w:r w:rsidRPr="002A3736">
        <w:rPr>
          <w:spacing w:val="-10"/>
          <w:w w:val="95"/>
          <w:lang w:val="de-AT"/>
        </w:rPr>
        <w:t xml:space="preserve"> </w:t>
      </w:r>
      <w:r w:rsidRPr="002A3736">
        <w:rPr>
          <w:w w:val="95"/>
          <w:lang w:val="de-AT"/>
        </w:rPr>
        <w:t>locken.</w:t>
      </w:r>
      <w:r w:rsidRPr="002A3736">
        <w:rPr>
          <w:spacing w:val="-9"/>
          <w:w w:val="95"/>
          <w:lang w:val="de-AT"/>
        </w:rPr>
        <w:t xml:space="preserve"> </w:t>
      </w:r>
      <w:r w:rsidRPr="002A3736">
        <w:rPr>
          <w:w w:val="95"/>
          <w:lang w:val="de-AT"/>
        </w:rPr>
        <w:t>Dort</w:t>
      </w:r>
      <w:r w:rsidRPr="002A3736">
        <w:rPr>
          <w:spacing w:val="-10"/>
          <w:w w:val="95"/>
          <w:lang w:val="de-AT"/>
        </w:rPr>
        <w:t xml:space="preserve"> </w:t>
      </w:r>
      <w:r w:rsidRPr="002A3736">
        <w:rPr>
          <w:w w:val="95"/>
          <w:lang w:val="de-AT"/>
        </w:rPr>
        <w:t>sollen</w:t>
      </w:r>
      <w:r w:rsidRPr="002A3736">
        <w:rPr>
          <w:spacing w:val="-9"/>
          <w:w w:val="95"/>
          <w:lang w:val="de-AT"/>
        </w:rPr>
        <w:t xml:space="preserve"> </w:t>
      </w:r>
      <w:r w:rsidRPr="002A3736">
        <w:rPr>
          <w:w w:val="95"/>
          <w:lang w:val="de-AT"/>
        </w:rPr>
        <w:t>Sie</w:t>
      </w:r>
      <w:r w:rsidRPr="002A3736">
        <w:rPr>
          <w:spacing w:val="-10"/>
          <w:w w:val="95"/>
          <w:lang w:val="de-AT"/>
        </w:rPr>
        <w:t xml:space="preserve"> </w:t>
      </w:r>
      <w:r w:rsidRPr="002A3736">
        <w:rPr>
          <w:w w:val="95"/>
          <w:lang w:val="de-AT"/>
        </w:rPr>
        <w:t>Ihre</w:t>
      </w:r>
      <w:r w:rsidRPr="002A3736">
        <w:rPr>
          <w:spacing w:val="-10"/>
          <w:w w:val="95"/>
          <w:lang w:val="de-AT"/>
        </w:rPr>
        <w:t xml:space="preserve"> </w:t>
      </w:r>
      <w:r w:rsidRPr="002A3736">
        <w:rPr>
          <w:w w:val="95"/>
          <w:lang w:val="de-AT"/>
        </w:rPr>
        <w:t>Konto-Zugangsdaten</w:t>
      </w:r>
      <w:r w:rsidRPr="002A3736">
        <w:rPr>
          <w:spacing w:val="-9"/>
          <w:w w:val="95"/>
          <w:lang w:val="de-AT"/>
        </w:rPr>
        <w:t xml:space="preserve"> </w:t>
      </w:r>
      <w:r w:rsidRPr="002A3736">
        <w:rPr>
          <w:w w:val="95"/>
          <w:lang w:val="de-AT"/>
        </w:rPr>
        <w:t>angeben.</w:t>
      </w:r>
      <w:r w:rsidRPr="002A3736">
        <w:rPr>
          <w:spacing w:val="-10"/>
          <w:w w:val="95"/>
          <w:lang w:val="de-AT"/>
        </w:rPr>
        <w:t xml:space="preserve"> </w:t>
      </w:r>
      <w:r w:rsidRPr="002A3736">
        <w:rPr>
          <w:w w:val="95"/>
          <w:lang w:val="de-AT"/>
        </w:rPr>
        <w:t>Mit</w:t>
      </w:r>
      <w:r w:rsidRPr="002A3736">
        <w:rPr>
          <w:spacing w:val="-9"/>
          <w:w w:val="95"/>
          <w:lang w:val="de-AT"/>
        </w:rPr>
        <w:t xml:space="preserve"> </w:t>
      </w:r>
      <w:r w:rsidRPr="002A3736">
        <w:rPr>
          <w:w w:val="95"/>
          <w:lang w:val="de-AT"/>
        </w:rPr>
        <w:t xml:space="preserve">den </w:t>
      </w:r>
      <w:r w:rsidRPr="002A3736">
        <w:rPr>
          <w:lang w:val="de-AT"/>
        </w:rPr>
        <w:t>Daten</w:t>
      </w:r>
      <w:r w:rsidRPr="002A3736">
        <w:rPr>
          <w:spacing w:val="-13"/>
          <w:lang w:val="de-AT"/>
        </w:rPr>
        <w:t xml:space="preserve"> </w:t>
      </w:r>
      <w:r w:rsidRPr="002A3736">
        <w:rPr>
          <w:lang w:val="de-AT"/>
        </w:rPr>
        <w:t>wird</w:t>
      </w:r>
      <w:r w:rsidRPr="002A3736">
        <w:rPr>
          <w:spacing w:val="-13"/>
          <w:lang w:val="de-AT"/>
        </w:rPr>
        <w:t xml:space="preserve"> </w:t>
      </w:r>
      <w:r w:rsidRPr="002A3736">
        <w:rPr>
          <w:lang w:val="de-AT"/>
        </w:rPr>
        <w:t>dann</w:t>
      </w:r>
      <w:r w:rsidRPr="002A3736">
        <w:rPr>
          <w:spacing w:val="-13"/>
          <w:lang w:val="de-AT"/>
        </w:rPr>
        <w:t xml:space="preserve"> </w:t>
      </w:r>
      <w:r w:rsidRPr="002A3736">
        <w:rPr>
          <w:lang w:val="de-AT"/>
        </w:rPr>
        <w:t>Ihr</w:t>
      </w:r>
      <w:r w:rsidRPr="002A3736">
        <w:rPr>
          <w:spacing w:val="-13"/>
          <w:lang w:val="de-AT"/>
        </w:rPr>
        <w:t xml:space="preserve"> </w:t>
      </w:r>
      <w:r w:rsidRPr="002A3736">
        <w:rPr>
          <w:lang w:val="de-AT"/>
        </w:rPr>
        <w:t>Bankkonto</w:t>
      </w:r>
      <w:r w:rsidRPr="002A3736">
        <w:rPr>
          <w:spacing w:val="-12"/>
          <w:lang w:val="de-AT"/>
        </w:rPr>
        <w:t xml:space="preserve"> </w:t>
      </w:r>
      <w:r w:rsidRPr="002A3736">
        <w:rPr>
          <w:lang w:val="de-AT"/>
        </w:rPr>
        <w:t>geplündert.</w:t>
      </w:r>
    </w:p>
    <w:p w:rsidR="00BD2B83" w:rsidRDefault="00BD2B83" w:rsidP="00BD2B83">
      <w:pPr>
        <w:pStyle w:val="berschrift3"/>
        <w:rPr>
          <w:lang w:val="de-AT"/>
        </w:rPr>
      </w:pPr>
      <w:r w:rsidRPr="00BD2B83">
        <w:rPr>
          <w:lang w:val="de-AT"/>
        </w:rPr>
        <w:t>Fachbegriff Zero-Day-Exploit</w:t>
      </w:r>
    </w:p>
    <w:p w:rsidR="000C2CAB" w:rsidRPr="000C2CAB" w:rsidRDefault="00FA7789" w:rsidP="000C2CAB">
      <w:pPr>
        <w:rPr>
          <w:lang w:val="de-AT"/>
        </w:rPr>
      </w:pPr>
      <w:r w:rsidRPr="00FA7789">
        <w:rPr>
          <w:lang w:val="de-AT"/>
        </w:rPr>
        <w:t>Ein Zero Day Exploit ist eine Sicherheitslücke die von</w:t>
      </w:r>
      <w:r>
        <w:rPr>
          <w:lang w:val="de-AT"/>
        </w:rPr>
        <w:t xml:space="preserve"> </w:t>
      </w:r>
      <w:r w:rsidRPr="00FA7789">
        <w:rPr>
          <w:lang w:val="de-AT"/>
        </w:rPr>
        <w:t xml:space="preserve">Herstellern erst bekannt gegeben wird nachdem sie </w:t>
      </w:r>
      <w:r w:rsidR="00821B26" w:rsidRPr="00FA7789">
        <w:rPr>
          <w:lang w:val="de-AT"/>
        </w:rPr>
        <w:t>durch</w:t>
      </w:r>
      <w:r w:rsidRPr="00FA7789">
        <w:rPr>
          <w:lang w:val="de-AT"/>
        </w:rPr>
        <w:t xml:space="preserve"> z.B. </w:t>
      </w:r>
      <w:r>
        <w:rPr>
          <w:lang w:val="de-AT"/>
        </w:rPr>
        <w:t>U</w:t>
      </w:r>
      <w:r w:rsidRPr="00FA7789">
        <w:rPr>
          <w:lang w:val="de-AT"/>
        </w:rPr>
        <w:t xml:space="preserve">pdates bereits behoben wurde bzw. Bereits </w:t>
      </w:r>
      <w:r>
        <w:rPr>
          <w:lang w:val="de-AT"/>
        </w:rPr>
        <w:t>Updates bereit</w:t>
      </w:r>
      <w:r w:rsidRPr="00FA7789">
        <w:rPr>
          <w:lang w:val="de-AT"/>
        </w:rPr>
        <w:t>stehen. Die Hersteller halten die Sicherheitslücke hierbei sola</w:t>
      </w:r>
      <w:r>
        <w:rPr>
          <w:lang w:val="de-AT"/>
        </w:rPr>
        <w:t>nge zurück bis die Fixes bereit</w:t>
      </w:r>
      <w:r w:rsidRPr="00FA7789">
        <w:rPr>
          <w:lang w:val="de-AT"/>
        </w:rPr>
        <w:t>stehen, um deren Ausnutzung durch Hacker zu verhindern.</w:t>
      </w:r>
    </w:p>
    <w:p w:rsidR="00BD2B83" w:rsidRDefault="00BD2B83" w:rsidP="00BD2B83">
      <w:pPr>
        <w:pStyle w:val="berschrift3"/>
        <w:rPr>
          <w:lang w:val="de-AT"/>
        </w:rPr>
      </w:pPr>
      <w:r w:rsidRPr="00BD2B83">
        <w:rPr>
          <w:lang w:val="de-AT"/>
        </w:rPr>
        <w:t>Kenntnisse über Einschränkungsmöglichkeiten bei Benutzerkonten</w:t>
      </w:r>
    </w:p>
    <w:p w:rsidR="000C2CAB" w:rsidRPr="000C2CAB" w:rsidRDefault="00FA7789" w:rsidP="000C2CAB">
      <w:pPr>
        <w:rPr>
          <w:lang w:val="de-AT"/>
        </w:rPr>
      </w:pPr>
      <w:r w:rsidRPr="00E35824">
        <w:rPr>
          <w:rFonts w:cstheme="minorHAnsi"/>
          <w:noProof/>
          <w:color w:val="00B050"/>
          <w:sz w:val="22"/>
        </w:rPr>
        <w:drawing>
          <wp:inline distT="0" distB="0" distL="0" distR="0" wp14:anchorId="5F576108" wp14:editId="363264F2">
            <wp:extent cx="4895850" cy="2983813"/>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2465" cy="2987845"/>
                    </a:xfrm>
                    <a:prstGeom prst="rect">
                      <a:avLst/>
                    </a:prstGeom>
                  </pic:spPr>
                </pic:pic>
              </a:graphicData>
            </a:graphic>
          </wp:inline>
        </w:drawing>
      </w:r>
    </w:p>
    <w:p w:rsidR="00BD2B83" w:rsidRDefault="00BD2B83" w:rsidP="00BD2B83">
      <w:pPr>
        <w:pStyle w:val="berschrift3"/>
        <w:rPr>
          <w:lang w:val="de-AT"/>
        </w:rPr>
      </w:pPr>
      <w:r w:rsidRPr="00BD2B83">
        <w:rPr>
          <w:lang w:val="de-AT"/>
        </w:rPr>
        <w:t>Funktion einer Software-Firewall</w:t>
      </w:r>
    </w:p>
    <w:p w:rsidR="000C2CAB" w:rsidRPr="000C2CAB" w:rsidRDefault="00FA7789" w:rsidP="000C2CAB">
      <w:pPr>
        <w:rPr>
          <w:lang w:val="de-AT"/>
        </w:rPr>
      </w:pPr>
      <w:r w:rsidRPr="00FA7789">
        <w:rPr>
          <w:lang w:val="de-AT"/>
        </w:rPr>
        <w:t>Untersucht den eingehenden und ausgehenden Datenverkehr eines Computers. Die Software Firewall hat den Vorteil das Paket zu Anwendungen sortiert und entsprechend behandelt werden können.</w:t>
      </w:r>
    </w:p>
    <w:p w:rsidR="00BD2B83" w:rsidRDefault="00BD2B83" w:rsidP="00BD2B83">
      <w:pPr>
        <w:pStyle w:val="berschrift3"/>
        <w:rPr>
          <w:lang w:val="de-AT"/>
        </w:rPr>
      </w:pPr>
      <w:r w:rsidRPr="00BD2B83">
        <w:rPr>
          <w:lang w:val="de-AT"/>
        </w:rPr>
        <w:t>Kenntnisse über notwendige Einstellungen bei Virenscanner</w:t>
      </w:r>
    </w:p>
    <w:p w:rsidR="000C2CAB" w:rsidRPr="000C2CAB" w:rsidRDefault="00FA7789" w:rsidP="000C2CAB">
      <w:pPr>
        <w:rPr>
          <w:lang w:val="de-AT"/>
        </w:rPr>
      </w:pPr>
      <w:r w:rsidRPr="00FA7789">
        <w:rPr>
          <w:lang w:val="de-AT"/>
        </w:rPr>
        <w:t>Gescannte V</w:t>
      </w:r>
      <w:r>
        <w:rPr>
          <w:lang w:val="de-AT"/>
        </w:rPr>
        <w:t>erzeichnisse, Scanhäufigkeit, Funktionen wie Usb C</w:t>
      </w:r>
      <w:r w:rsidRPr="00FA7789">
        <w:rPr>
          <w:lang w:val="de-AT"/>
        </w:rPr>
        <w:t>hecks, Firewall etc. Abhängig vom Virenprogramm und benötigtem Umfang</w:t>
      </w:r>
    </w:p>
    <w:p w:rsidR="00BD2B83" w:rsidRDefault="00BD2B83" w:rsidP="00BD2B83">
      <w:pPr>
        <w:pStyle w:val="berschrift3"/>
        <w:rPr>
          <w:lang w:val="de-AT"/>
        </w:rPr>
      </w:pPr>
      <w:r w:rsidRPr="00BD2B83">
        <w:rPr>
          <w:lang w:val="de-AT"/>
        </w:rPr>
        <w:t>Kenntnisse über Möglichkeiten Client-PCs vor Missbrauch zu schützen</w:t>
      </w:r>
    </w:p>
    <w:p w:rsidR="000C2CAB" w:rsidRPr="000C2CAB" w:rsidRDefault="00FA7789" w:rsidP="000C2CAB">
      <w:pPr>
        <w:rPr>
          <w:lang w:val="de-AT"/>
        </w:rPr>
      </w:pPr>
      <w:r w:rsidRPr="00FA7789">
        <w:rPr>
          <w:lang w:val="de-AT"/>
        </w:rPr>
        <w:t>Client-</w:t>
      </w:r>
      <w:r w:rsidR="00821B26" w:rsidRPr="00FA7789">
        <w:rPr>
          <w:lang w:val="de-AT"/>
        </w:rPr>
        <w:t>Management. Software</w:t>
      </w:r>
      <w:r w:rsidRPr="00FA7789">
        <w:rPr>
          <w:lang w:val="de-AT"/>
        </w:rPr>
        <w:t xml:space="preserve"> muss aber strenge Richtlinien gegenüber des Datenschutzrechtes und anderem einhalten</w:t>
      </w:r>
      <w:r>
        <w:rPr>
          <w:lang w:val="de-AT"/>
        </w:rPr>
        <w:t>.</w:t>
      </w:r>
    </w:p>
    <w:p w:rsidR="00BD2B83" w:rsidRDefault="00BD2B83" w:rsidP="00BD2B83">
      <w:pPr>
        <w:pStyle w:val="berschrift3"/>
        <w:rPr>
          <w:lang w:val="de-AT"/>
        </w:rPr>
      </w:pPr>
      <w:r w:rsidRPr="00BD2B83">
        <w:rPr>
          <w:lang w:val="de-AT"/>
        </w:rPr>
        <w:lastRenderedPageBreak/>
        <w:t>Kenntnisse über sichere Planung von Backups</w:t>
      </w:r>
    </w:p>
    <w:p w:rsidR="000C2CAB" w:rsidRPr="00FA7789" w:rsidRDefault="00FA7789" w:rsidP="00FA7789">
      <w:pPr>
        <w:rPr>
          <w:lang w:val="de-AT"/>
        </w:rPr>
      </w:pPr>
      <w:r w:rsidRPr="00FA7789">
        <w:rPr>
          <w:lang w:val="de-AT"/>
        </w:rPr>
        <w:t>Die Planung von Backups häng stark von dem zu sichernden Material ab häufig reicht es die Daten einmal täglich zu sichern, nachts damit die Leistung für den betrieb nicht eingeschränkt ist. Bei kritischen Anwendungen allerdings kann es nötig sein den Backupzyklus zu verringern.</w:t>
      </w:r>
    </w:p>
    <w:p w:rsidR="00BD2B83" w:rsidRDefault="00BD2B83" w:rsidP="00BD2B83">
      <w:pPr>
        <w:pStyle w:val="berschrift3"/>
        <w:rPr>
          <w:lang w:val="de-AT"/>
        </w:rPr>
      </w:pPr>
      <w:r w:rsidRPr="00BD2B83">
        <w:rPr>
          <w:lang w:val="de-AT"/>
        </w:rPr>
        <w:t>Kenntnisse über verschiedene Backup-Prinzipien</w:t>
      </w:r>
    </w:p>
    <w:p w:rsidR="00FA7789" w:rsidRPr="00FA7789" w:rsidRDefault="00FA7789" w:rsidP="00FA7789">
      <w:pPr>
        <w:rPr>
          <w:lang w:val="de-AT"/>
        </w:rPr>
      </w:pPr>
      <w:r w:rsidRPr="00FA7789">
        <w:rPr>
          <w:lang w:val="de-AT"/>
        </w:rPr>
        <w:t>Voll: es werden alle Daten 1:1 gesichert</w:t>
      </w:r>
    </w:p>
    <w:p w:rsidR="00FA7789" w:rsidRPr="00FA7789" w:rsidRDefault="00FA7789" w:rsidP="00FA7789">
      <w:pPr>
        <w:rPr>
          <w:lang w:val="de-AT"/>
        </w:rPr>
      </w:pPr>
      <w:r w:rsidRPr="00FA7789">
        <w:rPr>
          <w:lang w:val="de-AT"/>
        </w:rPr>
        <w:t>Differenziell: Anhand eines Vollba</w:t>
      </w:r>
      <w:r w:rsidR="00821B26">
        <w:rPr>
          <w:lang w:val="de-AT"/>
        </w:rPr>
        <w:t>c</w:t>
      </w:r>
      <w:r w:rsidRPr="00FA7789">
        <w:rPr>
          <w:lang w:val="de-AT"/>
        </w:rPr>
        <w:t>kups werden nur alle Daten bei darauffolgenden Backups gesichert die sich seit dem Vollbackup geändert haben.</w:t>
      </w:r>
    </w:p>
    <w:p w:rsidR="000C2CAB" w:rsidRPr="000C2CAB" w:rsidRDefault="00FA7789" w:rsidP="00FA7789">
      <w:pPr>
        <w:rPr>
          <w:lang w:val="de-AT"/>
        </w:rPr>
      </w:pPr>
      <w:r w:rsidRPr="00FA7789">
        <w:rPr>
          <w:lang w:val="de-AT"/>
        </w:rPr>
        <w:t>Inkrementell: Anhand eines Vollbackups werden nur die Daten gespeichert die sich seit dem letzten Backup geändert haben.</w:t>
      </w:r>
    </w:p>
    <w:p w:rsidR="00BD2B83" w:rsidRDefault="00BD2B83" w:rsidP="00BD2B83">
      <w:pPr>
        <w:pStyle w:val="berschrift3"/>
        <w:rPr>
          <w:lang w:val="de-AT"/>
        </w:rPr>
      </w:pPr>
      <w:r w:rsidRPr="00BD2B83">
        <w:rPr>
          <w:lang w:val="de-AT"/>
        </w:rPr>
        <w:t>Kenntnisse über Backup-Medien und deren richtiger Lagerung</w:t>
      </w:r>
    </w:p>
    <w:p w:rsidR="000C2CAB" w:rsidRPr="00FA7789" w:rsidRDefault="00FA7789" w:rsidP="000C2CAB">
      <w:pPr>
        <w:rPr>
          <w:lang w:val="de-AT"/>
        </w:rPr>
      </w:pPr>
      <w:r w:rsidRPr="00FA7789">
        <w:rPr>
          <w:lang w:val="de-AT"/>
        </w:rPr>
        <w:t>Als Backup</w:t>
      </w:r>
      <w:r w:rsidR="00821B26">
        <w:rPr>
          <w:lang w:val="de-AT"/>
        </w:rPr>
        <w:t>-</w:t>
      </w:r>
      <w:r w:rsidRPr="00FA7789">
        <w:rPr>
          <w:lang w:val="de-AT"/>
        </w:rPr>
        <w:t>Medien kommen langlebige Medien wie Magnetbänder oder Festplatten in Frage wobei letzteres Mittlerweile erheblich wirtschaftlicher ist und meist über NAS-Speicher (Network</w:t>
      </w:r>
      <w:r w:rsidR="00821B26">
        <w:rPr>
          <w:lang w:val="de-AT"/>
        </w:rPr>
        <w:t xml:space="preserve"> </w:t>
      </w:r>
      <w:r w:rsidRPr="00FA7789">
        <w:rPr>
          <w:lang w:val="de-AT"/>
        </w:rPr>
        <w:t>Attached</w:t>
      </w:r>
      <w:r w:rsidR="00821B26">
        <w:rPr>
          <w:lang w:val="de-AT"/>
        </w:rPr>
        <w:t xml:space="preserve"> </w:t>
      </w:r>
      <w:r w:rsidRPr="00FA7789">
        <w:rPr>
          <w:lang w:val="de-AT"/>
        </w:rPr>
        <w:t xml:space="preserve">Storage) realisiert ist, welche es erlauben das Backup getrennt vom gesicherten System </w:t>
      </w:r>
      <w:r w:rsidR="00821B26" w:rsidRPr="00FA7789">
        <w:rPr>
          <w:lang w:val="de-AT"/>
        </w:rPr>
        <w:t>aufzubewahren (</w:t>
      </w:r>
      <w:r w:rsidRPr="00FA7789">
        <w:rPr>
          <w:lang w:val="de-AT"/>
        </w:rPr>
        <w:t>im besten Fall in einem anderen Gebäude). Die Monatssicherung sollte z.B. in einem Bankschließfach aufbewahrt werden.</w:t>
      </w:r>
    </w:p>
    <w:p w:rsidR="00BD2B83" w:rsidRPr="00BD2B83" w:rsidRDefault="00BD2B83" w:rsidP="00BD2B83">
      <w:pPr>
        <w:pStyle w:val="berschrift2"/>
        <w:rPr>
          <w:lang w:val="de-AT"/>
        </w:rPr>
      </w:pPr>
      <w:r w:rsidRPr="00BD2B83">
        <w:rPr>
          <w:lang w:val="de-AT"/>
        </w:rPr>
        <w:t>11)Informatik und Gesellschaft</w:t>
      </w:r>
    </w:p>
    <w:p w:rsidR="00BD2B83" w:rsidRDefault="00BD2B83" w:rsidP="00BD2B83">
      <w:pPr>
        <w:pStyle w:val="berschrift3"/>
        <w:rPr>
          <w:lang w:val="de-AT"/>
        </w:rPr>
      </w:pPr>
      <w:r w:rsidRPr="00BD2B83">
        <w:rPr>
          <w:lang w:val="de-AT"/>
        </w:rPr>
        <w:t>Fachbegriff Big-Data</w:t>
      </w:r>
    </w:p>
    <w:p w:rsidR="000C2CAB" w:rsidRPr="000C2CAB" w:rsidRDefault="00FA7789" w:rsidP="000C2CAB">
      <w:pPr>
        <w:rPr>
          <w:lang w:val="de-AT"/>
        </w:rPr>
      </w:pPr>
      <w:r w:rsidRPr="00FA7789">
        <w:rPr>
          <w:lang w:val="de-AT"/>
        </w:rPr>
        <w:t>bezeichnet Datenmengen, welche beispielsweise zu groß, zu komplex, zu schnelllebig oder zu schwach strukturiert sind, um sie mit manuellen und herkömmlichen Methoden der Datenverarbeitung auszuwerten. Big Data wir oft im Zusammenhang mit der Ära der digitalen Kommunikation und deren Verarbeitung in sozialer und gesellschaftlicher Hinsicht gesehen.</w:t>
      </w:r>
    </w:p>
    <w:p w:rsidR="00BD2B83" w:rsidRDefault="00BD2B83" w:rsidP="00BD2B83">
      <w:pPr>
        <w:pStyle w:val="berschrift3"/>
        <w:rPr>
          <w:lang w:val="de-AT"/>
        </w:rPr>
      </w:pPr>
      <w:r w:rsidRPr="00BD2B83">
        <w:rPr>
          <w:lang w:val="de-AT"/>
        </w:rPr>
        <w:t>Fachbegriff Web 2.0</w:t>
      </w:r>
    </w:p>
    <w:p w:rsidR="000C2CAB" w:rsidRPr="000C2CAB" w:rsidRDefault="00FA7789" w:rsidP="000C2CAB">
      <w:pPr>
        <w:rPr>
          <w:lang w:val="de-AT"/>
        </w:rPr>
      </w:pPr>
      <w:r w:rsidRPr="00FA7789">
        <w:rPr>
          <w:lang w:val="de-AT"/>
        </w:rPr>
        <w:t>durch die Mitwirkung der Benutzer geprägte Internetangebote</w:t>
      </w:r>
      <w:r>
        <w:rPr>
          <w:lang w:val="de-AT"/>
        </w:rPr>
        <w:t>.</w:t>
      </w:r>
    </w:p>
    <w:p w:rsidR="00BD2B83" w:rsidRDefault="00BD2B83" w:rsidP="00BD2B83">
      <w:pPr>
        <w:pStyle w:val="berschrift3"/>
        <w:rPr>
          <w:lang w:val="de-AT"/>
        </w:rPr>
      </w:pPr>
      <w:r w:rsidRPr="00BD2B83">
        <w:rPr>
          <w:lang w:val="de-AT"/>
        </w:rPr>
        <w:t>Fachbegriff Industrie 4.0</w:t>
      </w:r>
    </w:p>
    <w:p w:rsidR="000C2CAB" w:rsidRPr="000C2CAB" w:rsidRDefault="00FA7789" w:rsidP="000C2CAB">
      <w:pPr>
        <w:rPr>
          <w:lang w:val="de-AT"/>
        </w:rPr>
      </w:pPr>
      <w:r w:rsidRPr="00FA7789">
        <w:rPr>
          <w:lang w:val="de-AT"/>
        </w:rPr>
        <w:t>Industrie 4.0 ist, vereinfacht gesagt, der Einzug von Internet-Technologien wie dem „Internet der Dinge“ oder „Internet of Things (IoT)“ umgelegt auf die Produktion. Objekte wie etwa Maschinen, Werkzeuge oder Werkstücke – vom Transportbehälter bis zum Hochregal, vom Datenhandschuh bis zur Plantafel werden „smart“, denken also mit und kommunizieren direkt mit anderen Objekten</w:t>
      </w:r>
      <w:r>
        <w:rPr>
          <w:lang w:val="de-AT"/>
        </w:rPr>
        <w:t>.</w:t>
      </w:r>
    </w:p>
    <w:p w:rsidR="00BD2B83" w:rsidRDefault="00BD2B83" w:rsidP="00BD2B83">
      <w:pPr>
        <w:pStyle w:val="berschrift3"/>
        <w:rPr>
          <w:lang w:val="de-AT"/>
        </w:rPr>
      </w:pPr>
      <w:r w:rsidRPr="00BD2B83">
        <w:rPr>
          <w:lang w:val="de-AT"/>
        </w:rPr>
        <w:t>Fachbegriff IoT</w:t>
      </w:r>
    </w:p>
    <w:p w:rsidR="000C2CAB" w:rsidRPr="000C2CAB" w:rsidRDefault="00FA7789" w:rsidP="000C2CAB">
      <w:pPr>
        <w:rPr>
          <w:lang w:val="de-AT"/>
        </w:rPr>
      </w:pPr>
      <w:r w:rsidRPr="00FA7789">
        <w:rPr>
          <w:lang w:val="de-AT"/>
        </w:rPr>
        <w:t>Internet of Things: Das Internet der Dinge ist ein Sammelbegriff für Technologien einer globalen Infrastruktur der Informationsgesellschaften, die es ermöglicht, physische und virtuelle Gegenstände miteinander zu vernetzen und sie durch Informations- und Kommunikationstechniken zusammenarbeiten zu lassen.</w:t>
      </w:r>
    </w:p>
    <w:p w:rsidR="00BD2B83" w:rsidRDefault="00BD2B83" w:rsidP="00BD2B83">
      <w:pPr>
        <w:pStyle w:val="berschrift3"/>
        <w:rPr>
          <w:lang w:val="de-AT"/>
        </w:rPr>
      </w:pPr>
      <w:r w:rsidRPr="00BD2B83">
        <w:rPr>
          <w:lang w:val="de-AT"/>
        </w:rPr>
        <w:t>Kenntnisse über Vor- und Nachteile bei Nutzung von Sprachassistenten</w:t>
      </w:r>
    </w:p>
    <w:p w:rsidR="00FA7789" w:rsidRPr="00FA7789" w:rsidRDefault="00FA7789" w:rsidP="00FA7789">
      <w:pPr>
        <w:rPr>
          <w:lang w:val="de-AT"/>
        </w:rPr>
      </w:pPr>
      <w:r w:rsidRPr="00FA7789">
        <w:rPr>
          <w:lang w:val="de-AT"/>
        </w:rPr>
        <w:lastRenderedPageBreak/>
        <w:t>Vorteile: Man bra</w:t>
      </w:r>
      <w:r>
        <w:rPr>
          <w:lang w:val="de-AT"/>
        </w:rPr>
        <w:t>uch kein</w:t>
      </w:r>
      <w:r w:rsidRPr="00FA7789">
        <w:rPr>
          <w:lang w:val="de-AT"/>
        </w:rPr>
        <w:t xml:space="preserve"> Handy um z.</w:t>
      </w:r>
      <w:r w:rsidR="00821B26">
        <w:rPr>
          <w:lang w:val="de-AT"/>
        </w:rPr>
        <w:t>B</w:t>
      </w:r>
      <w:r>
        <w:rPr>
          <w:lang w:val="de-AT"/>
        </w:rPr>
        <w:t>.</w:t>
      </w:r>
      <w:r w:rsidRPr="00FA7789">
        <w:rPr>
          <w:lang w:val="de-AT"/>
        </w:rPr>
        <w:t xml:space="preserve"> einen Timer einzustellen. Praktisch</w:t>
      </w:r>
    </w:p>
    <w:p w:rsidR="000C2CAB" w:rsidRPr="000C2CAB" w:rsidRDefault="00FA7789" w:rsidP="00FA7789">
      <w:pPr>
        <w:rPr>
          <w:lang w:val="de-AT"/>
        </w:rPr>
      </w:pPr>
      <w:r w:rsidRPr="00FA7789">
        <w:rPr>
          <w:lang w:val="de-AT"/>
        </w:rPr>
        <w:t>Nachteile: Man kann abgehört werden ohne das</w:t>
      </w:r>
      <w:r>
        <w:rPr>
          <w:lang w:val="de-AT"/>
        </w:rPr>
        <w:t>s</w:t>
      </w:r>
      <w:r w:rsidRPr="00FA7789">
        <w:rPr>
          <w:lang w:val="de-AT"/>
        </w:rPr>
        <w:t xml:space="preserve"> man es weiß</w:t>
      </w:r>
      <w:r>
        <w:rPr>
          <w:lang w:val="de-AT"/>
        </w:rPr>
        <w:t>,</w:t>
      </w:r>
      <w:r w:rsidRPr="00FA7789">
        <w:rPr>
          <w:lang w:val="de-AT"/>
        </w:rPr>
        <w:t xml:space="preserve"> also </w:t>
      </w:r>
      <w:r w:rsidR="00821B26" w:rsidRPr="00FA7789">
        <w:rPr>
          <w:lang w:val="de-AT"/>
        </w:rPr>
        <w:t>Sicherheit</w:t>
      </w:r>
      <w:r w:rsidR="00821B26">
        <w:rPr>
          <w:lang w:val="de-AT"/>
        </w:rPr>
        <w:t>sproblem</w:t>
      </w:r>
    </w:p>
    <w:p w:rsidR="00BD2B83" w:rsidRDefault="00BD2B83" w:rsidP="00BD2B83">
      <w:pPr>
        <w:pStyle w:val="berschrift3"/>
        <w:rPr>
          <w:lang w:val="de-AT"/>
        </w:rPr>
      </w:pPr>
      <w:r w:rsidRPr="00BD2B83">
        <w:rPr>
          <w:lang w:val="de-AT"/>
        </w:rPr>
        <w:t>Kenntnisse über e-Government, digitale Signatur und Handy-Signatur</w:t>
      </w:r>
    </w:p>
    <w:p w:rsidR="00FA7789" w:rsidRPr="00FA7789" w:rsidRDefault="00FA7789" w:rsidP="00FA7789">
      <w:pPr>
        <w:rPr>
          <w:lang w:val="de-AT"/>
        </w:rPr>
      </w:pPr>
      <w:r w:rsidRPr="00FA7789">
        <w:rPr>
          <w:lang w:val="de-AT"/>
        </w:rPr>
        <w:t>e</w:t>
      </w:r>
      <w:r w:rsidRPr="00821B26">
        <w:t>-Government</w:t>
      </w:r>
      <w:r w:rsidRPr="00FA7789">
        <w:rPr>
          <w:lang w:val="de-AT"/>
        </w:rPr>
        <w:t>: E</w:t>
      </w:r>
      <w:r w:rsidRPr="00821B26">
        <w:rPr>
          <w:lang w:val="en-GB"/>
        </w:rPr>
        <w:t>-Government</w:t>
      </w:r>
      <w:r w:rsidRPr="00FA7789">
        <w:rPr>
          <w:lang w:val="de-AT"/>
        </w:rPr>
        <w:t xml:space="preserve"> bietet rund um die Uhr einen unbürokratischen, schnellen und bequemen Weg, mit den Behörden in Kontakt zu treten, sowie Anträge und Formulare online zu bearbeiten.</w:t>
      </w:r>
    </w:p>
    <w:p w:rsidR="00FA7789" w:rsidRPr="00FA7789" w:rsidRDefault="00FA7789" w:rsidP="00FA7789">
      <w:pPr>
        <w:rPr>
          <w:lang w:val="de-AT"/>
        </w:rPr>
      </w:pPr>
      <w:r w:rsidRPr="00FA7789">
        <w:rPr>
          <w:lang w:val="de-AT"/>
        </w:rPr>
        <w:t xml:space="preserve">Digitale Signatur: </w:t>
      </w:r>
    </w:p>
    <w:p w:rsidR="00FA7789" w:rsidRPr="00FA7789" w:rsidRDefault="00FA7789" w:rsidP="00FA7789">
      <w:pPr>
        <w:rPr>
          <w:lang w:val="de-AT"/>
        </w:rPr>
      </w:pPr>
      <w:r w:rsidRPr="00FA7789">
        <w:rPr>
          <w:lang w:val="de-AT"/>
        </w:rPr>
        <w:t>Digitale Unterschrift</w:t>
      </w:r>
    </w:p>
    <w:p w:rsidR="000C2CAB" w:rsidRPr="000C2CAB" w:rsidRDefault="00FA7789" w:rsidP="00FA7789">
      <w:pPr>
        <w:rPr>
          <w:lang w:val="de-AT"/>
        </w:rPr>
      </w:pPr>
      <w:r w:rsidRPr="00FA7789">
        <w:rPr>
          <w:lang w:val="de-AT"/>
        </w:rPr>
        <w:t>Handy-Signatur:</w:t>
      </w:r>
      <w:r>
        <w:rPr>
          <w:lang w:val="de-AT"/>
        </w:rPr>
        <w:t xml:space="preserve"> </w:t>
      </w:r>
      <w:r w:rsidRPr="00FA7789">
        <w:rPr>
          <w:lang w:val="de-AT"/>
        </w:rPr>
        <w:t>Die Handy-Signatur ist Ihre persönliche Unterschrift im Internet. Sie ist der eigenhändigen Unterschrift gleichgestellt und somit Ihr digitaler Ausweis im Netz</w:t>
      </w:r>
      <w:r>
        <w:rPr>
          <w:lang w:val="de-AT"/>
        </w:rPr>
        <w:t>.</w:t>
      </w:r>
    </w:p>
    <w:p w:rsidR="00BD2B83" w:rsidRDefault="00BD2B83" w:rsidP="00BD2B83">
      <w:pPr>
        <w:pStyle w:val="berschrift3"/>
        <w:rPr>
          <w:lang w:val="de-AT"/>
        </w:rPr>
      </w:pPr>
      <w:r w:rsidRPr="00BD2B83">
        <w:rPr>
          <w:lang w:val="de-AT"/>
        </w:rPr>
        <w:t>Schutzmöglichkeiten vor Cookie-Tracking und Cookieless-Tracking</w:t>
      </w:r>
    </w:p>
    <w:p w:rsidR="000C2CAB" w:rsidRPr="000C2CAB" w:rsidRDefault="00FA7789" w:rsidP="000C2CAB">
      <w:pPr>
        <w:rPr>
          <w:lang w:val="de-AT"/>
        </w:rPr>
      </w:pPr>
      <w:r w:rsidRPr="00FA7789">
        <w:rPr>
          <w:lang w:val="de-AT"/>
        </w:rPr>
        <w:t>Private Browser</w:t>
      </w:r>
      <w:r>
        <w:rPr>
          <w:lang w:val="de-AT"/>
        </w:rPr>
        <w:t xml:space="preserve"> (V</w:t>
      </w:r>
      <w:r w:rsidRPr="00FA7789">
        <w:rPr>
          <w:lang w:val="de-AT"/>
        </w:rPr>
        <w:t>ermeidung der Speicherung) und Proxy Server</w:t>
      </w:r>
      <w:r w:rsidR="00CB2B93">
        <w:rPr>
          <w:lang w:val="de-AT"/>
        </w:rPr>
        <w:t xml:space="preserve"> </w:t>
      </w:r>
      <w:r w:rsidRPr="00FA7789">
        <w:rPr>
          <w:lang w:val="de-AT"/>
        </w:rPr>
        <w:t>(</w:t>
      </w:r>
      <w:r w:rsidR="00CB2B93">
        <w:rPr>
          <w:lang w:val="de-AT"/>
        </w:rPr>
        <w:t>V</w:t>
      </w:r>
      <w:r w:rsidRPr="00FA7789">
        <w:rPr>
          <w:lang w:val="de-AT"/>
        </w:rPr>
        <w:t>erschleierung der IP)</w:t>
      </w:r>
    </w:p>
    <w:p w:rsidR="00BD2B83" w:rsidRDefault="00BD2B83" w:rsidP="00BD2B83">
      <w:pPr>
        <w:pStyle w:val="berschrift3"/>
        <w:rPr>
          <w:lang w:val="de-AT"/>
        </w:rPr>
      </w:pPr>
      <w:r w:rsidRPr="00BD2B83">
        <w:rPr>
          <w:lang w:val="de-AT"/>
        </w:rPr>
        <w:t>Kenntnisse über die Gefahr von Identitätsdiebstahl</w:t>
      </w:r>
    </w:p>
    <w:p w:rsidR="000C2CAB" w:rsidRPr="000C2CAB" w:rsidRDefault="00CB2B93" w:rsidP="000C2CAB">
      <w:pPr>
        <w:rPr>
          <w:lang w:val="de-AT"/>
        </w:rPr>
      </w:pPr>
      <w:r w:rsidRPr="00CB2B93">
        <w:rPr>
          <w:lang w:val="de-AT"/>
        </w:rPr>
        <w:t>Bezeichnet den Diebstahl und die Missbräuchliche Nutzung von</w:t>
      </w:r>
      <w:r w:rsidRPr="00821B26">
        <w:rPr>
          <w:lang w:val="de-AT"/>
        </w:rPr>
        <w:t xml:space="preserve"> </w:t>
      </w:r>
      <w:r w:rsidR="00821B26" w:rsidRPr="00821B26">
        <w:rPr>
          <w:lang w:val="de-AT"/>
        </w:rPr>
        <w:t>Personen</w:t>
      </w:r>
      <w:r w:rsidRPr="00CB2B93">
        <w:rPr>
          <w:lang w:val="de-AT"/>
        </w:rPr>
        <w:t xml:space="preserve"> </w:t>
      </w:r>
      <w:r w:rsidR="00821B26" w:rsidRPr="00CB2B93">
        <w:rPr>
          <w:lang w:val="de-AT"/>
        </w:rPr>
        <w:t>bezogenen</w:t>
      </w:r>
      <w:r w:rsidRPr="00CB2B93">
        <w:rPr>
          <w:lang w:val="de-AT"/>
        </w:rPr>
        <w:t xml:space="preserve"> Daten um bspw. Mit falschem Namen illegale Substanzen zu kaufen.</w:t>
      </w:r>
    </w:p>
    <w:p w:rsidR="00BD2B83" w:rsidRDefault="00BD2B83" w:rsidP="00BD2B83">
      <w:pPr>
        <w:pStyle w:val="berschrift3"/>
        <w:rPr>
          <w:lang w:val="de-AT"/>
        </w:rPr>
      </w:pPr>
      <w:r w:rsidRPr="00BD2B83">
        <w:rPr>
          <w:lang w:val="de-AT"/>
        </w:rPr>
        <w:t>Fachbegriff Netzneutralität</w:t>
      </w:r>
    </w:p>
    <w:p w:rsidR="000C2CAB" w:rsidRPr="000C2CAB" w:rsidRDefault="00CB2B93" w:rsidP="000C2CAB">
      <w:pPr>
        <w:rPr>
          <w:lang w:val="de-AT"/>
        </w:rPr>
      </w:pPr>
      <w:r w:rsidRPr="00CB2B93">
        <w:rPr>
          <w:lang w:val="de-AT"/>
        </w:rPr>
        <w:t>Bezeichnet die Gleichbehandlung von Daten bei der Übertragung im Internet unabhängig von Sender und Empfänger</w:t>
      </w:r>
      <w:r>
        <w:rPr>
          <w:lang w:val="de-AT"/>
        </w:rPr>
        <w:t>.</w:t>
      </w:r>
    </w:p>
    <w:p w:rsidR="00BD2B83" w:rsidRDefault="00BD2B83" w:rsidP="00BD2B83">
      <w:pPr>
        <w:pStyle w:val="berschrift3"/>
        <w:rPr>
          <w:lang w:val="de-AT"/>
        </w:rPr>
      </w:pPr>
      <w:r w:rsidRPr="00BD2B83">
        <w:rPr>
          <w:lang w:val="de-AT"/>
        </w:rPr>
        <w:t>Kenntnisse über Vor- und Nachteile bei Nutzung von biometrischen Daten</w:t>
      </w:r>
    </w:p>
    <w:p w:rsidR="00CB2B93" w:rsidRPr="00CB2B93" w:rsidRDefault="00CB2B93" w:rsidP="00CB2B93">
      <w:pPr>
        <w:rPr>
          <w:lang w:val="de-AT"/>
        </w:rPr>
      </w:pPr>
      <w:r w:rsidRPr="00CB2B93">
        <w:rPr>
          <w:lang w:val="de-AT"/>
        </w:rPr>
        <w:t>Vorteile: eindeutig, fälschungssicher</w:t>
      </w:r>
    </w:p>
    <w:p w:rsidR="000C2CAB" w:rsidRPr="000C2CAB" w:rsidRDefault="00CB2B93" w:rsidP="00CB2B93">
      <w:pPr>
        <w:rPr>
          <w:lang w:val="de-AT"/>
        </w:rPr>
      </w:pPr>
      <w:r>
        <w:rPr>
          <w:lang w:val="de-AT"/>
        </w:rPr>
        <w:t>N</w:t>
      </w:r>
      <w:r w:rsidRPr="00CB2B93">
        <w:rPr>
          <w:lang w:val="de-AT"/>
        </w:rPr>
        <w:t>achteil</w:t>
      </w:r>
      <w:r>
        <w:rPr>
          <w:lang w:val="de-AT"/>
        </w:rPr>
        <w:t>:</w:t>
      </w:r>
      <w:r w:rsidRPr="00CB2B93">
        <w:rPr>
          <w:lang w:val="de-AT"/>
        </w:rPr>
        <w:t xml:space="preserve"> Infrastruktur Kosten</w:t>
      </w:r>
    </w:p>
    <w:p w:rsidR="00BD2B83" w:rsidRDefault="00BD2B83" w:rsidP="00BD2B83">
      <w:pPr>
        <w:pStyle w:val="berschrift3"/>
        <w:rPr>
          <w:lang w:val="de-AT"/>
        </w:rPr>
      </w:pPr>
      <w:r w:rsidRPr="00BD2B83">
        <w:rPr>
          <w:lang w:val="de-AT"/>
        </w:rPr>
        <w:t>Inhalte von Unternehmensrichtlinien für Nutzung von sozialen Netzwerken</w:t>
      </w:r>
    </w:p>
    <w:p w:rsidR="000C2CAB" w:rsidRPr="000C2CAB" w:rsidRDefault="00CB2B93" w:rsidP="000C2CAB">
      <w:pPr>
        <w:rPr>
          <w:lang w:val="de-AT"/>
        </w:rPr>
      </w:pPr>
      <w:r>
        <w:rPr>
          <w:lang w:val="de-AT"/>
        </w:rPr>
        <w:t>Verbieten, S</w:t>
      </w:r>
      <w:r w:rsidRPr="00CB2B93">
        <w:rPr>
          <w:lang w:val="de-AT"/>
        </w:rPr>
        <w:t>perrung über Proxy oder vertrauen und Benutzern die Möglichkeit einräumen.</w:t>
      </w:r>
    </w:p>
    <w:p w:rsidR="00BD2B83" w:rsidRPr="00BD2B83" w:rsidRDefault="00BD2B83" w:rsidP="00BD2B83">
      <w:pPr>
        <w:pStyle w:val="berschrift2"/>
        <w:rPr>
          <w:lang w:val="de-AT"/>
        </w:rPr>
      </w:pPr>
      <w:r w:rsidRPr="00BD2B83">
        <w:rPr>
          <w:lang w:val="de-AT"/>
        </w:rPr>
        <w:t>12)Ergonomische Gestaltung eines Arbeitsplatzes</w:t>
      </w:r>
    </w:p>
    <w:p w:rsidR="00BD2B83" w:rsidRDefault="00BD2B83" w:rsidP="00BD2B83">
      <w:pPr>
        <w:pStyle w:val="berschrift3"/>
        <w:rPr>
          <w:lang w:val="de-AT"/>
        </w:rPr>
      </w:pPr>
      <w:r w:rsidRPr="00BD2B83">
        <w:rPr>
          <w:lang w:val="de-AT"/>
        </w:rPr>
        <w:t>Kenntnisse über die ergonomische Einrichtung eines Bildschirmarbeitsplatzes</w:t>
      </w:r>
    </w:p>
    <w:p w:rsidR="00CB2B93" w:rsidRPr="00CB2B93" w:rsidRDefault="00CB2B93" w:rsidP="00CB2B93">
      <w:pPr>
        <w:rPr>
          <w:lang w:val="de-AT"/>
        </w:rPr>
      </w:pPr>
      <w:r>
        <w:rPr>
          <w:noProof/>
        </w:rPr>
        <w:lastRenderedPageBreak/>
        <w:drawing>
          <wp:inline distT="0" distB="0" distL="0" distR="0" wp14:anchorId="146CD14D" wp14:editId="2DA62E45">
            <wp:extent cx="4886325" cy="2746181"/>
            <wp:effectExtent l="0" t="0" r="0" b="0"/>
            <wp:docPr id="79" name="Picture 79" descr="Bildergebnis fÃ¼r ergonomische einrichtung bildschirmarbeitspla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ergonomische einrichtung bildschirmarbeitsplat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6750" cy="2752040"/>
                    </a:xfrm>
                    <a:prstGeom prst="rect">
                      <a:avLst/>
                    </a:prstGeom>
                    <a:noFill/>
                    <a:ln>
                      <a:noFill/>
                    </a:ln>
                  </pic:spPr>
                </pic:pic>
              </a:graphicData>
            </a:graphic>
          </wp:inline>
        </w:drawing>
      </w:r>
      <w:bookmarkStart w:id="0" w:name="_GoBack"/>
      <w:bookmarkEnd w:id="0"/>
    </w:p>
    <w:p w:rsidR="00BD2B83" w:rsidRDefault="00BD2B83" w:rsidP="00BD2B83">
      <w:pPr>
        <w:pStyle w:val="berschrift3"/>
        <w:rPr>
          <w:lang w:val="de-AT"/>
        </w:rPr>
      </w:pPr>
      <w:r w:rsidRPr="00BD2B83">
        <w:rPr>
          <w:lang w:val="de-AT"/>
        </w:rPr>
        <w:t>Kenntnisse über den optimalen Aufstellungsort von Bildschirmen unter Beachtung des</w:t>
      </w:r>
      <w:r w:rsidR="00CB2B93">
        <w:rPr>
          <w:lang w:val="de-AT"/>
        </w:rPr>
        <w:t xml:space="preserve"> </w:t>
      </w:r>
      <w:r w:rsidRPr="00BD2B83">
        <w:rPr>
          <w:lang w:val="de-AT"/>
        </w:rPr>
        <w:t>Lichteinfalls</w:t>
      </w:r>
    </w:p>
    <w:p w:rsidR="00CB2B93" w:rsidRPr="00CB2B93" w:rsidRDefault="00CB2B93" w:rsidP="00CB2B93">
      <w:pPr>
        <w:rPr>
          <w:lang w:val="de-AT"/>
        </w:rPr>
      </w:pPr>
      <w:r w:rsidRPr="00CB2B93">
        <w:rPr>
          <w:lang w:val="de-AT"/>
        </w:rPr>
        <w:t>Entspiegelte Monitore verwenden, kein Lichteinfall von hinten. Keine Helle Fe</w:t>
      </w:r>
      <w:r>
        <w:rPr>
          <w:lang w:val="de-AT"/>
        </w:rPr>
        <w:t>n</w:t>
      </w:r>
      <w:r w:rsidRPr="00CB2B93">
        <w:rPr>
          <w:lang w:val="de-AT"/>
        </w:rPr>
        <w:t>sterfläche im Blickfeld</w:t>
      </w:r>
    </w:p>
    <w:p w:rsidR="00BD2B83" w:rsidRDefault="00BD2B83" w:rsidP="00BD2B83">
      <w:pPr>
        <w:pStyle w:val="berschrift3"/>
        <w:rPr>
          <w:lang w:val="de-AT"/>
        </w:rPr>
      </w:pPr>
      <w:r w:rsidRPr="00BD2B83">
        <w:rPr>
          <w:lang w:val="de-AT"/>
        </w:rPr>
        <w:t>Kenntnisse der gesetzlichen Bestimmungen von Pausen bei Bildschirmarbeit</w:t>
      </w:r>
    </w:p>
    <w:p w:rsidR="00CB2B93" w:rsidRPr="00CB2B93" w:rsidRDefault="00CB2B93" w:rsidP="00CB2B93">
      <w:pPr>
        <w:rPr>
          <w:lang w:val="de-AT"/>
        </w:rPr>
      </w:pPr>
      <w:r w:rsidRPr="00CB2B93">
        <w:rPr>
          <w:lang w:val="de-AT"/>
        </w:rPr>
        <w:t>Nach 50 Minuten durchgehender Bildschirmarbeit muss eine Bildschirmpause von mindestens 10 Minuten erfolgen. Es ist möglich nach 2 Stunden 20 Minuten Pause zu machen, wenn es die Arbeit nicht anders ermöglicht</w:t>
      </w:r>
      <w:r>
        <w:rPr>
          <w:lang w:val="de-AT"/>
        </w:rPr>
        <w:t>.</w:t>
      </w:r>
    </w:p>
    <w:p w:rsidR="00BD2B83" w:rsidRDefault="00BD2B83" w:rsidP="00BD2B83">
      <w:pPr>
        <w:pStyle w:val="berschrift3"/>
        <w:rPr>
          <w:lang w:val="de-AT"/>
        </w:rPr>
      </w:pPr>
      <w:r w:rsidRPr="00BD2B83">
        <w:rPr>
          <w:lang w:val="de-AT"/>
        </w:rPr>
        <w:t>Kenntnisse über die ideale Höhe von Tisch/Tastatur, Bildschirmoberkante und</w:t>
      </w:r>
      <w:r w:rsidR="00CB2B93">
        <w:rPr>
          <w:lang w:val="de-AT"/>
        </w:rPr>
        <w:t xml:space="preserve"> </w:t>
      </w:r>
      <w:r w:rsidRPr="00BD2B83">
        <w:rPr>
          <w:lang w:val="de-AT"/>
        </w:rPr>
        <w:t>Bildschirmabstand zum Benutzer</w:t>
      </w:r>
    </w:p>
    <w:p w:rsidR="00CB2B93" w:rsidRPr="00CB2B93" w:rsidRDefault="00CB2B93" w:rsidP="00CB2B93">
      <w:pPr>
        <w:rPr>
          <w:lang w:val="de-AT"/>
        </w:rPr>
      </w:pPr>
      <w:r w:rsidRPr="00CB2B93">
        <w:rPr>
          <w:lang w:val="de-AT"/>
        </w:rPr>
        <w:t>Unterschiedlich nach Personengröße</w:t>
      </w:r>
    </w:p>
    <w:p w:rsidR="00CB2B93" w:rsidRPr="00CB2B93" w:rsidRDefault="00CB2B93" w:rsidP="00CB2B93">
      <w:pPr>
        <w:rPr>
          <w:lang w:val="de-AT"/>
        </w:rPr>
      </w:pPr>
      <w:r w:rsidRPr="00CB2B93">
        <w:rPr>
          <w:lang w:val="de-AT"/>
        </w:rPr>
        <w:t>Tischhöhe 72cm Monitor Abstand 50-80cm</w:t>
      </w:r>
      <w:r>
        <w:rPr>
          <w:lang w:val="de-AT"/>
        </w:rPr>
        <w:t>.</w:t>
      </w:r>
    </w:p>
    <w:p w:rsidR="00BD2B83" w:rsidRDefault="00BD2B83" w:rsidP="00BD2B83">
      <w:pPr>
        <w:pStyle w:val="berschrift3"/>
        <w:rPr>
          <w:lang w:val="de-AT"/>
        </w:rPr>
      </w:pPr>
      <w:r w:rsidRPr="00BD2B83">
        <w:rPr>
          <w:lang w:val="de-AT"/>
        </w:rPr>
        <w:t>Kenntnisse über Schutzmaßnahmen zur Vorbeugung körperlicher Schäden bei sitzender</w:t>
      </w:r>
      <w:r w:rsidR="00CB2B93">
        <w:rPr>
          <w:lang w:val="de-AT"/>
        </w:rPr>
        <w:t xml:space="preserve"> </w:t>
      </w:r>
      <w:r w:rsidRPr="00BD2B83">
        <w:rPr>
          <w:lang w:val="de-AT"/>
        </w:rPr>
        <w:t>Tätigkeit</w:t>
      </w:r>
    </w:p>
    <w:p w:rsidR="00CB2B93" w:rsidRPr="00CB2B93" w:rsidRDefault="00CB2B93" w:rsidP="00CB2B93">
      <w:pPr>
        <w:rPr>
          <w:lang w:val="de-AT"/>
        </w:rPr>
      </w:pPr>
      <w:r w:rsidRPr="00CB2B93">
        <w:rPr>
          <w:lang w:val="de-AT"/>
        </w:rPr>
        <w:t>Gerade sitzen</w:t>
      </w:r>
    </w:p>
    <w:p w:rsidR="00CB2B93" w:rsidRPr="00CB2B93" w:rsidRDefault="00CB2B93" w:rsidP="00CB2B93">
      <w:pPr>
        <w:rPr>
          <w:lang w:val="de-AT"/>
        </w:rPr>
      </w:pPr>
      <w:r w:rsidRPr="00CB2B93">
        <w:rPr>
          <w:lang w:val="de-AT"/>
        </w:rPr>
        <w:t>Kopf sollte an einer Nackenlehne abgestützt werden</w:t>
      </w:r>
    </w:p>
    <w:p w:rsidR="00CB2B93" w:rsidRPr="00CB2B93" w:rsidRDefault="00CB2B93" w:rsidP="00CB2B93">
      <w:pPr>
        <w:rPr>
          <w:lang w:val="de-AT"/>
        </w:rPr>
      </w:pPr>
      <w:r w:rsidRPr="00CB2B93">
        <w:rPr>
          <w:lang w:val="de-AT"/>
        </w:rPr>
        <w:t>Rückenlehne in S-Form</w:t>
      </w:r>
    </w:p>
    <w:p w:rsidR="00CB2B93" w:rsidRPr="00CB2B93" w:rsidRDefault="00CB2B93" w:rsidP="00CB2B93">
      <w:pPr>
        <w:rPr>
          <w:lang w:val="de-AT"/>
        </w:rPr>
      </w:pPr>
      <w:r w:rsidRPr="00CB2B93">
        <w:rPr>
          <w:lang w:val="de-AT"/>
        </w:rPr>
        <w:t>Ober und Unterschenkel sollten sich in einem 90 Grad Winkel befinden</w:t>
      </w:r>
    </w:p>
    <w:p w:rsidR="00BD2B83" w:rsidRDefault="00BD2B83" w:rsidP="00BD2B83">
      <w:pPr>
        <w:pStyle w:val="berschrift3"/>
        <w:rPr>
          <w:lang w:val="de-AT"/>
        </w:rPr>
      </w:pPr>
      <w:r w:rsidRPr="00BD2B83">
        <w:rPr>
          <w:lang w:val="de-AT"/>
        </w:rPr>
        <w:t>Kenntnisse über körperliche Entspannungsübungen bei sitzender Arbeit</w:t>
      </w:r>
    </w:p>
    <w:p w:rsidR="00CB2B93" w:rsidRPr="00CB2B93" w:rsidRDefault="00CB2B93" w:rsidP="00CB2B93">
      <w:pPr>
        <w:rPr>
          <w:lang w:val="de-AT"/>
        </w:rPr>
      </w:pPr>
      <w:r w:rsidRPr="00CB2B93">
        <w:rPr>
          <w:lang w:val="de-AT"/>
        </w:rPr>
        <w:t>Ruhe Atmen</w:t>
      </w:r>
    </w:p>
    <w:p w:rsidR="00CB2B93" w:rsidRPr="00CB2B93" w:rsidRDefault="00CB2B93" w:rsidP="00CB2B93">
      <w:pPr>
        <w:rPr>
          <w:lang w:val="de-AT"/>
        </w:rPr>
      </w:pPr>
      <w:r w:rsidRPr="00CB2B93">
        <w:rPr>
          <w:lang w:val="de-AT"/>
        </w:rPr>
        <w:t>Strecken</w:t>
      </w:r>
    </w:p>
    <w:p w:rsidR="00CB2B93" w:rsidRPr="00CB2B93" w:rsidRDefault="00CB2B93" w:rsidP="00CB2B93">
      <w:pPr>
        <w:rPr>
          <w:lang w:val="de-AT"/>
        </w:rPr>
      </w:pPr>
      <w:r w:rsidRPr="00CB2B93">
        <w:rPr>
          <w:lang w:val="de-AT"/>
        </w:rPr>
        <w:lastRenderedPageBreak/>
        <w:t>Palmieren (etwas in der Hand verstecken)</w:t>
      </w:r>
    </w:p>
    <w:p w:rsidR="00CB2B93" w:rsidRPr="00CB2B93" w:rsidRDefault="00CB2B93" w:rsidP="00CB2B93">
      <w:pPr>
        <w:rPr>
          <w:lang w:val="de-AT"/>
        </w:rPr>
      </w:pPr>
      <w:r w:rsidRPr="00CB2B93">
        <w:rPr>
          <w:lang w:val="de-AT"/>
        </w:rPr>
        <w:t>Nackendehnung</w:t>
      </w:r>
    </w:p>
    <w:p w:rsidR="00CB2B93" w:rsidRPr="00CB2B93" w:rsidRDefault="00CB2B93" w:rsidP="00CB2B93">
      <w:pPr>
        <w:rPr>
          <w:lang w:val="de-AT"/>
        </w:rPr>
      </w:pPr>
      <w:r w:rsidRPr="00CB2B93">
        <w:rPr>
          <w:lang w:val="de-AT"/>
        </w:rPr>
        <w:t>Nackenentlastung</w:t>
      </w:r>
    </w:p>
    <w:p w:rsidR="00CB2B93" w:rsidRPr="00CB2B93" w:rsidRDefault="00CB2B93" w:rsidP="00CB2B93">
      <w:pPr>
        <w:rPr>
          <w:lang w:val="de-AT"/>
        </w:rPr>
      </w:pPr>
      <w:r w:rsidRPr="00CB2B93">
        <w:rPr>
          <w:lang w:val="de-AT"/>
        </w:rPr>
        <w:t>Rücken lockern</w:t>
      </w:r>
    </w:p>
    <w:p w:rsidR="00BD2B83" w:rsidRPr="00BD2B83" w:rsidRDefault="00BD2B83" w:rsidP="00BD2B83">
      <w:pPr>
        <w:pStyle w:val="berschrift2"/>
        <w:rPr>
          <w:lang w:val="de-AT"/>
        </w:rPr>
      </w:pPr>
      <w:r w:rsidRPr="00BD2B83">
        <w:rPr>
          <w:lang w:val="de-AT"/>
        </w:rPr>
        <w:t>13)Fachberatung, Planung</w:t>
      </w:r>
    </w:p>
    <w:p w:rsidR="00BD2B83" w:rsidRDefault="00BD2B83" w:rsidP="00BD2B83">
      <w:pPr>
        <w:pStyle w:val="berschrift3"/>
        <w:rPr>
          <w:lang w:val="de-AT"/>
        </w:rPr>
      </w:pPr>
      <w:r w:rsidRPr="00BD2B83">
        <w:rPr>
          <w:lang w:val="de-AT"/>
        </w:rPr>
        <w:t>Führen von fachspezifischen Verkaufsgesprächen, Produktberatung</w:t>
      </w:r>
      <w:r w:rsidR="0090704B">
        <w:rPr>
          <w:lang w:val="de-AT"/>
        </w:rPr>
        <w:t xml:space="preserve"> </w:t>
      </w:r>
      <w:r w:rsidRPr="00BD2B83">
        <w:rPr>
          <w:lang w:val="de-AT"/>
        </w:rPr>
        <w:t>Kompetenz, technische Zusammenhänge beratend erklären zu können</w:t>
      </w:r>
    </w:p>
    <w:p w:rsidR="0090704B" w:rsidRPr="002A3736" w:rsidRDefault="0090704B" w:rsidP="0090704B">
      <w:pPr>
        <w:pStyle w:val="Textkrper"/>
        <w:spacing w:before="2"/>
        <w:rPr>
          <w:lang w:val="de-AT"/>
        </w:rPr>
      </w:pPr>
      <w:r w:rsidRPr="002A3736">
        <w:rPr>
          <w:lang w:val="de-AT"/>
        </w:rPr>
        <w:t xml:space="preserve">Erster Eindruck, Aussehen, Begrüßung, Körperhaltung </w:t>
      </w:r>
      <w:r w:rsidRPr="002A3736">
        <w:rPr>
          <w:w w:val="110"/>
          <w:lang w:val="de-AT"/>
        </w:rPr>
        <w:t xml:space="preserve">/ </w:t>
      </w:r>
      <w:r w:rsidRPr="002A3736">
        <w:rPr>
          <w:lang w:val="de-AT"/>
        </w:rPr>
        <w:t>Mimik</w:t>
      </w:r>
    </w:p>
    <w:p w:rsidR="0090704B" w:rsidRPr="002A3736" w:rsidRDefault="0090704B" w:rsidP="0090704B">
      <w:pPr>
        <w:pStyle w:val="Textkrper"/>
        <w:spacing w:line="283" w:lineRule="auto"/>
        <w:ind w:right="1414"/>
        <w:rPr>
          <w:lang w:val="de-AT"/>
        </w:rPr>
      </w:pPr>
      <w:r w:rsidRPr="002A3736">
        <w:rPr>
          <w:w w:val="95"/>
          <w:lang w:val="de-AT"/>
        </w:rPr>
        <w:t>Auf</w:t>
      </w:r>
      <w:r w:rsidRPr="002A3736">
        <w:rPr>
          <w:spacing w:val="-18"/>
          <w:w w:val="95"/>
          <w:lang w:val="de-AT"/>
        </w:rPr>
        <w:t xml:space="preserve"> </w:t>
      </w:r>
      <w:r w:rsidRPr="002A3736">
        <w:rPr>
          <w:w w:val="95"/>
          <w:lang w:val="de-AT"/>
        </w:rPr>
        <w:t>Anforderungen</w:t>
      </w:r>
      <w:r w:rsidRPr="002A3736">
        <w:rPr>
          <w:spacing w:val="-17"/>
          <w:w w:val="95"/>
          <w:lang w:val="de-AT"/>
        </w:rPr>
        <w:t xml:space="preserve"> </w:t>
      </w:r>
      <w:r w:rsidRPr="002A3736">
        <w:rPr>
          <w:w w:val="95"/>
          <w:lang w:val="de-AT"/>
        </w:rPr>
        <w:t>des</w:t>
      </w:r>
      <w:r w:rsidRPr="002A3736">
        <w:rPr>
          <w:spacing w:val="-17"/>
          <w:w w:val="95"/>
          <w:lang w:val="de-AT"/>
        </w:rPr>
        <w:t xml:space="preserve"> </w:t>
      </w:r>
      <w:r w:rsidRPr="002A3736">
        <w:rPr>
          <w:w w:val="95"/>
          <w:lang w:val="de-AT"/>
        </w:rPr>
        <w:t>Kunden</w:t>
      </w:r>
      <w:r w:rsidRPr="002A3736">
        <w:rPr>
          <w:spacing w:val="-18"/>
          <w:w w:val="95"/>
          <w:lang w:val="de-AT"/>
        </w:rPr>
        <w:t xml:space="preserve"> </w:t>
      </w:r>
      <w:r w:rsidRPr="002A3736">
        <w:rPr>
          <w:w w:val="95"/>
          <w:lang w:val="de-AT"/>
        </w:rPr>
        <w:t>eingehen</w:t>
      </w:r>
      <w:r w:rsidRPr="002A3736">
        <w:rPr>
          <w:spacing w:val="-17"/>
          <w:w w:val="95"/>
          <w:lang w:val="de-AT"/>
        </w:rPr>
        <w:t xml:space="preserve"> </w:t>
      </w:r>
      <w:r w:rsidRPr="002A3736">
        <w:rPr>
          <w:w w:val="95"/>
          <w:lang w:val="de-AT"/>
        </w:rPr>
        <w:t>um</w:t>
      </w:r>
      <w:r w:rsidRPr="002A3736">
        <w:rPr>
          <w:spacing w:val="-17"/>
          <w:w w:val="95"/>
          <w:lang w:val="de-AT"/>
        </w:rPr>
        <w:t xml:space="preserve"> </w:t>
      </w:r>
      <w:r w:rsidRPr="002A3736">
        <w:rPr>
          <w:w w:val="95"/>
          <w:lang w:val="de-AT"/>
        </w:rPr>
        <w:t>das</w:t>
      </w:r>
      <w:r w:rsidRPr="002A3736">
        <w:rPr>
          <w:spacing w:val="-18"/>
          <w:w w:val="95"/>
          <w:lang w:val="de-AT"/>
        </w:rPr>
        <w:t xml:space="preserve"> </w:t>
      </w:r>
      <w:r w:rsidRPr="002A3736">
        <w:rPr>
          <w:w w:val="95"/>
          <w:lang w:val="de-AT"/>
        </w:rPr>
        <w:t>bestmöglichste</w:t>
      </w:r>
      <w:r w:rsidRPr="002A3736">
        <w:rPr>
          <w:spacing w:val="-17"/>
          <w:w w:val="95"/>
          <w:lang w:val="de-AT"/>
        </w:rPr>
        <w:t xml:space="preserve"> </w:t>
      </w:r>
      <w:r w:rsidRPr="002A3736">
        <w:rPr>
          <w:w w:val="95"/>
          <w:lang w:val="de-AT"/>
        </w:rPr>
        <w:t>Produkt</w:t>
      </w:r>
      <w:r w:rsidRPr="002A3736">
        <w:rPr>
          <w:spacing w:val="-17"/>
          <w:w w:val="95"/>
          <w:lang w:val="de-AT"/>
        </w:rPr>
        <w:t xml:space="preserve"> </w:t>
      </w:r>
      <w:r w:rsidRPr="002A3736">
        <w:rPr>
          <w:w w:val="95"/>
          <w:lang w:val="de-AT"/>
        </w:rPr>
        <w:t>zu</w:t>
      </w:r>
      <w:r w:rsidRPr="002A3736">
        <w:rPr>
          <w:spacing w:val="-18"/>
          <w:w w:val="95"/>
          <w:lang w:val="de-AT"/>
        </w:rPr>
        <w:t xml:space="preserve"> </w:t>
      </w:r>
      <w:r w:rsidR="00821B26" w:rsidRPr="002A3736">
        <w:rPr>
          <w:w w:val="95"/>
          <w:lang w:val="de-AT"/>
        </w:rPr>
        <w:t>finden (</w:t>
      </w:r>
      <w:r w:rsidRPr="002A3736">
        <w:rPr>
          <w:w w:val="95"/>
          <w:lang w:val="de-AT"/>
        </w:rPr>
        <w:t xml:space="preserve">Rest </w:t>
      </w:r>
      <w:r w:rsidRPr="002A3736">
        <w:rPr>
          <w:lang w:val="de-AT"/>
        </w:rPr>
        <w:t>siehe</w:t>
      </w:r>
      <w:r w:rsidRPr="002A3736">
        <w:rPr>
          <w:spacing w:val="-12"/>
          <w:lang w:val="de-AT"/>
        </w:rPr>
        <w:t xml:space="preserve"> </w:t>
      </w:r>
      <w:r w:rsidRPr="002A3736">
        <w:rPr>
          <w:lang w:val="de-AT"/>
        </w:rPr>
        <w:t>oben)</w:t>
      </w:r>
    </w:p>
    <w:p w:rsidR="0090704B" w:rsidRPr="0090704B" w:rsidRDefault="0090704B" w:rsidP="0090704B">
      <w:pPr>
        <w:rPr>
          <w:lang w:val="de-AT"/>
        </w:rPr>
      </w:pPr>
    </w:p>
    <w:p w:rsidR="00BD2B83" w:rsidRDefault="00BD2B83" w:rsidP="00BD2B83">
      <w:pPr>
        <w:pStyle w:val="berschrift3"/>
        <w:rPr>
          <w:lang w:val="de-AT"/>
        </w:rPr>
      </w:pPr>
      <w:r w:rsidRPr="00BD2B83">
        <w:rPr>
          <w:lang w:val="de-AT"/>
        </w:rPr>
        <w:t>Beratung und Erstellen kundenorientierter Softwarelösungen</w:t>
      </w:r>
    </w:p>
    <w:p w:rsidR="0090704B" w:rsidRPr="0090704B" w:rsidRDefault="0090704B" w:rsidP="0090704B">
      <w:pPr>
        <w:pStyle w:val="Textkrper"/>
        <w:ind w:right="5183"/>
        <w:rPr>
          <w:lang w:val="de-AT"/>
        </w:rPr>
      </w:pPr>
      <w:r w:rsidRPr="0090704B">
        <w:rPr>
          <w:lang w:val="de-AT"/>
        </w:rPr>
        <w:t>Scrum (Sprints), Wasserfall Modell</w:t>
      </w:r>
    </w:p>
    <w:p w:rsidR="00CB2B93" w:rsidRPr="00CB2B93" w:rsidRDefault="00CB2B93" w:rsidP="00CB2B93">
      <w:pPr>
        <w:rPr>
          <w:lang w:val="de-AT"/>
        </w:rPr>
      </w:pPr>
    </w:p>
    <w:p w:rsidR="00BD2B83" w:rsidRDefault="00BD2B83" w:rsidP="00BD2B83">
      <w:pPr>
        <w:pStyle w:val="berschrift3"/>
        <w:rPr>
          <w:lang w:val="de-AT"/>
        </w:rPr>
      </w:pPr>
      <w:r w:rsidRPr="00BD2B83">
        <w:rPr>
          <w:lang w:val="de-AT"/>
        </w:rPr>
        <w:t>Kenntnisse über richtigen Umgang bei Reklamationen</w:t>
      </w:r>
    </w:p>
    <w:p w:rsidR="0090704B" w:rsidRPr="002A3736" w:rsidRDefault="0090704B" w:rsidP="0090704B">
      <w:pPr>
        <w:pStyle w:val="Textkrper"/>
        <w:spacing w:line="283" w:lineRule="auto"/>
        <w:ind w:right="5575"/>
        <w:rPr>
          <w:lang w:val="de-AT"/>
        </w:rPr>
      </w:pPr>
      <w:r w:rsidRPr="002A3736">
        <w:rPr>
          <w:w w:val="95"/>
          <w:lang w:val="de-AT"/>
        </w:rPr>
        <w:t>Entschuldigung</w:t>
      </w:r>
      <w:r w:rsidRPr="002A3736">
        <w:rPr>
          <w:spacing w:val="-28"/>
          <w:w w:val="95"/>
          <w:lang w:val="de-AT"/>
        </w:rPr>
        <w:t xml:space="preserve"> </w:t>
      </w:r>
      <w:r w:rsidRPr="002A3736">
        <w:rPr>
          <w:w w:val="95"/>
          <w:lang w:val="de-AT"/>
        </w:rPr>
        <w:t>und</w:t>
      </w:r>
      <w:r w:rsidRPr="002A3736">
        <w:rPr>
          <w:spacing w:val="-28"/>
          <w:w w:val="95"/>
          <w:lang w:val="de-AT"/>
        </w:rPr>
        <w:t xml:space="preserve"> </w:t>
      </w:r>
      <w:r w:rsidRPr="002A3736">
        <w:rPr>
          <w:w w:val="95"/>
          <w:lang w:val="de-AT"/>
        </w:rPr>
        <w:t>Verständnis</w:t>
      </w:r>
      <w:r w:rsidRPr="002A3736">
        <w:rPr>
          <w:spacing w:val="-27"/>
          <w:w w:val="95"/>
          <w:lang w:val="de-AT"/>
        </w:rPr>
        <w:t xml:space="preserve"> </w:t>
      </w:r>
      <w:r w:rsidRPr="002A3736">
        <w:rPr>
          <w:w w:val="95"/>
          <w:lang w:val="de-AT"/>
        </w:rPr>
        <w:t xml:space="preserve">bekunden </w:t>
      </w:r>
      <w:r w:rsidRPr="002A3736">
        <w:rPr>
          <w:lang w:val="de-AT"/>
        </w:rPr>
        <w:t>Suche</w:t>
      </w:r>
      <w:r w:rsidRPr="002A3736">
        <w:rPr>
          <w:spacing w:val="-42"/>
          <w:lang w:val="de-AT"/>
        </w:rPr>
        <w:t xml:space="preserve"> </w:t>
      </w:r>
      <w:r w:rsidRPr="002A3736">
        <w:rPr>
          <w:lang w:val="de-AT"/>
        </w:rPr>
        <w:t>nach</w:t>
      </w:r>
      <w:r w:rsidRPr="002A3736">
        <w:rPr>
          <w:spacing w:val="-41"/>
          <w:lang w:val="de-AT"/>
        </w:rPr>
        <w:t xml:space="preserve"> </w:t>
      </w:r>
      <w:r w:rsidRPr="002A3736">
        <w:rPr>
          <w:lang w:val="de-AT"/>
        </w:rPr>
        <w:t>Gründen</w:t>
      </w:r>
      <w:r w:rsidRPr="002A3736">
        <w:rPr>
          <w:spacing w:val="-42"/>
          <w:lang w:val="de-AT"/>
        </w:rPr>
        <w:t xml:space="preserve"> </w:t>
      </w:r>
      <w:r w:rsidRPr="002A3736">
        <w:rPr>
          <w:lang w:val="de-AT"/>
        </w:rPr>
        <w:t>für</w:t>
      </w:r>
      <w:r w:rsidRPr="002A3736">
        <w:rPr>
          <w:spacing w:val="-41"/>
          <w:lang w:val="de-AT"/>
        </w:rPr>
        <w:t xml:space="preserve"> </w:t>
      </w:r>
      <w:r w:rsidRPr="002A3736">
        <w:rPr>
          <w:lang w:val="de-AT"/>
        </w:rPr>
        <w:t>die</w:t>
      </w:r>
      <w:r w:rsidRPr="002A3736">
        <w:rPr>
          <w:spacing w:val="-42"/>
          <w:lang w:val="de-AT"/>
        </w:rPr>
        <w:t xml:space="preserve"> </w:t>
      </w:r>
      <w:r w:rsidRPr="002A3736">
        <w:rPr>
          <w:lang w:val="de-AT"/>
        </w:rPr>
        <w:t>Reklamation Lösung</w:t>
      </w:r>
      <w:r w:rsidRPr="002A3736">
        <w:rPr>
          <w:spacing w:val="-13"/>
          <w:lang w:val="de-AT"/>
        </w:rPr>
        <w:t xml:space="preserve"> </w:t>
      </w:r>
      <w:r w:rsidRPr="002A3736">
        <w:rPr>
          <w:lang w:val="de-AT"/>
        </w:rPr>
        <w:t>finden</w:t>
      </w:r>
    </w:p>
    <w:p w:rsidR="0090704B" w:rsidRPr="002A3736" w:rsidRDefault="0090704B" w:rsidP="0090704B">
      <w:pPr>
        <w:pStyle w:val="Textkrper"/>
        <w:spacing w:before="2"/>
        <w:rPr>
          <w:lang w:val="de-AT"/>
        </w:rPr>
      </w:pPr>
      <w:r w:rsidRPr="002A3736">
        <w:rPr>
          <w:lang w:val="de-AT"/>
        </w:rPr>
        <w:t>Gespräch abschließen, Kompromiss formulieren (Geld zurück, umtauschen)</w:t>
      </w:r>
    </w:p>
    <w:p w:rsidR="00CB2B93" w:rsidRPr="00CB2B93" w:rsidRDefault="00CB2B93" w:rsidP="00CB2B93">
      <w:pPr>
        <w:rPr>
          <w:lang w:val="de-AT"/>
        </w:rPr>
      </w:pPr>
    </w:p>
    <w:p w:rsidR="00BD2B83" w:rsidRDefault="00BD2B83" w:rsidP="00BD2B83">
      <w:pPr>
        <w:pStyle w:val="berschrift3"/>
        <w:rPr>
          <w:lang w:val="de-AT"/>
        </w:rPr>
      </w:pPr>
      <w:r w:rsidRPr="00BD2B83">
        <w:rPr>
          <w:lang w:val="de-AT"/>
        </w:rPr>
        <w:t>Richtiger Kundenumgang bei folgenreichen technischen Problemen</w:t>
      </w:r>
    </w:p>
    <w:p w:rsidR="00CB2B93" w:rsidRPr="00CB2B93" w:rsidRDefault="00CB2B93" w:rsidP="00CB2B93">
      <w:pPr>
        <w:rPr>
          <w:lang w:val="de-AT"/>
        </w:rPr>
      </w:pPr>
    </w:p>
    <w:p w:rsidR="00BD2B83" w:rsidRPr="00BD2B83" w:rsidRDefault="00BD2B83" w:rsidP="00BD2B83">
      <w:pPr>
        <w:pStyle w:val="berschrift2"/>
        <w:rPr>
          <w:lang w:val="de-AT"/>
        </w:rPr>
      </w:pPr>
      <w:r w:rsidRPr="00BD2B83">
        <w:rPr>
          <w:lang w:val="de-AT"/>
        </w:rPr>
        <w:t>14)Projektmanagement</w:t>
      </w:r>
    </w:p>
    <w:p w:rsidR="00BD2B83" w:rsidRDefault="00BD2B83" w:rsidP="00BD2B83">
      <w:pPr>
        <w:pStyle w:val="berschrift3"/>
        <w:rPr>
          <w:lang w:val="de-AT"/>
        </w:rPr>
      </w:pPr>
      <w:r w:rsidRPr="00BD2B83">
        <w:rPr>
          <w:lang w:val="de-AT"/>
        </w:rPr>
        <w:t>Definition von Projekten</w:t>
      </w:r>
    </w:p>
    <w:p w:rsidR="0090704B" w:rsidRPr="004F4547" w:rsidRDefault="0090704B" w:rsidP="0090704B">
      <w:pPr>
        <w:rPr>
          <w:rFonts w:cstheme="minorHAnsi"/>
          <w:lang/>
        </w:rPr>
      </w:pPr>
      <w:r w:rsidRPr="004F4547">
        <w:rPr>
          <w:rFonts w:cstheme="minorHAnsi"/>
          <w:lang/>
        </w:rPr>
        <w:t>Etwas einmaliges</w:t>
      </w:r>
    </w:p>
    <w:p w:rsidR="0090704B" w:rsidRPr="004F4547" w:rsidRDefault="0090704B" w:rsidP="0090704B">
      <w:pPr>
        <w:rPr>
          <w:rFonts w:cstheme="minorHAnsi"/>
          <w:lang/>
        </w:rPr>
      </w:pPr>
      <w:r w:rsidRPr="004F4547">
        <w:rPr>
          <w:rFonts w:cstheme="minorHAnsi"/>
          <w:lang/>
        </w:rPr>
        <w:t>Hat einen Anfang und ein Ende</w:t>
      </w:r>
    </w:p>
    <w:p w:rsidR="0090704B" w:rsidRPr="004F4547" w:rsidRDefault="0090704B" w:rsidP="0090704B">
      <w:pPr>
        <w:rPr>
          <w:rFonts w:cstheme="minorHAnsi"/>
          <w:lang/>
        </w:rPr>
      </w:pPr>
      <w:r w:rsidRPr="004F4547">
        <w:rPr>
          <w:rFonts w:cstheme="minorHAnsi"/>
          <w:lang/>
        </w:rPr>
        <w:t>Verfolgt ein Ziel</w:t>
      </w:r>
    </w:p>
    <w:p w:rsidR="0090704B" w:rsidRPr="004F4547" w:rsidRDefault="0090704B" w:rsidP="0090704B">
      <w:pPr>
        <w:rPr>
          <w:rFonts w:cstheme="minorHAnsi"/>
          <w:lang/>
        </w:rPr>
      </w:pPr>
      <w:r w:rsidRPr="004F4547">
        <w:rPr>
          <w:rFonts w:cstheme="minorHAnsi"/>
          <w:lang/>
        </w:rPr>
        <w:t>Hat Stakeholder</w:t>
      </w:r>
    </w:p>
    <w:p w:rsidR="0090704B" w:rsidRPr="004F4547" w:rsidRDefault="0090704B" w:rsidP="0090704B">
      <w:pPr>
        <w:rPr>
          <w:rFonts w:cstheme="minorHAnsi"/>
          <w:lang/>
        </w:rPr>
      </w:pPr>
      <w:r w:rsidRPr="004F4547">
        <w:rPr>
          <w:rFonts w:cstheme="minorHAnsi"/>
          <w:lang/>
        </w:rPr>
        <w:t>Benötigt Ressourcen</w:t>
      </w:r>
    </w:p>
    <w:p w:rsidR="00CB2B93" w:rsidRPr="00CB2B93" w:rsidRDefault="0090704B" w:rsidP="0090704B">
      <w:pPr>
        <w:rPr>
          <w:lang w:val="de-AT"/>
        </w:rPr>
      </w:pPr>
      <w:r w:rsidRPr="004F4547">
        <w:rPr>
          <w:rFonts w:cstheme="minorHAnsi"/>
          <w:lang/>
        </w:rPr>
        <w:t>Behaftet mit Risiko</w:t>
      </w:r>
    </w:p>
    <w:p w:rsidR="00BD2B83" w:rsidRDefault="00BD2B83" w:rsidP="00BD2B83">
      <w:pPr>
        <w:pStyle w:val="berschrift3"/>
        <w:rPr>
          <w:lang w:val="de-AT"/>
        </w:rPr>
      </w:pPr>
      <w:r w:rsidRPr="00BD2B83">
        <w:rPr>
          <w:lang w:val="de-AT"/>
        </w:rPr>
        <w:lastRenderedPageBreak/>
        <w:t>Fachbegriff Pflichtenheft und notwendiger Inhalt</w:t>
      </w:r>
    </w:p>
    <w:p w:rsidR="0090704B" w:rsidRPr="004F4547" w:rsidRDefault="0090704B" w:rsidP="0090704B">
      <w:pPr>
        <w:rPr>
          <w:rFonts w:cstheme="minorHAnsi"/>
          <w:lang/>
        </w:rPr>
      </w:pPr>
      <w:r w:rsidRPr="004F4547">
        <w:rPr>
          <w:rFonts w:cstheme="minorHAnsi"/>
          <w:lang/>
        </w:rPr>
        <w:t>Kommt vom Auftragnehmer</w:t>
      </w:r>
    </w:p>
    <w:p w:rsidR="0090704B" w:rsidRPr="004F4547" w:rsidRDefault="0090704B" w:rsidP="0090704B">
      <w:pPr>
        <w:rPr>
          <w:rFonts w:cstheme="minorHAnsi"/>
          <w:lang/>
        </w:rPr>
      </w:pPr>
      <w:r w:rsidRPr="004F4547">
        <w:rPr>
          <w:rFonts w:cstheme="minorHAnsi"/>
          <w:lang/>
        </w:rPr>
        <w:t xml:space="preserve">Welche Themen werden umgesetzt </w:t>
      </w:r>
    </w:p>
    <w:p w:rsidR="00CB2B93" w:rsidRPr="00CB2B93" w:rsidRDefault="0090704B" w:rsidP="0090704B">
      <w:pPr>
        <w:rPr>
          <w:lang w:val="de-AT"/>
        </w:rPr>
      </w:pPr>
      <w:r w:rsidRPr="004F4547">
        <w:rPr>
          <w:rFonts w:cstheme="minorHAnsi"/>
          <w:lang/>
        </w:rPr>
        <w:t>Wie und mit welcher Technologie wird es umgesetzt</w:t>
      </w:r>
    </w:p>
    <w:p w:rsidR="00BD2B83" w:rsidRDefault="00BD2B83" w:rsidP="00BD2B83">
      <w:pPr>
        <w:pStyle w:val="berschrift3"/>
        <w:rPr>
          <w:lang w:val="de-AT"/>
        </w:rPr>
      </w:pPr>
      <w:r w:rsidRPr="00BD2B83">
        <w:rPr>
          <w:lang w:val="de-AT"/>
        </w:rPr>
        <w:t>Fachbegriff Lastenheft und notwendiger Inhalt</w:t>
      </w:r>
    </w:p>
    <w:p w:rsidR="0090704B" w:rsidRPr="004F4547" w:rsidRDefault="0090704B" w:rsidP="0090704B">
      <w:pPr>
        <w:rPr>
          <w:rFonts w:cstheme="minorHAnsi"/>
          <w:lang/>
        </w:rPr>
      </w:pPr>
      <w:r w:rsidRPr="004F4547">
        <w:rPr>
          <w:rFonts w:cstheme="minorHAnsi"/>
          <w:lang/>
        </w:rPr>
        <w:t>Anforderungen vom Kunden</w:t>
      </w:r>
    </w:p>
    <w:p w:rsidR="0090704B" w:rsidRPr="004F4547" w:rsidRDefault="0090704B" w:rsidP="0090704B">
      <w:pPr>
        <w:rPr>
          <w:rFonts w:cstheme="minorHAnsi"/>
          <w:lang/>
        </w:rPr>
      </w:pPr>
      <w:r w:rsidRPr="004F4547">
        <w:rPr>
          <w:rFonts w:cstheme="minorHAnsi"/>
          <w:lang/>
        </w:rPr>
        <w:t>Aktueller Stauts</w:t>
      </w:r>
    </w:p>
    <w:p w:rsidR="0090704B" w:rsidRPr="004F4547" w:rsidRDefault="0090704B" w:rsidP="0090704B">
      <w:pPr>
        <w:rPr>
          <w:rFonts w:cstheme="minorHAnsi"/>
          <w:lang/>
        </w:rPr>
      </w:pPr>
      <w:r w:rsidRPr="004F4547">
        <w:rPr>
          <w:rFonts w:cstheme="minorHAnsi"/>
          <w:lang/>
        </w:rPr>
        <w:t>Wo wollen wir hin</w:t>
      </w:r>
    </w:p>
    <w:p w:rsidR="0090704B" w:rsidRPr="004F4547" w:rsidRDefault="0090704B" w:rsidP="0090704B">
      <w:pPr>
        <w:rPr>
          <w:rFonts w:cstheme="minorHAnsi"/>
          <w:lang/>
        </w:rPr>
      </w:pPr>
      <w:r w:rsidRPr="004F4547">
        <w:rPr>
          <w:rFonts w:cstheme="minorHAnsi"/>
          <w:lang/>
        </w:rPr>
        <w:t>Umfeld</w:t>
      </w:r>
    </w:p>
    <w:p w:rsidR="00CB2B93" w:rsidRPr="00CB2B93" w:rsidRDefault="0090704B" w:rsidP="0090704B">
      <w:pPr>
        <w:rPr>
          <w:lang w:val="de-AT"/>
        </w:rPr>
      </w:pPr>
      <w:r w:rsidRPr="004F4547">
        <w:rPr>
          <w:rFonts w:cstheme="minorHAnsi"/>
          <w:lang/>
        </w:rPr>
        <w:t>Kosten</w:t>
      </w:r>
    </w:p>
    <w:sectPr w:rsidR="00CB2B93" w:rsidRPr="00CB2B9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hnschrift Ligh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03338"/>
    <w:multiLevelType w:val="hybridMultilevel"/>
    <w:tmpl w:val="3338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3484D"/>
    <w:multiLevelType w:val="multilevel"/>
    <w:tmpl w:val="02DAD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65565D"/>
    <w:multiLevelType w:val="hybridMultilevel"/>
    <w:tmpl w:val="CF9E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A61C0"/>
    <w:multiLevelType w:val="hybridMultilevel"/>
    <w:tmpl w:val="B0AAE2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41FD4"/>
    <w:multiLevelType w:val="multilevel"/>
    <w:tmpl w:val="8F369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8301BA"/>
    <w:multiLevelType w:val="hybridMultilevel"/>
    <w:tmpl w:val="F886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3685D"/>
    <w:multiLevelType w:val="hybridMultilevel"/>
    <w:tmpl w:val="1B88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34DC1"/>
    <w:multiLevelType w:val="hybridMultilevel"/>
    <w:tmpl w:val="553A130A"/>
    <w:lvl w:ilvl="0" w:tplc="D03623A8">
      <w:start w:val="1"/>
      <w:numFmt w:val="decimal"/>
      <w:lvlText w:val="%1."/>
      <w:lvlJc w:val="left"/>
      <w:pPr>
        <w:ind w:left="360" w:hanging="360"/>
      </w:pPr>
      <w:rPr>
        <w:rFonts w:hint="default"/>
        <w:b/>
        <w:color w:val="auto"/>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82F2247"/>
    <w:multiLevelType w:val="multilevel"/>
    <w:tmpl w:val="292A9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3E10A7"/>
    <w:multiLevelType w:val="hybridMultilevel"/>
    <w:tmpl w:val="351A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C537E"/>
    <w:multiLevelType w:val="multilevel"/>
    <w:tmpl w:val="815895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C9A3E56"/>
    <w:multiLevelType w:val="multilevel"/>
    <w:tmpl w:val="78EA35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37671AA"/>
    <w:multiLevelType w:val="multilevel"/>
    <w:tmpl w:val="292A9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005F98"/>
    <w:multiLevelType w:val="hybridMultilevel"/>
    <w:tmpl w:val="16924458"/>
    <w:lvl w:ilvl="0" w:tplc="04090001">
      <w:start w:val="1"/>
      <w:numFmt w:val="bullet"/>
      <w:lvlText w:val=""/>
      <w:lvlJc w:val="left"/>
      <w:pPr>
        <w:ind w:left="360" w:hanging="360"/>
      </w:pPr>
      <w:rPr>
        <w:rFonts w:ascii="Symbol" w:hAnsi="Symbol" w:hint="default"/>
        <w:b/>
        <w:color w:val="auto"/>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D0C00FE"/>
    <w:multiLevelType w:val="hybridMultilevel"/>
    <w:tmpl w:val="A366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37536E"/>
    <w:multiLevelType w:val="hybridMultilevel"/>
    <w:tmpl w:val="B3AE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5"/>
  </w:num>
  <w:num w:numId="5">
    <w:abstractNumId w:val="5"/>
  </w:num>
  <w:num w:numId="6">
    <w:abstractNumId w:val="3"/>
  </w:num>
  <w:num w:numId="7">
    <w:abstractNumId w:val="9"/>
  </w:num>
  <w:num w:numId="8">
    <w:abstractNumId w:val="14"/>
  </w:num>
  <w:num w:numId="9">
    <w:abstractNumId w:val="8"/>
  </w:num>
  <w:num w:numId="10">
    <w:abstractNumId w:val="12"/>
  </w:num>
  <w:num w:numId="11">
    <w:abstractNumId w:val="11"/>
  </w:num>
  <w:num w:numId="12">
    <w:abstractNumId w:val="10"/>
  </w:num>
  <w:num w:numId="13">
    <w:abstractNumId w:val="1"/>
  </w:num>
  <w:num w:numId="14">
    <w:abstractNumId w:val="4"/>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08"/>
    <w:rsid w:val="000C2CAB"/>
    <w:rsid w:val="000F47B2"/>
    <w:rsid w:val="0019596B"/>
    <w:rsid w:val="001A463F"/>
    <w:rsid w:val="00201342"/>
    <w:rsid w:val="00356201"/>
    <w:rsid w:val="003848A3"/>
    <w:rsid w:val="003D60EC"/>
    <w:rsid w:val="00570601"/>
    <w:rsid w:val="006549F1"/>
    <w:rsid w:val="00712308"/>
    <w:rsid w:val="0071773E"/>
    <w:rsid w:val="00776781"/>
    <w:rsid w:val="0079714F"/>
    <w:rsid w:val="007A6EDE"/>
    <w:rsid w:val="007F3593"/>
    <w:rsid w:val="00821B26"/>
    <w:rsid w:val="008670DF"/>
    <w:rsid w:val="008F2FE7"/>
    <w:rsid w:val="0090704B"/>
    <w:rsid w:val="009950A9"/>
    <w:rsid w:val="009F7AA2"/>
    <w:rsid w:val="00AD4891"/>
    <w:rsid w:val="00B35BDE"/>
    <w:rsid w:val="00B42EC5"/>
    <w:rsid w:val="00B43EF5"/>
    <w:rsid w:val="00BD2B83"/>
    <w:rsid w:val="00C47551"/>
    <w:rsid w:val="00C565F6"/>
    <w:rsid w:val="00CB2B93"/>
    <w:rsid w:val="00CD06A1"/>
    <w:rsid w:val="00D11E55"/>
    <w:rsid w:val="00D3334A"/>
    <w:rsid w:val="00DC5A45"/>
    <w:rsid w:val="00E13D5A"/>
    <w:rsid w:val="00E53A06"/>
    <w:rsid w:val="00E71D82"/>
    <w:rsid w:val="00EB3EB8"/>
    <w:rsid w:val="00ED5499"/>
    <w:rsid w:val="00EF3B0A"/>
    <w:rsid w:val="00F324D8"/>
    <w:rsid w:val="00FA7789"/>
    <w:rsid w:val="00FC6222"/>
    <w:rsid w:val="00FE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2566"/>
  <w15:chartTrackingRefBased/>
  <w15:docId w15:val="{492B16B0-FB48-4735-AF1C-FC71DA8F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9714F"/>
  </w:style>
  <w:style w:type="paragraph" w:styleId="berschrift1">
    <w:name w:val="heading 1"/>
    <w:basedOn w:val="Standard"/>
    <w:next w:val="Standard"/>
    <w:link w:val="berschrift1Zchn"/>
    <w:uiPriority w:val="9"/>
    <w:qFormat/>
    <w:rsid w:val="0079714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9714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79714F"/>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79714F"/>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79714F"/>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79714F"/>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79714F"/>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79714F"/>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9714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714F"/>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79714F"/>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79714F"/>
    <w:rPr>
      <w:caps/>
      <w:color w:val="1F4D78" w:themeColor="accent1" w:themeShade="7F"/>
      <w:spacing w:val="15"/>
    </w:rPr>
  </w:style>
  <w:style w:type="paragraph" w:styleId="Listenabsatz">
    <w:name w:val="List Paragraph"/>
    <w:basedOn w:val="Standard"/>
    <w:uiPriority w:val="34"/>
    <w:qFormat/>
    <w:rsid w:val="00712308"/>
    <w:pPr>
      <w:ind w:left="720"/>
      <w:contextualSpacing/>
    </w:pPr>
  </w:style>
  <w:style w:type="character" w:customStyle="1" w:styleId="berschrift4Zchn">
    <w:name w:val="Überschrift 4 Zchn"/>
    <w:basedOn w:val="Absatz-Standardschriftart"/>
    <w:link w:val="berschrift4"/>
    <w:uiPriority w:val="9"/>
    <w:semiHidden/>
    <w:rsid w:val="0079714F"/>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79714F"/>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79714F"/>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79714F"/>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79714F"/>
    <w:rPr>
      <w:caps/>
      <w:spacing w:val="10"/>
      <w:sz w:val="18"/>
      <w:szCs w:val="18"/>
    </w:rPr>
  </w:style>
  <w:style w:type="character" w:customStyle="1" w:styleId="berschrift9Zchn">
    <w:name w:val="Überschrift 9 Zchn"/>
    <w:basedOn w:val="Absatz-Standardschriftart"/>
    <w:link w:val="berschrift9"/>
    <w:uiPriority w:val="9"/>
    <w:semiHidden/>
    <w:rsid w:val="0079714F"/>
    <w:rPr>
      <w:i/>
      <w:iCs/>
      <w:caps/>
      <w:spacing w:val="10"/>
      <w:sz w:val="18"/>
      <w:szCs w:val="18"/>
    </w:rPr>
  </w:style>
  <w:style w:type="paragraph" w:styleId="Beschriftung">
    <w:name w:val="caption"/>
    <w:basedOn w:val="Standard"/>
    <w:next w:val="Standard"/>
    <w:uiPriority w:val="35"/>
    <w:semiHidden/>
    <w:unhideWhenUsed/>
    <w:qFormat/>
    <w:rsid w:val="0079714F"/>
    <w:rPr>
      <w:b/>
      <w:bCs/>
      <w:color w:val="2E74B5" w:themeColor="accent1" w:themeShade="BF"/>
      <w:sz w:val="16"/>
      <w:szCs w:val="16"/>
    </w:rPr>
  </w:style>
  <w:style w:type="paragraph" w:styleId="Titel">
    <w:name w:val="Title"/>
    <w:basedOn w:val="Standard"/>
    <w:next w:val="Standard"/>
    <w:link w:val="TitelZchn"/>
    <w:uiPriority w:val="10"/>
    <w:qFormat/>
    <w:rsid w:val="0079714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79714F"/>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79714F"/>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9714F"/>
    <w:rPr>
      <w:caps/>
      <w:color w:val="595959" w:themeColor="text1" w:themeTint="A6"/>
      <w:spacing w:val="10"/>
      <w:sz w:val="21"/>
      <w:szCs w:val="21"/>
    </w:rPr>
  </w:style>
  <w:style w:type="character" w:styleId="Fett">
    <w:name w:val="Strong"/>
    <w:uiPriority w:val="22"/>
    <w:qFormat/>
    <w:rsid w:val="0079714F"/>
    <w:rPr>
      <w:b/>
      <w:bCs/>
    </w:rPr>
  </w:style>
  <w:style w:type="character" w:styleId="Hervorhebung">
    <w:name w:val="Emphasis"/>
    <w:uiPriority w:val="20"/>
    <w:qFormat/>
    <w:rsid w:val="0079714F"/>
    <w:rPr>
      <w:caps/>
      <w:color w:val="1F4D78" w:themeColor="accent1" w:themeShade="7F"/>
      <w:spacing w:val="5"/>
    </w:rPr>
  </w:style>
  <w:style w:type="paragraph" w:styleId="KeinLeerraum">
    <w:name w:val="No Spacing"/>
    <w:uiPriority w:val="1"/>
    <w:qFormat/>
    <w:rsid w:val="0079714F"/>
    <w:pPr>
      <w:spacing w:after="0" w:line="240" w:lineRule="auto"/>
    </w:pPr>
  </w:style>
  <w:style w:type="paragraph" w:styleId="Zitat">
    <w:name w:val="Quote"/>
    <w:basedOn w:val="Standard"/>
    <w:next w:val="Standard"/>
    <w:link w:val="ZitatZchn"/>
    <w:uiPriority w:val="29"/>
    <w:qFormat/>
    <w:rsid w:val="0079714F"/>
    <w:rPr>
      <w:i/>
      <w:iCs/>
      <w:sz w:val="24"/>
      <w:szCs w:val="24"/>
    </w:rPr>
  </w:style>
  <w:style w:type="character" w:customStyle="1" w:styleId="ZitatZchn">
    <w:name w:val="Zitat Zchn"/>
    <w:basedOn w:val="Absatz-Standardschriftart"/>
    <w:link w:val="Zitat"/>
    <w:uiPriority w:val="29"/>
    <w:rsid w:val="0079714F"/>
    <w:rPr>
      <w:i/>
      <w:iCs/>
      <w:sz w:val="24"/>
      <w:szCs w:val="24"/>
    </w:rPr>
  </w:style>
  <w:style w:type="paragraph" w:styleId="IntensivesZitat">
    <w:name w:val="Intense Quote"/>
    <w:basedOn w:val="Standard"/>
    <w:next w:val="Standard"/>
    <w:link w:val="IntensivesZitatZchn"/>
    <w:uiPriority w:val="30"/>
    <w:qFormat/>
    <w:rsid w:val="0079714F"/>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79714F"/>
    <w:rPr>
      <w:color w:val="5B9BD5" w:themeColor="accent1"/>
      <w:sz w:val="24"/>
      <w:szCs w:val="24"/>
    </w:rPr>
  </w:style>
  <w:style w:type="character" w:styleId="SchwacheHervorhebung">
    <w:name w:val="Subtle Emphasis"/>
    <w:uiPriority w:val="19"/>
    <w:qFormat/>
    <w:rsid w:val="0079714F"/>
    <w:rPr>
      <w:i/>
      <w:iCs/>
      <w:color w:val="1F4D78" w:themeColor="accent1" w:themeShade="7F"/>
    </w:rPr>
  </w:style>
  <w:style w:type="character" w:styleId="IntensiveHervorhebung">
    <w:name w:val="Intense Emphasis"/>
    <w:uiPriority w:val="21"/>
    <w:qFormat/>
    <w:rsid w:val="0079714F"/>
    <w:rPr>
      <w:b/>
      <w:bCs/>
      <w:caps/>
      <w:color w:val="1F4D78" w:themeColor="accent1" w:themeShade="7F"/>
      <w:spacing w:val="10"/>
    </w:rPr>
  </w:style>
  <w:style w:type="character" w:styleId="SchwacherVerweis">
    <w:name w:val="Subtle Reference"/>
    <w:uiPriority w:val="31"/>
    <w:qFormat/>
    <w:rsid w:val="0079714F"/>
    <w:rPr>
      <w:b/>
      <w:bCs/>
      <w:color w:val="5B9BD5" w:themeColor="accent1"/>
    </w:rPr>
  </w:style>
  <w:style w:type="character" w:styleId="IntensiverVerweis">
    <w:name w:val="Intense Reference"/>
    <w:uiPriority w:val="32"/>
    <w:qFormat/>
    <w:rsid w:val="0079714F"/>
    <w:rPr>
      <w:b/>
      <w:bCs/>
      <w:i/>
      <w:iCs/>
      <w:caps/>
      <w:color w:val="5B9BD5" w:themeColor="accent1"/>
    </w:rPr>
  </w:style>
  <w:style w:type="character" w:styleId="Buchtitel">
    <w:name w:val="Book Title"/>
    <w:uiPriority w:val="33"/>
    <w:qFormat/>
    <w:rsid w:val="0079714F"/>
    <w:rPr>
      <w:b/>
      <w:bCs/>
      <w:i/>
      <w:iCs/>
      <w:spacing w:val="0"/>
    </w:rPr>
  </w:style>
  <w:style w:type="paragraph" w:styleId="Inhaltsverzeichnisberschrift">
    <w:name w:val="TOC Heading"/>
    <w:basedOn w:val="berschrift1"/>
    <w:next w:val="Standard"/>
    <w:uiPriority w:val="39"/>
    <w:semiHidden/>
    <w:unhideWhenUsed/>
    <w:qFormat/>
    <w:rsid w:val="0079714F"/>
    <w:pPr>
      <w:outlineLvl w:val="9"/>
    </w:pPr>
  </w:style>
  <w:style w:type="character" w:styleId="Hyperlink">
    <w:name w:val="Hyperlink"/>
    <w:basedOn w:val="Absatz-Standardschriftart"/>
    <w:uiPriority w:val="99"/>
    <w:unhideWhenUsed/>
    <w:rsid w:val="009F7AA2"/>
    <w:rPr>
      <w:color w:val="0563C1" w:themeColor="hyperlink"/>
      <w:u w:val="single"/>
    </w:rPr>
  </w:style>
  <w:style w:type="paragraph" w:customStyle="1" w:styleId="Default">
    <w:name w:val="Default"/>
    <w:rsid w:val="00E53A06"/>
    <w:pPr>
      <w:autoSpaceDE w:val="0"/>
      <w:autoSpaceDN w:val="0"/>
      <w:adjustRightInd w:val="0"/>
      <w:spacing w:before="0" w:after="0" w:line="240" w:lineRule="auto"/>
    </w:pPr>
    <w:rPr>
      <w:rFonts w:ascii="Trebuchet MS" w:eastAsiaTheme="minorHAnsi" w:hAnsi="Trebuchet MS" w:cs="Trebuchet MS"/>
      <w:color w:val="000000"/>
      <w:sz w:val="24"/>
      <w:szCs w:val="24"/>
      <w:lang w:val="de-AT"/>
    </w:rPr>
  </w:style>
  <w:style w:type="table" w:styleId="Tabellenraster">
    <w:name w:val="Table Grid"/>
    <w:basedOn w:val="NormaleTabelle"/>
    <w:uiPriority w:val="59"/>
    <w:unhideWhenUsed/>
    <w:rsid w:val="00E53A06"/>
    <w:pPr>
      <w:spacing w:before="0" w:after="0" w:line="240" w:lineRule="auto"/>
    </w:pPr>
    <w:rPr>
      <w:rFonts w:eastAsiaTheme="minorHAnsi"/>
      <w:sz w:val="22"/>
      <w:szCs w:val="22"/>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1"/>
    <w:rsid w:val="000C2CAB"/>
    <w:pPr>
      <w:spacing w:before="46"/>
    </w:pPr>
  </w:style>
  <w:style w:type="character" w:customStyle="1" w:styleId="TextkrperZchn">
    <w:name w:val="Textkörper Zchn"/>
    <w:basedOn w:val="Absatz-Standardschriftart"/>
    <w:link w:val="Textkrper"/>
    <w:uiPriority w:val="1"/>
    <w:rsid w:val="000C2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3972">
      <w:bodyDiv w:val="1"/>
      <w:marLeft w:val="0"/>
      <w:marRight w:val="0"/>
      <w:marTop w:val="0"/>
      <w:marBottom w:val="0"/>
      <w:divBdr>
        <w:top w:val="none" w:sz="0" w:space="0" w:color="auto"/>
        <w:left w:val="none" w:sz="0" w:space="0" w:color="auto"/>
        <w:bottom w:val="none" w:sz="0" w:space="0" w:color="auto"/>
        <w:right w:val="none" w:sz="0" w:space="0" w:color="auto"/>
      </w:divBdr>
    </w:div>
    <w:div w:id="105011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2D016-7BD5-4D8C-9DE6-A65C43A4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7559</Words>
  <Characters>43087</Characters>
  <Application>Microsoft Office Word</Application>
  <DocSecurity>0</DocSecurity>
  <Lines>359</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Salchegger</dc:creator>
  <cp:keywords/>
  <dc:description/>
  <cp:lastModifiedBy>Robert Salchegger</cp:lastModifiedBy>
  <cp:revision>21</cp:revision>
  <dcterms:created xsi:type="dcterms:W3CDTF">2019-02-05T20:00:00Z</dcterms:created>
  <dcterms:modified xsi:type="dcterms:W3CDTF">2019-02-07T18:37:00Z</dcterms:modified>
</cp:coreProperties>
</file>