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FD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UNIVERSIDAD CATOLICA DE HONDURAS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“NUESTRA SEÑORA REINA DE LA PAZ”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drawing>
          <wp:inline distT="0" distB="0" distL="0" distR="0" wp14:anchorId="26FD1C29" wp14:editId="572E24AA">
            <wp:extent cx="1958703" cy="18545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26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CLASE: SEGURIDAD INFORMATICA Y GESTION DE RIESGO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TEMA: AMENAZAS  EN UN SISTEMA INFORMATIICO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ING . PATRICIA MEDINA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ESTUDIANTE : ANTONIA ROSIBEL PERDOMO AMAYA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CUENTA: 1305200000366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  <w:r w:rsidRPr="0041089D">
        <w:rPr>
          <w:lang w:val="es-ES"/>
        </w:rPr>
        <w:t>FECHA: 22-OCTUBRE-2022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p w:rsidR="00A25EBA" w:rsidRPr="00A25EBA" w:rsidRDefault="00A25EBA" w:rsidP="00A25EBA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lastRenderedPageBreak/>
        <w:t>Malware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El malware es un software creado con fines maliciosos, diseñado para infectar y dañar un sistema.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Dado que es un término amplio, </w:t>
      </w:r>
      <w:hyperlink r:id="rId6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el malware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abarca las vulnerabilidades que van desde virus informático hasta adware que pueden infectar tanto los ordenadores como las páginas web.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Las consecuencias de un ciberataque por malware supone la exposición de datos confidenciales, incluida la información de tus clientes.</w:t>
      </w:r>
    </w:p>
    <w:p w:rsidR="00A25EBA" w:rsidRPr="00A25EBA" w:rsidRDefault="00A25EBA" w:rsidP="00A25EBA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bCs/>
          <w:sz w:val="33"/>
          <w:szCs w:val="33"/>
          <w:lang w:val="es-ES"/>
        </w:rPr>
      </w:pPr>
      <w:r w:rsidRPr="00A25EBA">
        <w:rPr>
          <w:rFonts w:ascii="Helvetica" w:eastAsia="Times New Roman" w:hAnsi="Helvetica" w:cs="Helvetica"/>
          <w:bCs/>
          <w:sz w:val="33"/>
          <w:szCs w:val="33"/>
          <w:lang w:val="es-ES"/>
        </w:rPr>
        <w:t>Los ataques de malware pueden ser muy perjudiciales para las empresas, especialmente para aquellas que no son capaces de reconocerlos.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En el segundo trimestre de 2021, McAfee Labs monitoreó un </w:t>
      </w:r>
      <w:hyperlink r:id="rId7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promedio de 688 amenazas por malware por minuto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. Una cifra un 3% superior a la del primer trimestre de este mismo año.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Dos de los tipos de malware más comunes son:</w:t>
      </w:r>
    </w:p>
    <w:p w:rsidR="00A25EBA" w:rsidRPr="00A25EBA" w:rsidRDefault="00A25EBA" w:rsidP="00A25EBA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ind w:left="300"/>
        <w:rPr>
          <w:rFonts w:ascii="Helvetica" w:eastAsia="Times New Roman" w:hAnsi="Helvetica" w:cs="Helvetica"/>
          <w:sz w:val="24"/>
          <w:szCs w:val="24"/>
          <w:lang w:val="es-ES"/>
        </w:rPr>
      </w:pPr>
      <w:r w:rsidRPr="0041089D">
        <w:rPr>
          <w:rFonts w:ascii="Helvetica" w:eastAsia="Times New Roman" w:hAnsi="Helvetica" w:cs="Helvetica"/>
          <w:bCs/>
          <w:sz w:val="24"/>
          <w:szCs w:val="24"/>
          <w:lang w:val="es-ES"/>
        </w:rPr>
        <w:t>Defacement,</w:t>
      </w: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que cambia la apariencia de una web. Usualmente, la página mostrará un mensaje que contiene el nombre del hacker.</w:t>
      </w:r>
    </w:p>
    <w:p w:rsidR="00A25EBA" w:rsidRPr="00A25EBA" w:rsidRDefault="00A25EBA" w:rsidP="00A25EBA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ind w:left="300"/>
        <w:rPr>
          <w:rFonts w:ascii="Helvetica" w:eastAsia="Times New Roman" w:hAnsi="Helvetica" w:cs="Helvetica"/>
          <w:sz w:val="24"/>
          <w:szCs w:val="24"/>
          <w:lang w:val="es-ES"/>
        </w:rPr>
      </w:pPr>
      <w:r w:rsidRPr="0041089D">
        <w:rPr>
          <w:rFonts w:ascii="Helvetica" w:eastAsia="Times New Roman" w:hAnsi="Helvetica" w:cs="Helvetica"/>
          <w:bCs/>
          <w:sz w:val="24"/>
          <w:szCs w:val="24"/>
          <w:lang w:val="es-ES"/>
        </w:rPr>
        <w:t>Redirección maliciosa</w:t>
      </w: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 xml:space="preserve">: en esta situación, cuando los usuarios acceden a tu web, se les redirige a otra página que contiene contenido malicioso. Esto puede </w:t>
      </w: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hacer que ciertas páginas, o incluso toda la web, sean inaccesibles para los usuarios.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hyperlink r:id="rId8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Seguridad de la página web de GoDaddy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ofrece varias opciones para mantener tu web segura, incluido el análisis, la prevención y la </w:t>
      </w:r>
      <w:hyperlink r:id="rId9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eliminación de malware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Esta herramienta es ideal para propietarios de pequeñas empresas que no tienen tiempo, conocimientos especiales ni recursos tecnológicos necesarios para proteger adecuadamente sus páginas contra amenazas en Internet.</w:t>
      </w:r>
    </w:p>
    <w:p w:rsidR="00A25EBA" w:rsidRPr="00A25EBA" w:rsidRDefault="00A25EBA" w:rsidP="0041089D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</w:rPr>
        <w:t>Inyección SQL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Las vulnerabilidades suelen ocurrir cuando una página contiene un fallo de seguridad en el código que permite que aquellos con intenciones maliciosas ataquen o consigan el control.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Esto es comúnmente causado por problemas en </w:t>
      </w:r>
      <w:hyperlink r:id="rId10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plugins de WordPress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desactualizados u otras herramientas utilizadas en tu web.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La Inyección SQL es un tipo de ciberataque que involucra declaraciones SQL maliciosas o códigos de aplicación que se inyectan en los campos de entrada del usuario. Este proceso permite a los atacantes obtener acceso al backend de la web o al contenido corrupto de la base de datos.</w:t>
      </w:r>
    </w:p>
    <w:p w:rsidR="00A25EBA" w:rsidRPr="00A25EBA" w:rsidRDefault="00A25EBA" w:rsidP="00A25EBA">
      <w:pPr>
        <w:shd w:val="clear" w:color="auto" w:fill="FAFAFA"/>
        <w:spacing w:line="480" w:lineRule="auto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Si el ataque se completa con éxito, pueden robar información del cliente, modificar o eliminar datos, o para conseguir un control absoluto de la web.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Esta es una de las amenazas informáticas más extendida en el mundo.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Un firewall de aplicaciones web (WAF), incluido en el paquete de Seguridad de la página web de GoDaddy, puede proteger tu web contra ataques de Inyección SQL.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Un WAF es un servicio de firewall basado en la nube que criba y protege el tráfico de tu web en tiempo real contra amenazas tales como ataques de Inyección SQL y spammers, a la vez que evita los ataques DDoS.</w:t>
      </w:r>
    </w:p>
    <w:p w:rsidR="00A25EBA" w:rsidRPr="00A25EBA" w:rsidRDefault="00A25EBA" w:rsidP="00A25EBA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Cross-site scripting (XSS)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Este tipo de vulnerabilidad, también denominada XSS, es otro de los tipos comunes de amenazas informáticas más habituales que puede sufrir tu web.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A diferencia de la Inyección SQL, XSS ocurre cuando las líneas de código JavaScript malicioso se inyectan en una página para dirigirse a los usuarios de dicha web, manipulando scripts del lado del cliente.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Estos scripts secuestran las sesiones de los usuarios a través de la barra de búsqueda de una página web o comentarios (a través del backend).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Esto puede alterar la web y redirigir a los usuarios a otras páginas maliciosas que pueden manifestarse como páginas aparentemente de apariencia normal, pero que, en realidad, pueden robar su información.</w:t>
      </w:r>
    </w:p>
    <w:p w:rsidR="00A25EBA" w:rsidRPr="00A25EBA" w:rsidRDefault="00A25EBA" w:rsidP="00A25EBA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Intercepción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Un ataque por Intercepción ocurre cuando un hacker captura datos que los usuarios envían a una web, y luego los utiliza para su propio beneficio. Puede ser información de contacto o datos sensibles como la tarjeta de crédito.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Los ciberdelincuentes luego venden estos datos o hacen sus propias compras.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Entre muchos ejemplos, </w:t>
      </w:r>
      <w:hyperlink r:id="rId11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un grupo de ciberdelincuentes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hackeó en Bélgica varias empresas europeas en 2015 para acceder a datos financieros confidenciales. Robaron 6 millones de euros como resultado de estas actividades criminales.</w:t>
      </w:r>
    </w:p>
    <w:p w:rsidR="00A25EBA" w:rsidRPr="00A25EBA" w:rsidRDefault="00A25EBA" w:rsidP="00A25EBA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bCs/>
          <w:sz w:val="33"/>
          <w:szCs w:val="33"/>
          <w:lang w:val="es-ES"/>
        </w:rPr>
      </w:pPr>
      <w:r w:rsidRPr="00A25EBA">
        <w:rPr>
          <w:rFonts w:ascii="Helvetica" w:eastAsia="Times New Roman" w:hAnsi="Helvetica" w:cs="Helvetica"/>
          <w:bCs/>
          <w:sz w:val="33"/>
          <w:szCs w:val="33"/>
          <w:lang w:val="es-ES"/>
        </w:rPr>
        <w:t>Es importante </w:t>
      </w:r>
      <w:hyperlink r:id="rId12" w:tgtFrame="_self" w:history="1">
        <w:r w:rsidRPr="0041089D">
          <w:rPr>
            <w:rFonts w:ascii="Helvetica" w:eastAsia="Times New Roman" w:hAnsi="Helvetica" w:cs="Helvetica"/>
            <w:bCs/>
            <w:sz w:val="33"/>
            <w:szCs w:val="33"/>
            <w:lang w:val="es-ES"/>
          </w:rPr>
          <w:t>instalar en tu web un certificado SSL</w:t>
        </w:r>
      </w:hyperlink>
      <w:r w:rsidRPr="00A25EBA">
        <w:rPr>
          <w:rFonts w:ascii="Helvetica" w:eastAsia="Times New Roman" w:hAnsi="Helvetica" w:cs="Helvetica"/>
          <w:bCs/>
          <w:sz w:val="33"/>
          <w:szCs w:val="33"/>
          <w:lang w:val="es-ES"/>
        </w:rPr>
        <w:t> para proteger los datos confidenciales.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El certificado SSL encripta las conexiones entre el navegador del visitante y el servidor web, para establecer una sesión segura. Esto protege a los compradores de ataques cibernéticos, como el de por Intercepción.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Entonces, ¿</w:t>
      </w:r>
      <w:hyperlink r:id="rId13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tu web necesita un certificado SSL aunque no vendas online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 xml:space="preserve">? </w:t>
      </w:r>
      <w:r w:rsidRPr="00A25EBA">
        <w:rPr>
          <w:rFonts w:ascii="Helvetica" w:eastAsia="Times New Roman" w:hAnsi="Helvetica" w:cs="Helvetica"/>
          <w:sz w:val="24"/>
          <w:szCs w:val="24"/>
        </w:rPr>
        <w:t>La respuesta es sí.</w:t>
      </w:r>
    </w:p>
    <w:p w:rsidR="00A25EBA" w:rsidRPr="00A25EBA" w:rsidRDefault="00A25EBA" w:rsidP="0041089D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</w:rPr>
        <w:t>Ataques de contraseñas</w:t>
      </w:r>
      <w:bookmarkStart w:id="0" w:name="_GoBack"/>
      <w:bookmarkEnd w:id="0"/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Algunos hackers adivinan contraseñas o usan herramientas y programas de diccionario para probar diferentes combinaciones hasta que las encuentran.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 xml:space="preserve">En algunos casos, el registro de teclas también se usa para conseguir el acceso a cuentas de usuario. El registro de teclas reconoce cada golpe de teclado realizado </w:t>
      </w: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por un usuario. Los resultados se comunican nuevamente a los hackers que inicialmente instalaron estos programas.</w:t>
      </w:r>
    </w:p>
    <w:p w:rsidR="00A25EBA" w:rsidRPr="00A25EBA" w:rsidRDefault="00A25EBA" w:rsidP="00A25EBA">
      <w:pPr>
        <w:shd w:val="clear" w:color="auto" w:fill="FAFAFA"/>
        <w:spacing w:line="480" w:lineRule="auto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¡Ojo! Ten cuidado al usar los ordenadores y redes de WIFI públicas.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 xml:space="preserve">Muchas webs carecen de contraseñas seguras, lo que hace que los intentos de iniciar sesión sean increíblemente fáciles. </w:t>
      </w:r>
      <w:r w:rsidRPr="00A25EBA">
        <w:rPr>
          <w:rFonts w:ascii="Helvetica" w:eastAsia="Times New Roman" w:hAnsi="Helvetica" w:cs="Helvetica"/>
          <w:sz w:val="24"/>
          <w:szCs w:val="24"/>
        </w:rPr>
        <w:t>Estas son algunas formas de proteger tu página web:</w:t>
      </w:r>
    </w:p>
    <w:p w:rsidR="00A25EBA" w:rsidRPr="00A25EBA" w:rsidRDefault="00A25EBA" w:rsidP="00A25EBA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ind w:left="300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Solicita una combinación segura y única de contraseñas.</w:t>
      </w:r>
    </w:p>
    <w:p w:rsidR="00A25EBA" w:rsidRPr="00A25EBA" w:rsidRDefault="00A25EBA" w:rsidP="00A25EBA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ind w:left="300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Pídeles a los usuarios que cambien regularmente sus contraseñas.</w:t>
      </w:r>
    </w:p>
    <w:p w:rsidR="00A25EBA" w:rsidRPr="00A25EBA" w:rsidRDefault="00A25EBA" w:rsidP="00A25EBA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ind w:left="300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Requiere autenticación de dos pasos para confirmar el acceso del usuario.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Y, por favor, no dejes “admin” como tu nombre de usuario en WordPress.</w:t>
      </w:r>
    </w:p>
    <w:p w:rsidR="00A25EBA" w:rsidRPr="00A25EBA" w:rsidRDefault="00A25EBA" w:rsidP="00A25EBA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Ataque DDoS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Un </w:t>
      </w:r>
      <w:hyperlink r:id="rId14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ataque de denegación de servicio distribuido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(DDoS) se da cuando un servidor web recibe mucho tráfico o solicita que se sobrecargue o que se inunde el sistema.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Se trata de tráfico falso de equipos controlados por atacantes, a menudo llamados botnets. Una botnet es una cantidad de dispositivos conectados a Internet que ejecutan uno o más bots.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Cuando el servidor web se ve sobrecargado por el tráfico o las solicitudes, la web se carga mal o no llega a cargarse. Con la fuerza suficiente detrás de estos ataques, el servidor de la web puede bloquearse, lo que desactiva completamente la página.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Según un análisis de F5 Labs, los ataques DDoS han aumentado un 55% en 2021 con respecto al año anterior.</w:t>
      </w:r>
    </w:p>
    <w:p w:rsidR="00A25EBA" w:rsidRPr="00A25EBA" w:rsidRDefault="00A25EBA" w:rsidP="00A25EBA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bCs/>
          <w:sz w:val="33"/>
          <w:szCs w:val="33"/>
          <w:lang w:val="es-ES"/>
        </w:rPr>
      </w:pPr>
      <w:r w:rsidRPr="00A25EBA">
        <w:rPr>
          <w:rFonts w:ascii="Helvetica" w:eastAsia="Times New Roman" w:hAnsi="Helvetica" w:cs="Helvetica"/>
          <w:bCs/>
          <w:sz w:val="33"/>
          <w:szCs w:val="33"/>
          <w:lang w:val="es-ES"/>
        </w:rPr>
        <w:t>¿La moraleja? ¡Los ataques DDoS siguen en aumento, tanto en número como en complejidad!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Afortunadamente, prevenir los ataques DDoS no tiene que ser complicado. La supervisión avanzada de seguridad y el firewall de aplicaciones web (WAF) de la Seguridad de la página web de GoDaddy pueden evitar este tipo de amenazas informáticas.</w:t>
      </w:r>
    </w:p>
    <w:p w:rsidR="00A25EBA" w:rsidRPr="00A25EBA" w:rsidRDefault="00A25EBA" w:rsidP="00A25EBA">
      <w:pPr>
        <w:shd w:val="clear" w:color="auto" w:fill="FFFFFF"/>
        <w:spacing w:before="240" w:after="240" w:line="480" w:lineRule="auto"/>
        <w:outlineLvl w:val="2"/>
        <w:rPr>
          <w:rFonts w:ascii="Helvetica" w:eastAsia="Times New Roman" w:hAnsi="Helvetica" w:cs="Helvetica"/>
          <w:bCs/>
          <w:sz w:val="30"/>
          <w:szCs w:val="30"/>
          <w:lang w:val="es-ES"/>
        </w:rPr>
      </w:pPr>
      <w:r w:rsidRPr="00A25EBA">
        <w:rPr>
          <w:rFonts w:ascii="Helvetica" w:eastAsia="Times New Roman" w:hAnsi="Helvetica" w:cs="Helvetica"/>
          <w:bCs/>
          <w:sz w:val="30"/>
          <w:szCs w:val="30"/>
          <w:lang w:val="es-ES"/>
        </w:rPr>
        <w:t>Configuración de seguridad incorrecta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Este ataque ocurre cuando las configuraciones de seguridad de una web tienen agujeros de seguridad que pueden conducir a varias vulnerabilidades.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Esto ocurre a menudo debido a la falta de un </w:t>
      </w:r>
      <w:hyperlink r:id="rId15" w:tgtFrame="_self" w:history="1">
        <w:r w:rsidRPr="0041089D">
          <w:rPr>
            <w:rFonts w:ascii="Helvetica" w:eastAsia="Times New Roman" w:hAnsi="Helvetica" w:cs="Helvetica"/>
            <w:sz w:val="24"/>
            <w:szCs w:val="24"/>
            <w:lang w:val="es-ES"/>
          </w:rPr>
          <w:t>mantenimiento adecuado de tu página</w:t>
        </w:r>
      </w:hyperlink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> o una configuración inadecuada de la aplicación web.</w:t>
      </w:r>
    </w:p>
    <w:p w:rsidR="00A25EBA" w:rsidRPr="00A25EBA" w:rsidRDefault="00A25EBA" w:rsidP="00A25EBA">
      <w:pPr>
        <w:shd w:val="clear" w:color="auto" w:fill="FFFFFF"/>
        <w:spacing w:after="240" w:line="480" w:lineRule="auto"/>
        <w:rPr>
          <w:rFonts w:ascii="Helvetica" w:eastAsia="Times New Roman" w:hAnsi="Helvetica" w:cs="Helvetica"/>
          <w:sz w:val="24"/>
          <w:szCs w:val="24"/>
          <w:lang w:val="es-ES"/>
        </w:rPr>
      </w:pP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t xml:space="preserve">Una configuración de seguridad incorrecta permite a los piratas informáticos acceder a datos privados o funciones de la web que pueden comprometer </w:t>
      </w:r>
      <w:r w:rsidRPr="00A25EBA">
        <w:rPr>
          <w:rFonts w:ascii="Helvetica" w:eastAsia="Times New Roman" w:hAnsi="Helvetica" w:cs="Helvetica"/>
          <w:sz w:val="24"/>
          <w:szCs w:val="24"/>
          <w:lang w:val="es-ES"/>
        </w:rPr>
        <w:lastRenderedPageBreak/>
        <w:t>completamente el sistema. En estas situaciones, los datos también pueden ser robados o modificados.</w:t>
      </w:r>
    </w:p>
    <w:p w:rsidR="00A25EBA" w:rsidRPr="0041089D" w:rsidRDefault="00A25EBA" w:rsidP="00A25EBA">
      <w:pPr>
        <w:spacing w:line="480" w:lineRule="auto"/>
        <w:jc w:val="center"/>
        <w:rPr>
          <w:lang w:val="es-ES"/>
        </w:rPr>
      </w:pPr>
    </w:p>
    <w:sectPr w:rsidR="00A25EBA" w:rsidRPr="00410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21D12"/>
    <w:multiLevelType w:val="multilevel"/>
    <w:tmpl w:val="CDF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9B4716"/>
    <w:multiLevelType w:val="multilevel"/>
    <w:tmpl w:val="C3D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BA"/>
    <w:rsid w:val="0041089D"/>
    <w:rsid w:val="006900FD"/>
    <w:rsid w:val="00A2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B8C9"/>
  <w15:chartTrackingRefBased/>
  <w15:docId w15:val="{7AF62A24-1B36-4825-9EE7-392069A2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5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25E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25EB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5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8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addy.com/es-es/seguridad-web/seguridad-pagina-web" TargetMode="External"/><Relationship Id="rId13" Type="http://schemas.openxmlformats.org/officeDocument/2006/relationships/hyperlink" Target="https://es.godaddy.com/blog/tener-una-conexion-cifrada-con-ssl-si-no-vendo-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byte.es/ciberseguridad/malware-2021/" TargetMode="External"/><Relationship Id="rId12" Type="http://schemas.openxmlformats.org/officeDocument/2006/relationships/hyperlink" Target="https://www.godaddy.com/es-es/seguridad-web/certificado-ss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godaddy.com/blog/que-es-malware-y-como-proteger-wordpress/" TargetMode="External"/><Relationship Id="rId11" Type="http://schemas.openxmlformats.org/officeDocument/2006/relationships/hyperlink" Target="https://www.globalsign.com/en/blog/what-is-a-man-in-the-middle-attack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godaddy.com/blog/empieza-a-usar-pro-sites-para-el-mantenimiento-de-tu-pagina-web/" TargetMode="External"/><Relationship Id="rId10" Type="http://schemas.openxmlformats.org/officeDocument/2006/relationships/hyperlink" Target="https://es.godaddy.com/blog/plugins-para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godaddy.com/blog/como-funciona-la-eliminacion-de-malware-express-de-godaddy-para-limpiar-el-malware/" TargetMode="External"/><Relationship Id="rId14" Type="http://schemas.openxmlformats.org/officeDocument/2006/relationships/hyperlink" Target="https://es.godaddy.com/blog/que-es-un-ataque-ddos-y-como-prevenirl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2022-10-23T04:13:00Z</dcterms:created>
  <dcterms:modified xsi:type="dcterms:W3CDTF">2022-10-23T04:30:00Z</dcterms:modified>
</cp:coreProperties>
</file>