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Roberto Castillo</w:t>
      </w:r>
    </w:p>
    <w:p w:rsidR="00000000" w:rsidDel="00000000" w:rsidP="00000000" w:rsidRDefault="00000000" w:rsidRPr="00000000" w14:paraId="00000002">
      <w:pPr>
        <w:pStyle w:val="Heading1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5bo6iqqr3qi" w:id="0"/>
      <w:bookmarkEnd w:id="0"/>
      <w:r w:rsidDel="00000000" w:rsidR="00000000" w:rsidRPr="00000000">
        <w:rPr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i28pme4tfi21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 </w:t>
      </w:r>
      <w:r w:rsidDel="00000000" w:rsidR="00000000" w:rsidRPr="00000000">
        <w:rPr>
          <w:rtl w:val="0"/>
        </w:rPr>
        <w:t xml:space="preserve">General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Diseñar un manual de manejo de residuos sólidos generados en los hogares. 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i3xjyzw1kvjw" w:id="2"/>
      <w:bookmarkEnd w:id="2"/>
      <w:r w:rsidDel="00000000" w:rsidR="00000000" w:rsidRPr="00000000">
        <w:rPr>
          <w:rtl w:val="0"/>
        </w:rPr>
        <w:t xml:space="preserve">Objetivos Específicos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Identificar las condiciones actuales y las causas de la falta de conciencia ambiental en el manejo de los residuos sólidos.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Promover la toma de conciencia y las acciones necesarias para llevar a cabo el reciclaje y acopio de los residuos sólidos.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Diseñar y socializar el manual de gestión de residuos sólidos.</w:t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