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7BFFD" w14:textId="77777777" w:rsidR="000C3FBD" w:rsidRPr="000C3FBD" w:rsidRDefault="000C3FBD" w:rsidP="000C3FBD">
      <w:pPr>
        <w:rPr>
          <w:b/>
          <w:bCs/>
        </w:rPr>
      </w:pPr>
      <w:r w:rsidRPr="000C3FBD">
        <w:rPr>
          <w:b/>
          <w:bCs/>
        </w:rPr>
        <w:t>Sorting Algorithms</w:t>
      </w:r>
    </w:p>
    <w:p w14:paraId="35DD18BD" w14:textId="77777777" w:rsidR="000C3FBD" w:rsidRPr="000C3FBD" w:rsidRDefault="000C3FBD" w:rsidP="000C3FBD">
      <w:r w:rsidRPr="000C3FBD">
        <w:t xml:space="preserve">Four sorting algorithms are implemented as static methods within the </w:t>
      </w:r>
      <w:proofErr w:type="spellStart"/>
      <w:r w:rsidRPr="000C3FBD">
        <w:t>StudentSorter</w:t>
      </w:r>
      <w:proofErr w:type="spellEnd"/>
      <w:r w:rsidRPr="000C3FBD">
        <w:t xml:space="preserve"> class:</w:t>
      </w:r>
    </w:p>
    <w:p w14:paraId="7E0ADD9A" w14:textId="77777777" w:rsidR="000C3FBD" w:rsidRPr="000C3FBD" w:rsidRDefault="000C3FBD" w:rsidP="000C3FBD">
      <w:pPr>
        <w:numPr>
          <w:ilvl w:val="0"/>
          <w:numId w:val="1"/>
        </w:numPr>
      </w:pPr>
      <w:r w:rsidRPr="000C3FBD">
        <w:rPr>
          <w:b/>
          <w:bCs/>
        </w:rPr>
        <w:t>Bubble Sort</w:t>
      </w:r>
      <w:r w:rsidRPr="000C3FBD">
        <w:t>:</w:t>
      </w:r>
    </w:p>
    <w:p w14:paraId="01E46013" w14:textId="77777777" w:rsidR="000C3FBD" w:rsidRPr="000C3FBD" w:rsidRDefault="000C3FBD" w:rsidP="000C3FBD">
      <w:pPr>
        <w:numPr>
          <w:ilvl w:val="1"/>
          <w:numId w:val="1"/>
        </w:numPr>
      </w:pPr>
      <w:r w:rsidRPr="000C3FBD">
        <w:t>This method iteratively compares adjacent elements in the array and swaps them if they are in the wrong order. This process is repeated until the entire array is sorted in descending order of GPA.</w:t>
      </w:r>
    </w:p>
    <w:p w14:paraId="31466795" w14:textId="77777777" w:rsidR="000C3FBD" w:rsidRPr="000C3FBD" w:rsidRDefault="000C3FBD" w:rsidP="000C3FBD">
      <w:pPr>
        <w:numPr>
          <w:ilvl w:val="0"/>
          <w:numId w:val="1"/>
        </w:numPr>
      </w:pPr>
      <w:r w:rsidRPr="000C3FBD">
        <w:rPr>
          <w:b/>
          <w:bCs/>
        </w:rPr>
        <w:t>Selection Sort</w:t>
      </w:r>
      <w:r w:rsidRPr="000C3FBD">
        <w:t>:</w:t>
      </w:r>
    </w:p>
    <w:p w14:paraId="75009F30" w14:textId="77777777" w:rsidR="000C3FBD" w:rsidRPr="000C3FBD" w:rsidRDefault="000C3FBD" w:rsidP="000C3FBD">
      <w:pPr>
        <w:numPr>
          <w:ilvl w:val="1"/>
          <w:numId w:val="1"/>
        </w:numPr>
      </w:pPr>
      <w:r w:rsidRPr="000C3FBD">
        <w:t>This method repeatedly selects the student with the highest GPA from the unsorted portion of the array and swaps it with the first unsorted element. This process continues until the array is sorted.</w:t>
      </w:r>
    </w:p>
    <w:p w14:paraId="33E7E009" w14:textId="77777777" w:rsidR="000C3FBD" w:rsidRPr="000C3FBD" w:rsidRDefault="000C3FBD" w:rsidP="000C3FBD">
      <w:pPr>
        <w:numPr>
          <w:ilvl w:val="0"/>
          <w:numId w:val="1"/>
        </w:numPr>
      </w:pPr>
      <w:r w:rsidRPr="000C3FBD">
        <w:rPr>
          <w:b/>
          <w:bCs/>
        </w:rPr>
        <w:t>Insertion Sort</w:t>
      </w:r>
      <w:r w:rsidRPr="000C3FBD">
        <w:t>:</w:t>
      </w:r>
    </w:p>
    <w:p w14:paraId="618A8CD0" w14:textId="77777777" w:rsidR="000C3FBD" w:rsidRPr="000C3FBD" w:rsidRDefault="000C3FBD" w:rsidP="000C3FBD">
      <w:pPr>
        <w:numPr>
          <w:ilvl w:val="1"/>
          <w:numId w:val="1"/>
        </w:numPr>
      </w:pPr>
      <w:r w:rsidRPr="000C3FBD">
        <w:t>This method builds the sorted array one element at a time by repeatedly taking the next element and inserting it into the correct position within the already sorted portion of the array.</w:t>
      </w:r>
    </w:p>
    <w:p w14:paraId="1B48F5B6" w14:textId="77777777" w:rsidR="000C3FBD" w:rsidRPr="000C3FBD" w:rsidRDefault="000C3FBD" w:rsidP="000C3FBD">
      <w:pPr>
        <w:numPr>
          <w:ilvl w:val="0"/>
          <w:numId w:val="1"/>
        </w:numPr>
      </w:pPr>
      <w:r w:rsidRPr="000C3FBD">
        <w:rPr>
          <w:b/>
          <w:bCs/>
        </w:rPr>
        <w:t>Merge Sort</w:t>
      </w:r>
      <w:r w:rsidRPr="000C3FBD">
        <w:t>:</w:t>
      </w:r>
    </w:p>
    <w:p w14:paraId="5906FB0B" w14:textId="77777777" w:rsidR="000C3FBD" w:rsidRPr="000C3FBD" w:rsidRDefault="000C3FBD" w:rsidP="000C3FBD">
      <w:pPr>
        <w:numPr>
          <w:ilvl w:val="1"/>
          <w:numId w:val="1"/>
        </w:numPr>
      </w:pPr>
      <w:r w:rsidRPr="000C3FBD">
        <w:t>This method recursively divides the array into smaller subarrays until each subarray contains a single element. It then merges the subarrays back together in the correct order to form a sorted array.</w:t>
      </w:r>
    </w:p>
    <w:p w14:paraId="7BD9AA1C" w14:textId="77777777" w:rsidR="000C3FBD" w:rsidRPr="000C3FBD" w:rsidRDefault="000C3FBD" w:rsidP="000C3FBD">
      <w:pPr>
        <w:rPr>
          <w:b/>
          <w:bCs/>
        </w:rPr>
      </w:pPr>
      <w:r w:rsidRPr="000C3FBD">
        <w:rPr>
          <w:b/>
          <w:bCs/>
        </w:rPr>
        <w:t>Displaying Results</w:t>
      </w:r>
    </w:p>
    <w:p w14:paraId="6860018F" w14:textId="77777777" w:rsidR="000C3FBD" w:rsidRPr="000C3FBD" w:rsidRDefault="000C3FBD" w:rsidP="000C3FBD">
      <w:r w:rsidRPr="000C3FBD">
        <w:t>After sorting, the sorted list of students is displayed, showing their names and GPAs in descending order. The user is then prompted to press any key to return to the menu.</w:t>
      </w:r>
    </w:p>
    <w:p w14:paraId="4628C1DC" w14:textId="77777777" w:rsidR="000C3FBD" w:rsidRPr="000C3FBD" w:rsidRDefault="000C3FBD" w:rsidP="000C3FBD">
      <w:pPr>
        <w:rPr>
          <w:b/>
          <w:bCs/>
        </w:rPr>
      </w:pPr>
      <w:r w:rsidRPr="000C3FBD">
        <w:rPr>
          <w:b/>
          <w:bCs/>
        </w:rPr>
        <w:t>Conclusion</w:t>
      </w:r>
    </w:p>
    <w:p w14:paraId="24A1F8E1" w14:textId="77777777" w:rsidR="000C3FBD" w:rsidRPr="000C3FBD" w:rsidRDefault="000C3FBD" w:rsidP="000C3FBD">
      <w:r w:rsidRPr="000C3FBD">
        <w:t>The application provides a user-friendly interface for selecting and applying different sorting algorithms to a list of students. By implementing multiple sorting algorithms, the code demonstrates fundamental sorting techniques and allows for comparison of their implementations and performance.</w:t>
      </w:r>
    </w:p>
    <w:p w14:paraId="74D58F0D" w14:textId="5017D9D8" w:rsidR="000C3FBD" w:rsidRPr="000C3FBD" w:rsidRDefault="000C3FBD" w:rsidP="000C3FBD"/>
    <w:p w14:paraId="6E9C6D04" w14:textId="77777777" w:rsidR="00E5489A" w:rsidRDefault="00E5489A"/>
    <w:sectPr w:rsidR="00E54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6C121B"/>
    <w:multiLevelType w:val="multilevel"/>
    <w:tmpl w:val="99248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4812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BD"/>
    <w:rsid w:val="000C3FBD"/>
    <w:rsid w:val="007E500B"/>
    <w:rsid w:val="008360E0"/>
    <w:rsid w:val="00AC5074"/>
    <w:rsid w:val="00E5489A"/>
    <w:rsid w:val="00EC3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DA5C4"/>
  <w15:chartTrackingRefBased/>
  <w15:docId w15:val="{D6483012-AD3C-416A-A477-08572BACF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F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F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F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F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F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F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F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F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F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F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F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F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F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F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F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F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F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FBD"/>
    <w:rPr>
      <w:rFonts w:eastAsiaTheme="majorEastAsia" w:cstheme="majorBidi"/>
      <w:color w:val="272727" w:themeColor="text1" w:themeTint="D8"/>
    </w:rPr>
  </w:style>
  <w:style w:type="paragraph" w:styleId="Title">
    <w:name w:val="Title"/>
    <w:basedOn w:val="Normal"/>
    <w:next w:val="Normal"/>
    <w:link w:val="TitleChar"/>
    <w:uiPriority w:val="10"/>
    <w:qFormat/>
    <w:rsid w:val="000C3F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F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F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F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FBD"/>
    <w:pPr>
      <w:spacing w:before="160"/>
      <w:jc w:val="center"/>
    </w:pPr>
    <w:rPr>
      <w:i/>
      <w:iCs/>
      <w:color w:val="404040" w:themeColor="text1" w:themeTint="BF"/>
    </w:rPr>
  </w:style>
  <w:style w:type="character" w:customStyle="1" w:styleId="QuoteChar">
    <w:name w:val="Quote Char"/>
    <w:basedOn w:val="DefaultParagraphFont"/>
    <w:link w:val="Quote"/>
    <w:uiPriority w:val="29"/>
    <w:rsid w:val="000C3FBD"/>
    <w:rPr>
      <w:i/>
      <w:iCs/>
      <w:color w:val="404040" w:themeColor="text1" w:themeTint="BF"/>
    </w:rPr>
  </w:style>
  <w:style w:type="paragraph" w:styleId="ListParagraph">
    <w:name w:val="List Paragraph"/>
    <w:basedOn w:val="Normal"/>
    <w:uiPriority w:val="34"/>
    <w:qFormat/>
    <w:rsid w:val="000C3FBD"/>
    <w:pPr>
      <w:ind w:left="720"/>
      <w:contextualSpacing/>
    </w:pPr>
  </w:style>
  <w:style w:type="character" w:styleId="IntenseEmphasis">
    <w:name w:val="Intense Emphasis"/>
    <w:basedOn w:val="DefaultParagraphFont"/>
    <w:uiPriority w:val="21"/>
    <w:qFormat/>
    <w:rsid w:val="000C3FBD"/>
    <w:rPr>
      <w:i/>
      <w:iCs/>
      <w:color w:val="0F4761" w:themeColor="accent1" w:themeShade="BF"/>
    </w:rPr>
  </w:style>
  <w:style w:type="paragraph" w:styleId="IntenseQuote">
    <w:name w:val="Intense Quote"/>
    <w:basedOn w:val="Normal"/>
    <w:next w:val="Normal"/>
    <w:link w:val="IntenseQuoteChar"/>
    <w:uiPriority w:val="30"/>
    <w:qFormat/>
    <w:rsid w:val="000C3F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FBD"/>
    <w:rPr>
      <w:i/>
      <w:iCs/>
      <w:color w:val="0F4761" w:themeColor="accent1" w:themeShade="BF"/>
    </w:rPr>
  </w:style>
  <w:style w:type="character" w:styleId="IntenseReference">
    <w:name w:val="Intense Reference"/>
    <w:basedOn w:val="DefaultParagraphFont"/>
    <w:uiPriority w:val="32"/>
    <w:qFormat/>
    <w:rsid w:val="000C3FB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768618">
      <w:bodyDiv w:val="1"/>
      <w:marLeft w:val="0"/>
      <w:marRight w:val="0"/>
      <w:marTop w:val="0"/>
      <w:marBottom w:val="0"/>
      <w:divBdr>
        <w:top w:val="none" w:sz="0" w:space="0" w:color="auto"/>
        <w:left w:val="none" w:sz="0" w:space="0" w:color="auto"/>
        <w:bottom w:val="none" w:sz="0" w:space="0" w:color="auto"/>
        <w:right w:val="none" w:sz="0" w:space="0" w:color="auto"/>
      </w:divBdr>
      <w:divsChild>
        <w:div w:id="2056852781">
          <w:marLeft w:val="0"/>
          <w:marRight w:val="0"/>
          <w:marTop w:val="0"/>
          <w:marBottom w:val="0"/>
          <w:divBdr>
            <w:top w:val="none" w:sz="0" w:space="0" w:color="auto"/>
            <w:left w:val="none" w:sz="0" w:space="0" w:color="auto"/>
            <w:bottom w:val="none" w:sz="0" w:space="0" w:color="auto"/>
            <w:right w:val="none" w:sz="0" w:space="0" w:color="auto"/>
          </w:divBdr>
          <w:divsChild>
            <w:div w:id="527958630">
              <w:marLeft w:val="0"/>
              <w:marRight w:val="0"/>
              <w:marTop w:val="0"/>
              <w:marBottom w:val="0"/>
              <w:divBdr>
                <w:top w:val="none" w:sz="0" w:space="0" w:color="auto"/>
                <w:left w:val="none" w:sz="0" w:space="0" w:color="auto"/>
                <w:bottom w:val="none" w:sz="0" w:space="0" w:color="auto"/>
                <w:right w:val="none" w:sz="0" w:space="0" w:color="auto"/>
              </w:divBdr>
              <w:divsChild>
                <w:div w:id="2134250525">
                  <w:marLeft w:val="0"/>
                  <w:marRight w:val="0"/>
                  <w:marTop w:val="0"/>
                  <w:marBottom w:val="0"/>
                  <w:divBdr>
                    <w:top w:val="none" w:sz="0" w:space="0" w:color="auto"/>
                    <w:left w:val="none" w:sz="0" w:space="0" w:color="auto"/>
                    <w:bottom w:val="none" w:sz="0" w:space="0" w:color="auto"/>
                    <w:right w:val="none" w:sz="0" w:space="0" w:color="auto"/>
                  </w:divBdr>
                  <w:divsChild>
                    <w:div w:id="5553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49614">
          <w:marLeft w:val="0"/>
          <w:marRight w:val="0"/>
          <w:marTop w:val="0"/>
          <w:marBottom w:val="0"/>
          <w:divBdr>
            <w:top w:val="none" w:sz="0" w:space="0" w:color="auto"/>
            <w:left w:val="none" w:sz="0" w:space="0" w:color="auto"/>
            <w:bottom w:val="none" w:sz="0" w:space="0" w:color="auto"/>
            <w:right w:val="none" w:sz="0" w:space="0" w:color="auto"/>
          </w:divBdr>
          <w:divsChild>
            <w:div w:id="1305500992">
              <w:marLeft w:val="0"/>
              <w:marRight w:val="0"/>
              <w:marTop w:val="0"/>
              <w:marBottom w:val="0"/>
              <w:divBdr>
                <w:top w:val="none" w:sz="0" w:space="0" w:color="auto"/>
                <w:left w:val="none" w:sz="0" w:space="0" w:color="auto"/>
                <w:bottom w:val="none" w:sz="0" w:space="0" w:color="auto"/>
                <w:right w:val="none" w:sz="0" w:space="0" w:color="auto"/>
              </w:divBdr>
              <w:divsChild>
                <w:div w:id="1991253640">
                  <w:marLeft w:val="0"/>
                  <w:marRight w:val="0"/>
                  <w:marTop w:val="0"/>
                  <w:marBottom w:val="0"/>
                  <w:divBdr>
                    <w:top w:val="none" w:sz="0" w:space="0" w:color="auto"/>
                    <w:left w:val="none" w:sz="0" w:space="0" w:color="auto"/>
                    <w:bottom w:val="none" w:sz="0" w:space="0" w:color="auto"/>
                    <w:right w:val="none" w:sz="0" w:space="0" w:color="auto"/>
                  </w:divBdr>
                  <w:divsChild>
                    <w:div w:id="207042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290688">
      <w:bodyDiv w:val="1"/>
      <w:marLeft w:val="0"/>
      <w:marRight w:val="0"/>
      <w:marTop w:val="0"/>
      <w:marBottom w:val="0"/>
      <w:divBdr>
        <w:top w:val="none" w:sz="0" w:space="0" w:color="auto"/>
        <w:left w:val="none" w:sz="0" w:space="0" w:color="auto"/>
        <w:bottom w:val="none" w:sz="0" w:space="0" w:color="auto"/>
        <w:right w:val="none" w:sz="0" w:space="0" w:color="auto"/>
      </w:divBdr>
      <w:divsChild>
        <w:div w:id="751780529">
          <w:marLeft w:val="0"/>
          <w:marRight w:val="0"/>
          <w:marTop w:val="0"/>
          <w:marBottom w:val="0"/>
          <w:divBdr>
            <w:top w:val="none" w:sz="0" w:space="0" w:color="auto"/>
            <w:left w:val="none" w:sz="0" w:space="0" w:color="auto"/>
            <w:bottom w:val="none" w:sz="0" w:space="0" w:color="auto"/>
            <w:right w:val="none" w:sz="0" w:space="0" w:color="auto"/>
          </w:divBdr>
          <w:divsChild>
            <w:div w:id="2001998497">
              <w:marLeft w:val="0"/>
              <w:marRight w:val="0"/>
              <w:marTop w:val="0"/>
              <w:marBottom w:val="0"/>
              <w:divBdr>
                <w:top w:val="none" w:sz="0" w:space="0" w:color="auto"/>
                <w:left w:val="none" w:sz="0" w:space="0" w:color="auto"/>
                <w:bottom w:val="none" w:sz="0" w:space="0" w:color="auto"/>
                <w:right w:val="none" w:sz="0" w:space="0" w:color="auto"/>
              </w:divBdr>
              <w:divsChild>
                <w:div w:id="1992707267">
                  <w:marLeft w:val="0"/>
                  <w:marRight w:val="0"/>
                  <w:marTop w:val="0"/>
                  <w:marBottom w:val="0"/>
                  <w:divBdr>
                    <w:top w:val="none" w:sz="0" w:space="0" w:color="auto"/>
                    <w:left w:val="none" w:sz="0" w:space="0" w:color="auto"/>
                    <w:bottom w:val="none" w:sz="0" w:space="0" w:color="auto"/>
                    <w:right w:val="none" w:sz="0" w:space="0" w:color="auto"/>
                  </w:divBdr>
                  <w:divsChild>
                    <w:div w:id="96863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166256">
          <w:marLeft w:val="0"/>
          <w:marRight w:val="0"/>
          <w:marTop w:val="0"/>
          <w:marBottom w:val="0"/>
          <w:divBdr>
            <w:top w:val="none" w:sz="0" w:space="0" w:color="auto"/>
            <w:left w:val="none" w:sz="0" w:space="0" w:color="auto"/>
            <w:bottom w:val="none" w:sz="0" w:space="0" w:color="auto"/>
            <w:right w:val="none" w:sz="0" w:space="0" w:color="auto"/>
          </w:divBdr>
          <w:divsChild>
            <w:div w:id="849293746">
              <w:marLeft w:val="0"/>
              <w:marRight w:val="0"/>
              <w:marTop w:val="0"/>
              <w:marBottom w:val="0"/>
              <w:divBdr>
                <w:top w:val="none" w:sz="0" w:space="0" w:color="auto"/>
                <w:left w:val="none" w:sz="0" w:space="0" w:color="auto"/>
                <w:bottom w:val="none" w:sz="0" w:space="0" w:color="auto"/>
                <w:right w:val="none" w:sz="0" w:space="0" w:color="auto"/>
              </w:divBdr>
              <w:divsChild>
                <w:div w:id="967393329">
                  <w:marLeft w:val="0"/>
                  <w:marRight w:val="0"/>
                  <w:marTop w:val="0"/>
                  <w:marBottom w:val="0"/>
                  <w:divBdr>
                    <w:top w:val="none" w:sz="0" w:space="0" w:color="auto"/>
                    <w:left w:val="none" w:sz="0" w:space="0" w:color="auto"/>
                    <w:bottom w:val="none" w:sz="0" w:space="0" w:color="auto"/>
                    <w:right w:val="none" w:sz="0" w:space="0" w:color="auto"/>
                  </w:divBdr>
                  <w:divsChild>
                    <w:div w:id="2398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216</Words>
  <Characters>1234</Characters>
  <Application>Microsoft Office Word</Application>
  <DocSecurity>0</DocSecurity>
  <Lines>10</Lines>
  <Paragraphs>2</Paragraphs>
  <ScaleCrop>false</ScaleCrop>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Mella, Robert R.</dc:creator>
  <cp:keywords/>
  <dc:description/>
  <cp:lastModifiedBy>Mella, Robert R.</cp:lastModifiedBy>
  <cp:revision>1</cp:revision>
  <dcterms:created xsi:type="dcterms:W3CDTF">2024-07-17T22:06:00Z</dcterms:created>
  <dcterms:modified xsi:type="dcterms:W3CDTF">2024-07-17T22:07:00Z</dcterms:modified>
</cp:coreProperties>
</file>