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678DFFC">
      <w:pPr>
        <w:jc w:val="center"/>
        <w:rPr>
          <w:rFonts w:hint="default" w:ascii="Times New Roman" w:hAnsi="Times New Roman" w:cs="Times New Roman"/>
          <w:color w:val="auto"/>
          <w:sz w:val="44"/>
          <w:szCs w:val="44"/>
          <w:lang w:val="en-US"/>
        </w:rPr>
      </w:pPr>
      <w:r>
        <w:rPr>
          <w:rFonts w:hint="default" w:ascii="Times New Roman" w:hAnsi="Times New Roman" w:cs="Times New Roman"/>
          <w:color w:val="auto"/>
          <w:sz w:val="44"/>
          <w:szCs w:val="44"/>
          <w:lang w:val="en-US"/>
        </w:rPr>
        <w:t>Project Documentation</w:t>
      </w:r>
    </w:p>
    <w:p w14:paraId="2993D68C">
      <w:pPr>
        <w:jc w:val="center"/>
        <w:rPr>
          <w:rFonts w:hint="default" w:ascii="Times New Roman" w:hAnsi="Times New Roman" w:cs="Times New Roman"/>
          <w:color w:val="auto"/>
          <w:sz w:val="40"/>
          <w:szCs w:val="40"/>
          <w:lang w:val="en-US"/>
        </w:rPr>
      </w:pPr>
    </w:p>
    <w:p w14:paraId="337F5D52">
      <w:pPr>
        <w:jc w:val="center"/>
        <w:rPr>
          <w:rFonts w:hint="default" w:ascii="Times New Roman" w:hAnsi="Times New Roman" w:cs="Times New Roman"/>
          <w:color w:val="auto"/>
          <w:sz w:val="40"/>
          <w:szCs w:val="40"/>
          <w:lang w:val="en-US"/>
        </w:rPr>
      </w:pPr>
    </w:p>
    <w:p w14:paraId="6AB7D414">
      <w:pPr>
        <w:numPr>
          <w:ilvl w:val="0"/>
          <w:numId w:val="1"/>
        </w:numPr>
        <w:ind w:left="425" w:leftChars="0" w:hanging="425" w:firstLineChars="0"/>
        <w:jc w:val="left"/>
        <w:rPr>
          <w:rFonts w:hint="default" w:ascii="Times New Roman" w:hAnsi="Times New Roman" w:cs="Times New Roman"/>
          <w:b w:val="0"/>
          <w:bCs w:val="0"/>
          <w:color w:val="auto"/>
          <w:sz w:val="24"/>
          <w:szCs w:val="24"/>
          <w:lang w:val="en-US"/>
        </w:rPr>
      </w:pPr>
      <w:r>
        <w:rPr>
          <w:rFonts w:hint="default" w:ascii="Times New Roman" w:hAnsi="Times New Roman" w:cs="Times New Roman"/>
          <w:b/>
          <w:bCs/>
          <w:color w:val="auto"/>
          <w:sz w:val="32"/>
          <w:szCs w:val="32"/>
          <w:lang w:val="en-US"/>
        </w:rPr>
        <w:t>Executive Summary</w:t>
      </w:r>
    </w:p>
    <w:p w14:paraId="028EF9C9">
      <w:pPr>
        <w:numPr>
          <w:ilvl w:val="0"/>
          <w:numId w:val="0"/>
        </w:numPr>
        <w:ind w:firstLine="720" w:firstLineChars="0"/>
        <w:jc w:val="left"/>
        <w:rPr>
          <w:rFonts w:hint="default" w:ascii="Times New Roman" w:hAnsi="Times New Roman" w:eastAsia="SimSun" w:cs="Times New Roman"/>
          <w:sz w:val="24"/>
          <w:szCs w:val="24"/>
        </w:rPr>
      </w:pPr>
      <w:r>
        <w:rPr>
          <w:rFonts w:hint="default" w:ascii="Times New Roman" w:hAnsi="Times New Roman"/>
          <w:b w:val="0"/>
          <w:bCs w:val="0"/>
          <w:color w:val="auto"/>
          <w:sz w:val="24"/>
          <w:szCs w:val="24"/>
          <w:lang w:val="en-US"/>
        </w:rPr>
        <w:t xml:space="preserve">This project implements an end-to-end data engineering pipeline using the public IMDb bulk datasets. Apache Airflow orchestrates ingestion and validation, Parquet is used as the raw storage format, DuckDB as the analytical warehouse, and dbt for transformation, testing, snapshots, and analytical marts. </w:t>
      </w:r>
      <w:r>
        <w:rPr>
          <w:rFonts w:hint="default" w:ascii="Times New Roman" w:hAnsi="Times New Roman" w:eastAsia="SimSun" w:cs="Times New Roman"/>
          <w:sz w:val="24"/>
          <w:szCs w:val="24"/>
        </w:rPr>
        <w:t>The final model supports analysis of directors and actors, movie runtime trends, ratings, genre quality, voting patterns, and person-genre performance over the last 20 years.</w:t>
      </w:r>
    </w:p>
    <w:p w14:paraId="5B5FA584">
      <w:pPr>
        <w:numPr>
          <w:ilvl w:val="0"/>
          <w:numId w:val="0"/>
        </w:numPr>
        <w:ind w:firstLine="720" w:firstLineChars="0"/>
        <w:jc w:val="left"/>
        <w:rPr>
          <w:rFonts w:hint="default" w:ascii="Times New Roman" w:hAnsi="Times New Roman" w:eastAsia="SimSun" w:cs="Times New Roman"/>
          <w:sz w:val="24"/>
          <w:szCs w:val="24"/>
          <w:lang w:val="en-US"/>
        </w:rPr>
      </w:pPr>
    </w:p>
    <w:p w14:paraId="2789F769">
      <w:pPr>
        <w:numPr>
          <w:ilvl w:val="0"/>
          <w:numId w:val="1"/>
        </w:numPr>
        <w:ind w:left="425" w:leftChars="0" w:hanging="425" w:firstLineChars="0"/>
        <w:jc w:val="left"/>
        <w:rPr>
          <w:rFonts w:hint="default" w:ascii="Times New Roman" w:hAnsi="Times New Roman" w:eastAsia="SimSun" w:cs="Times New Roman"/>
          <w:color w:val="auto"/>
          <w:sz w:val="32"/>
          <w:szCs w:val="32"/>
          <w:lang w:val="en-US"/>
        </w:rPr>
      </w:pPr>
      <w:r>
        <w:rPr>
          <w:rFonts w:hint="default" w:ascii="Times New Roman" w:hAnsi="Times New Roman" w:eastAsia="SimSun" w:cs="Times New Roman"/>
          <w:b/>
          <w:bCs/>
          <w:color w:val="auto"/>
          <w:sz w:val="32"/>
          <w:szCs w:val="32"/>
          <w:lang w:val="en-US"/>
        </w:rPr>
        <w:t xml:space="preserve"> Dataset Description</w:t>
      </w:r>
    </w:p>
    <w:p w14:paraId="0CC45E8C">
      <w:pPr>
        <w:numPr>
          <w:ilvl w:val="1"/>
          <w:numId w:val="1"/>
        </w:numPr>
        <w:ind w:left="845" w:leftChars="0" w:hanging="425" w:firstLineChars="0"/>
        <w:jc w:val="left"/>
        <w:rPr>
          <w:rFonts w:hint="default" w:ascii="Times New Roman" w:hAnsi="Times New Roman" w:eastAsia="SimSun" w:cs="Times New Roman"/>
          <w:color w:val="auto"/>
          <w:sz w:val="24"/>
          <w:szCs w:val="24"/>
          <w:lang w:val="en-US"/>
        </w:rPr>
      </w:pPr>
      <w:r>
        <w:rPr>
          <w:rFonts w:hint="default" w:ascii="Times New Roman" w:hAnsi="Times New Roman" w:eastAsia="SimSun" w:cs="Times New Roman"/>
          <w:b/>
          <w:bCs/>
          <w:color w:val="auto"/>
          <w:sz w:val="28"/>
          <w:szCs w:val="28"/>
          <w:lang w:val="en-US"/>
        </w:rPr>
        <w:t>Dataset Source</w:t>
      </w:r>
    </w:p>
    <w:p w14:paraId="33B6B8A0">
      <w:pPr>
        <w:numPr>
          <w:ilvl w:val="0"/>
          <w:numId w:val="0"/>
        </w:numPr>
        <w:ind w:firstLine="480" w:firstLineChars="200"/>
        <w:jc w:val="left"/>
        <w:rPr>
          <w:rFonts w:hint="default" w:ascii="Times New Roman" w:hAnsi="Times New Roman" w:eastAsia="SimSun" w:cs="Times New Roman"/>
          <w:color w:val="auto"/>
          <w:sz w:val="24"/>
          <w:szCs w:val="24"/>
          <w:lang w:val="en-US"/>
        </w:rPr>
      </w:pPr>
      <w:r>
        <w:rPr>
          <w:rFonts w:hint="default" w:ascii="Times New Roman" w:hAnsi="Times New Roman" w:eastAsia="SimSun" w:cs="Times New Roman"/>
          <w:color w:val="auto"/>
          <w:sz w:val="24"/>
          <w:szCs w:val="24"/>
          <w:lang w:val="en-US"/>
        </w:rPr>
        <w:t xml:space="preserve">      </w:t>
      </w:r>
      <w:r>
        <w:rPr>
          <w:rFonts w:hint="default" w:ascii="Times New Roman" w:hAnsi="Times New Roman" w:eastAsia="SimSun"/>
          <w:color w:val="auto"/>
          <w:sz w:val="24"/>
          <w:szCs w:val="24"/>
          <w:lang w:val="en-US"/>
        </w:rPr>
        <w:t>The project uses the public IMDb bulk datasets available at https://datasets.imdbws.com/. IMDb provides multiple related datasets suitable for dimensional modelling, many-to-many relationships, historical tracking, and analytical reporting.</w:t>
      </w:r>
    </w:p>
    <w:p w14:paraId="115B1DE0">
      <w:pPr>
        <w:numPr>
          <w:ilvl w:val="0"/>
          <w:numId w:val="0"/>
        </w:numPr>
        <w:jc w:val="left"/>
        <w:rPr>
          <w:rFonts w:hint="default" w:ascii="Times New Roman" w:hAnsi="Times New Roman" w:eastAsia="SimSun" w:cs="Times New Roman"/>
          <w:color w:val="auto"/>
          <w:sz w:val="24"/>
          <w:szCs w:val="24"/>
        </w:rPr>
      </w:pPr>
    </w:p>
    <w:p w14:paraId="470FCFBA">
      <w:pPr>
        <w:numPr>
          <w:ilvl w:val="1"/>
          <w:numId w:val="1"/>
        </w:numPr>
        <w:ind w:left="845" w:leftChars="0" w:hanging="425" w:firstLineChars="0"/>
        <w:jc w:val="left"/>
        <w:rPr>
          <w:rFonts w:hint="default" w:ascii="Times New Roman" w:hAnsi="Times New Roman" w:eastAsia="SimSun" w:cs="Times New Roman"/>
          <w:color w:val="auto"/>
          <w:sz w:val="24"/>
          <w:szCs w:val="24"/>
        </w:rPr>
      </w:pPr>
      <w:r>
        <w:rPr>
          <w:rFonts w:hint="default" w:ascii="Times New Roman" w:hAnsi="Times New Roman" w:eastAsia="SimSun" w:cs="Times New Roman"/>
          <w:b/>
          <w:bCs/>
          <w:color w:val="auto"/>
          <w:sz w:val="28"/>
          <w:szCs w:val="28"/>
          <w:lang w:val="en-US"/>
        </w:rPr>
        <w:t>Original Format</w:t>
      </w:r>
    </w:p>
    <w:p w14:paraId="3570DD6E">
      <w:pPr>
        <w:numPr>
          <w:ilvl w:val="0"/>
          <w:numId w:val="0"/>
        </w:numPr>
        <w:ind w:left="420" w:leftChars="0" w:firstLine="716" w:firstLineChars="0"/>
        <w:jc w:val="left"/>
        <w:rPr>
          <w:rFonts w:hint="default" w:ascii="Times New Roman" w:hAnsi="Times New Roman" w:eastAsia="SimSun" w:cs="Times New Roman"/>
          <w:color w:val="auto"/>
          <w:sz w:val="24"/>
          <w:szCs w:val="24"/>
        </w:rPr>
      </w:pPr>
      <w:r>
        <w:rPr>
          <w:rFonts w:hint="default" w:ascii="Times New Roman" w:hAnsi="Times New Roman" w:eastAsia="SimSun"/>
          <w:color w:val="auto"/>
          <w:sz w:val="24"/>
          <w:szCs w:val="24"/>
        </w:rPr>
        <w:t>IMDb distributes the data as compressed .tsv.gz files. Missing values are represented by \N and are interpreted as SQL NULL during ingestion. The source files are converted to Parquet before loading because Parquet is efficient for analytical processing in DuckDB.</w:t>
      </w:r>
    </w:p>
    <w:p w14:paraId="62E550FD">
      <w:pPr>
        <w:pStyle w:val="7"/>
        <w:keepNext w:val="0"/>
        <w:keepLines w:val="0"/>
        <w:widowControl/>
        <w:numPr>
          <w:ilvl w:val="1"/>
          <w:numId w:val="1"/>
        </w:numPr>
        <w:suppressLineNumbers w:val="0"/>
        <w:spacing w:before="0" w:beforeAutospacing="1" w:after="0" w:afterAutospacing="1"/>
        <w:ind w:left="845" w:leftChars="0" w:right="0" w:hanging="425" w:firstLineChars="0"/>
        <w:rPr>
          <w:rFonts w:hint="default" w:ascii="Times New Roman" w:hAnsi="Times New Roman" w:eastAsia="SimSun" w:cs="Times New Roman"/>
          <w:color w:val="auto"/>
          <w:sz w:val="24"/>
          <w:szCs w:val="24"/>
        </w:rPr>
      </w:pPr>
      <w:r>
        <w:rPr>
          <w:rFonts w:hint="default" w:ascii="Times New Roman" w:hAnsi="Times New Roman" w:eastAsia="SimSun" w:cs="Times New Roman"/>
          <w:b/>
          <w:bCs/>
          <w:color w:val="auto"/>
          <w:sz w:val="28"/>
          <w:szCs w:val="28"/>
          <w:lang w:val="en-US"/>
        </w:rPr>
        <w:t>Files used</w:t>
      </w:r>
    </w:p>
    <w:p w14:paraId="15352B1A">
      <w:pPr>
        <w:pStyle w:val="7"/>
        <w:keepNext w:val="0"/>
        <w:keepLines w:val="0"/>
        <w:widowControl/>
        <w:numPr>
          <w:ilvl w:val="0"/>
          <w:numId w:val="0"/>
        </w:numPr>
        <w:suppressLineNumbers w:val="0"/>
        <w:spacing w:before="0" w:beforeAutospacing="1" w:after="0" w:afterAutospacing="1"/>
        <w:ind w:left="420" w:leftChars="0" w:right="0" w:rightChars="0" w:firstLine="716" w:firstLineChars="0"/>
        <w:rPr>
          <w:rFonts w:hint="default" w:ascii="Times New Roman" w:hAnsi="Times New Roman" w:eastAsia="SimSun" w:cs="Times New Roman"/>
          <w:color w:val="auto"/>
          <w:sz w:val="24"/>
          <w:szCs w:val="24"/>
        </w:rPr>
      </w:pPr>
      <w:r>
        <w:rPr>
          <w:rFonts w:hint="default" w:ascii="Times New Roman" w:hAnsi="Times New Roman" w:eastAsia="SimSun" w:cs="Times New Roman"/>
          <w:color w:val="auto"/>
          <w:sz w:val="24"/>
          <w:szCs w:val="24"/>
        </w:rPr>
        <w:t xml:space="preserve">The official project requirements specify six IMDb source datasets. This project also ingests </w:t>
      </w:r>
      <w:r>
        <w:rPr>
          <w:rStyle w:val="4"/>
          <w:rFonts w:hint="default" w:ascii="Times New Roman" w:hAnsi="Times New Roman" w:eastAsia="SimSun" w:cs="Times New Roman"/>
          <w:color w:val="auto"/>
          <w:sz w:val="24"/>
          <w:szCs w:val="24"/>
        </w:rPr>
        <w:t>title.episode.tsv.gz</w:t>
      </w:r>
      <w:r>
        <w:rPr>
          <w:rFonts w:hint="default" w:ascii="Times New Roman" w:hAnsi="Times New Roman" w:eastAsia="SimSun" w:cs="Times New Roman"/>
          <w:color w:val="auto"/>
          <w:sz w:val="24"/>
          <w:szCs w:val="24"/>
        </w:rPr>
        <w:t xml:space="preserve"> as an additional seventh source.</w:t>
      </w:r>
    </w:p>
    <w:tbl>
      <w:tblPr>
        <w:tblStyle w:val="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261"/>
        <w:gridCol w:w="4261"/>
      </w:tblGrid>
      <w:tr w14:paraId="6E309D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0E36A425">
            <w:pPr>
              <w:pStyle w:val="7"/>
              <w:keepNext w:val="0"/>
              <w:keepLines w:val="0"/>
              <w:widowControl/>
              <w:suppressLineNumbers w:val="0"/>
              <w:spacing w:before="0" w:beforeAutospacing="1" w:after="0" w:afterAutospacing="1"/>
              <w:ind w:right="0"/>
              <w:jc w:val="center"/>
              <w:rPr>
                <w:rFonts w:hint="default" w:ascii="Times New Roman" w:hAnsi="Times New Roman" w:eastAsia="SimSun" w:cs="Times New Roman"/>
                <w:b/>
                <w:bCs/>
                <w:color w:val="auto"/>
                <w:sz w:val="26"/>
                <w:szCs w:val="26"/>
                <w:vertAlign w:val="baseline"/>
                <w:lang w:val="en-US"/>
              </w:rPr>
            </w:pPr>
            <w:r>
              <w:rPr>
                <w:rFonts w:hint="default" w:ascii="Times New Roman" w:hAnsi="Times New Roman" w:eastAsia="SimSun" w:cs="Times New Roman"/>
                <w:b/>
                <w:bCs/>
                <w:color w:val="auto"/>
                <w:sz w:val="26"/>
                <w:szCs w:val="26"/>
                <w:vertAlign w:val="baseline"/>
                <w:lang w:val="en-US"/>
              </w:rPr>
              <w:t>Source file</w:t>
            </w:r>
          </w:p>
        </w:tc>
        <w:tc>
          <w:tcPr>
            <w:tcW w:w="4261" w:type="dxa"/>
          </w:tcPr>
          <w:p w14:paraId="28B0A1A5">
            <w:pPr>
              <w:pStyle w:val="7"/>
              <w:keepNext w:val="0"/>
              <w:keepLines w:val="0"/>
              <w:widowControl/>
              <w:suppressLineNumbers w:val="0"/>
              <w:spacing w:before="0" w:beforeAutospacing="1" w:after="0" w:afterAutospacing="1"/>
              <w:ind w:right="0"/>
              <w:jc w:val="center"/>
              <w:rPr>
                <w:rFonts w:hint="default" w:ascii="Times New Roman" w:hAnsi="Times New Roman" w:eastAsia="SimSun" w:cs="Times New Roman"/>
                <w:b/>
                <w:bCs/>
                <w:color w:val="auto"/>
                <w:sz w:val="26"/>
                <w:szCs w:val="26"/>
                <w:vertAlign w:val="baseline"/>
                <w:lang w:val="en-US"/>
              </w:rPr>
            </w:pPr>
            <w:r>
              <w:rPr>
                <w:rFonts w:hint="default" w:ascii="Times New Roman" w:hAnsi="Times New Roman" w:eastAsia="SimSun" w:cs="Times New Roman"/>
                <w:b/>
                <w:bCs/>
                <w:color w:val="auto"/>
                <w:sz w:val="26"/>
                <w:szCs w:val="26"/>
                <w:vertAlign w:val="baseline"/>
                <w:lang w:val="en-US"/>
              </w:rPr>
              <w:t>Purpose</w:t>
            </w:r>
          </w:p>
        </w:tc>
      </w:tr>
      <w:tr w14:paraId="6F28E1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240EE71D">
            <w:pPr>
              <w:pStyle w:val="7"/>
              <w:keepNext w:val="0"/>
              <w:keepLines w:val="0"/>
              <w:widowControl/>
              <w:suppressLineNumbers w:val="0"/>
              <w:spacing w:before="0" w:beforeAutospacing="1" w:after="0" w:afterAutospacing="1"/>
              <w:ind w:right="0"/>
              <w:jc w:val="center"/>
              <w:rPr>
                <w:rFonts w:hint="default" w:ascii="Times New Roman" w:hAnsi="Times New Roman" w:eastAsia="SimSun" w:cs="Times New Roman"/>
                <w:color w:val="auto"/>
                <w:sz w:val="24"/>
                <w:szCs w:val="24"/>
                <w:vertAlign w:val="baseline"/>
              </w:rPr>
            </w:pPr>
            <w:r>
              <w:rPr>
                <w:rFonts w:hint="default" w:ascii="Times New Roman" w:hAnsi="Times New Roman" w:eastAsia="SimSun" w:cs="Times New Roman"/>
                <w:color w:val="auto"/>
                <w:sz w:val="24"/>
                <w:szCs w:val="24"/>
              </w:rPr>
              <w:t>title.basics.tsv.gz</w:t>
            </w:r>
          </w:p>
        </w:tc>
        <w:tc>
          <w:tcPr>
            <w:tcW w:w="4261" w:type="dxa"/>
          </w:tcPr>
          <w:p w14:paraId="2ACB28F4">
            <w:pPr>
              <w:pStyle w:val="7"/>
              <w:keepNext w:val="0"/>
              <w:keepLines w:val="0"/>
              <w:widowControl/>
              <w:suppressLineNumbers w:val="0"/>
              <w:spacing w:before="0" w:beforeAutospacing="1" w:after="0" w:afterAutospacing="1"/>
              <w:ind w:right="0"/>
              <w:rPr>
                <w:rFonts w:hint="default" w:ascii="Times New Roman" w:hAnsi="Times New Roman" w:eastAsia="SimSun" w:cs="Times New Roman"/>
                <w:color w:val="auto"/>
                <w:sz w:val="24"/>
                <w:szCs w:val="24"/>
                <w:vertAlign w:val="baseline"/>
              </w:rPr>
            </w:pPr>
            <w:r>
              <w:rPr>
                <w:rFonts w:hint="default" w:ascii="Times New Roman" w:hAnsi="Times New Roman" w:eastAsia="SimSun" w:cs="Times New Roman"/>
                <w:color w:val="auto"/>
                <w:sz w:val="24"/>
                <w:szCs w:val="24"/>
              </w:rPr>
              <w:t>Contains core title metadata including title type, title names, release years, runtime, and genres.</w:t>
            </w:r>
          </w:p>
        </w:tc>
      </w:tr>
      <w:tr w14:paraId="471F53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5AD58F4F">
            <w:pPr>
              <w:pStyle w:val="7"/>
              <w:keepNext w:val="0"/>
              <w:keepLines w:val="0"/>
              <w:widowControl/>
              <w:suppressLineNumbers w:val="0"/>
              <w:spacing w:before="0" w:beforeAutospacing="1" w:after="0" w:afterAutospacing="1"/>
              <w:ind w:right="0"/>
              <w:jc w:val="center"/>
              <w:rPr>
                <w:rFonts w:hint="default" w:ascii="Times New Roman" w:hAnsi="Times New Roman" w:eastAsia="SimSun" w:cs="Times New Roman"/>
                <w:color w:val="auto"/>
                <w:sz w:val="24"/>
                <w:szCs w:val="24"/>
                <w:vertAlign w:val="baseline"/>
              </w:rPr>
            </w:pPr>
            <w:r>
              <w:rPr>
                <w:rFonts w:hint="default" w:ascii="Times New Roman" w:hAnsi="Times New Roman" w:eastAsia="SimSun" w:cs="Times New Roman"/>
                <w:color w:val="auto"/>
                <w:sz w:val="24"/>
                <w:szCs w:val="24"/>
              </w:rPr>
              <w:t>title.ratings.tsv.gz</w:t>
            </w:r>
          </w:p>
        </w:tc>
        <w:tc>
          <w:tcPr>
            <w:tcW w:w="4261" w:type="dxa"/>
          </w:tcPr>
          <w:p w14:paraId="23E67EA5">
            <w:pPr>
              <w:pStyle w:val="7"/>
              <w:keepNext w:val="0"/>
              <w:keepLines w:val="0"/>
              <w:widowControl/>
              <w:suppressLineNumbers w:val="0"/>
              <w:spacing w:before="0" w:beforeAutospacing="1" w:after="0" w:afterAutospacing="1"/>
              <w:ind w:right="0"/>
              <w:rPr>
                <w:rFonts w:hint="default" w:ascii="Times New Roman" w:hAnsi="Times New Roman" w:eastAsia="SimSun" w:cs="Times New Roman"/>
                <w:color w:val="auto"/>
                <w:sz w:val="24"/>
                <w:szCs w:val="24"/>
                <w:vertAlign w:val="baseline"/>
              </w:rPr>
            </w:pPr>
            <w:r>
              <w:rPr>
                <w:rFonts w:hint="default" w:ascii="Times New Roman" w:hAnsi="Times New Roman" w:eastAsia="SimSun" w:cs="Times New Roman"/>
                <w:color w:val="auto"/>
                <w:sz w:val="24"/>
                <w:szCs w:val="24"/>
              </w:rPr>
              <w:t>Contains the average rating and number of votes for each title.</w:t>
            </w:r>
          </w:p>
        </w:tc>
      </w:tr>
      <w:tr w14:paraId="68BCD4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62591025">
            <w:pPr>
              <w:pStyle w:val="7"/>
              <w:keepNext w:val="0"/>
              <w:keepLines w:val="0"/>
              <w:widowControl/>
              <w:suppressLineNumbers w:val="0"/>
              <w:spacing w:before="0" w:beforeAutospacing="1" w:after="0" w:afterAutospacing="1"/>
              <w:ind w:right="0"/>
              <w:jc w:val="center"/>
              <w:rPr>
                <w:rFonts w:hint="default" w:ascii="Times New Roman" w:hAnsi="Times New Roman" w:eastAsia="SimSun" w:cs="Times New Roman"/>
                <w:color w:val="auto"/>
                <w:sz w:val="24"/>
                <w:szCs w:val="24"/>
                <w:vertAlign w:val="baseline"/>
              </w:rPr>
            </w:pPr>
            <w:r>
              <w:rPr>
                <w:rFonts w:hint="default" w:ascii="Times New Roman" w:hAnsi="Times New Roman" w:eastAsia="SimSun" w:cs="Times New Roman"/>
                <w:color w:val="auto"/>
                <w:sz w:val="24"/>
                <w:szCs w:val="24"/>
              </w:rPr>
              <w:t>title.crew.tsv.gz</w:t>
            </w:r>
          </w:p>
        </w:tc>
        <w:tc>
          <w:tcPr>
            <w:tcW w:w="4261" w:type="dxa"/>
          </w:tcPr>
          <w:p w14:paraId="0729BC41">
            <w:pPr>
              <w:pStyle w:val="7"/>
              <w:keepNext w:val="0"/>
              <w:keepLines w:val="0"/>
              <w:widowControl/>
              <w:suppressLineNumbers w:val="0"/>
              <w:spacing w:before="0" w:beforeAutospacing="1" w:after="0" w:afterAutospacing="1"/>
              <w:ind w:right="0"/>
              <w:rPr>
                <w:rFonts w:hint="default" w:ascii="Times New Roman" w:hAnsi="Times New Roman" w:eastAsia="SimSun" w:cs="Times New Roman"/>
                <w:color w:val="auto"/>
                <w:sz w:val="24"/>
                <w:szCs w:val="24"/>
                <w:vertAlign w:val="baseline"/>
              </w:rPr>
            </w:pPr>
            <w:r>
              <w:rPr>
                <w:rFonts w:hint="default" w:ascii="Times New Roman" w:hAnsi="Times New Roman" w:eastAsia="SimSun" w:cs="Times New Roman"/>
                <w:color w:val="auto"/>
                <w:sz w:val="24"/>
                <w:szCs w:val="24"/>
              </w:rPr>
              <w:t>Contains director and writer identifiers associated with each title.</w:t>
            </w:r>
          </w:p>
        </w:tc>
      </w:tr>
      <w:tr w14:paraId="741385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74AC667A">
            <w:pPr>
              <w:pStyle w:val="7"/>
              <w:keepNext w:val="0"/>
              <w:keepLines w:val="0"/>
              <w:widowControl/>
              <w:suppressLineNumbers w:val="0"/>
              <w:spacing w:before="0" w:beforeAutospacing="1" w:after="0" w:afterAutospacing="1"/>
              <w:ind w:right="0"/>
              <w:jc w:val="center"/>
              <w:rPr>
                <w:rFonts w:hint="default" w:ascii="Times New Roman" w:hAnsi="Times New Roman" w:eastAsia="SimSun" w:cs="Times New Roman"/>
                <w:color w:val="auto"/>
                <w:sz w:val="24"/>
                <w:szCs w:val="24"/>
                <w:vertAlign w:val="baseline"/>
              </w:rPr>
            </w:pPr>
            <w:r>
              <w:rPr>
                <w:rFonts w:hint="default" w:ascii="Times New Roman" w:hAnsi="Times New Roman" w:eastAsia="SimSun" w:cs="Times New Roman"/>
                <w:color w:val="auto"/>
                <w:sz w:val="24"/>
                <w:szCs w:val="24"/>
              </w:rPr>
              <w:t>title.principals.tsv.gz</w:t>
            </w:r>
          </w:p>
        </w:tc>
        <w:tc>
          <w:tcPr>
            <w:tcW w:w="4261" w:type="dxa"/>
          </w:tcPr>
          <w:p w14:paraId="5EE0F799">
            <w:pPr>
              <w:pStyle w:val="7"/>
              <w:keepNext w:val="0"/>
              <w:keepLines w:val="0"/>
              <w:widowControl/>
              <w:suppressLineNumbers w:val="0"/>
              <w:spacing w:before="0" w:beforeAutospacing="1" w:after="0" w:afterAutospacing="1"/>
              <w:ind w:right="0"/>
              <w:rPr>
                <w:rFonts w:hint="default" w:ascii="Times New Roman" w:hAnsi="Times New Roman" w:eastAsia="SimSun" w:cs="Times New Roman"/>
                <w:color w:val="auto"/>
                <w:sz w:val="24"/>
                <w:szCs w:val="24"/>
                <w:vertAlign w:val="baseline"/>
              </w:rPr>
            </w:pPr>
            <w:r>
              <w:rPr>
                <w:rFonts w:hint="default" w:ascii="Times New Roman" w:hAnsi="Times New Roman" w:eastAsia="SimSun" w:cs="Times New Roman"/>
                <w:color w:val="auto"/>
                <w:sz w:val="24"/>
                <w:szCs w:val="24"/>
              </w:rPr>
              <w:t>Contains the principal cast and crew members associated with each title.</w:t>
            </w:r>
          </w:p>
        </w:tc>
      </w:tr>
      <w:tr w14:paraId="2BCDD7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16FF5B3D">
            <w:pPr>
              <w:pStyle w:val="7"/>
              <w:keepNext w:val="0"/>
              <w:keepLines w:val="0"/>
              <w:widowControl/>
              <w:suppressLineNumbers w:val="0"/>
              <w:spacing w:before="0" w:beforeAutospacing="1" w:after="0" w:afterAutospacing="1"/>
              <w:ind w:right="0"/>
              <w:jc w:val="center"/>
              <w:rPr>
                <w:rFonts w:hint="default" w:ascii="Times New Roman" w:hAnsi="Times New Roman" w:eastAsia="SimSun" w:cs="Times New Roman"/>
                <w:color w:val="auto"/>
                <w:sz w:val="24"/>
                <w:szCs w:val="24"/>
                <w:vertAlign w:val="baseline"/>
              </w:rPr>
            </w:pPr>
            <w:r>
              <w:rPr>
                <w:rFonts w:hint="default" w:ascii="Times New Roman" w:hAnsi="Times New Roman" w:eastAsia="SimSun" w:cs="Times New Roman"/>
                <w:color w:val="auto"/>
                <w:sz w:val="24"/>
                <w:szCs w:val="24"/>
              </w:rPr>
              <w:t>name.basics.tsv.gz</w:t>
            </w:r>
          </w:p>
        </w:tc>
        <w:tc>
          <w:tcPr>
            <w:tcW w:w="4261" w:type="dxa"/>
          </w:tcPr>
          <w:p w14:paraId="499BAFAD">
            <w:pPr>
              <w:pStyle w:val="7"/>
              <w:keepNext w:val="0"/>
              <w:keepLines w:val="0"/>
              <w:widowControl/>
              <w:suppressLineNumbers w:val="0"/>
              <w:spacing w:before="0" w:beforeAutospacing="1" w:after="0" w:afterAutospacing="1"/>
              <w:ind w:right="0"/>
              <w:rPr>
                <w:rFonts w:hint="default" w:ascii="Times New Roman" w:hAnsi="Times New Roman" w:eastAsia="SimSun" w:cs="Times New Roman"/>
                <w:color w:val="auto"/>
                <w:sz w:val="24"/>
                <w:szCs w:val="24"/>
                <w:vertAlign w:val="baseline"/>
              </w:rPr>
            </w:pPr>
            <w:r>
              <w:rPr>
                <w:rFonts w:hint="default" w:ascii="Times New Roman" w:hAnsi="Times New Roman" w:eastAsia="SimSun" w:cs="Times New Roman"/>
                <w:color w:val="auto"/>
                <w:sz w:val="24"/>
                <w:szCs w:val="24"/>
              </w:rPr>
              <w:t>Contains person metadata, professions, and known-for title identifiers.</w:t>
            </w:r>
          </w:p>
        </w:tc>
      </w:tr>
      <w:tr w14:paraId="268EEC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4DBA5010">
            <w:pPr>
              <w:pStyle w:val="7"/>
              <w:keepNext w:val="0"/>
              <w:keepLines w:val="0"/>
              <w:widowControl/>
              <w:suppressLineNumbers w:val="0"/>
              <w:spacing w:before="0" w:beforeAutospacing="1" w:after="0" w:afterAutospacing="1"/>
              <w:ind w:right="0"/>
              <w:jc w:val="center"/>
              <w:rPr>
                <w:rFonts w:hint="default" w:ascii="Times New Roman" w:hAnsi="Times New Roman" w:eastAsia="SimSun" w:cs="Times New Roman"/>
                <w:color w:val="auto"/>
                <w:sz w:val="24"/>
                <w:szCs w:val="24"/>
                <w:vertAlign w:val="baseline"/>
              </w:rPr>
            </w:pPr>
            <w:r>
              <w:rPr>
                <w:rFonts w:hint="default" w:ascii="Times New Roman" w:hAnsi="Times New Roman" w:eastAsia="SimSun" w:cs="Times New Roman"/>
                <w:color w:val="auto"/>
                <w:sz w:val="24"/>
                <w:szCs w:val="24"/>
              </w:rPr>
              <w:t>title.akas.tsv.gz</w:t>
            </w:r>
          </w:p>
        </w:tc>
        <w:tc>
          <w:tcPr>
            <w:tcW w:w="4261" w:type="dxa"/>
          </w:tcPr>
          <w:p w14:paraId="167536D6">
            <w:pPr>
              <w:pStyle w:val="7"/>
              <w:keepNext w:val="0"/>
              <w:keepLines w:val="0"/>
              <w:widowControl/>
              <w:suppressLineNumbers w:val="0"/>
              <w:spacing w:before="0" w:beforeAutospacing="1" w:after="0" w:afterAutospacing="1"/>
              <w:ind w:right="0"/>
              <w:rPr>
                <w:rFonts w:hint="default" w:ascii="Times New Roman" w:hAnsi="Times New Roman" w:eastAsia="SimSun" w:cs="Times New Roman"/>
                <w:color w:val="auto"/>
                <w:sz w:val="24"/>
                <w:szCs w:val="24"/>
                <w:vertAlign w:val="baseline"/>
              </w:rPr>
            </w:pPr>
            <w:r>
              <w:rPr>
                <w:rFonts w:hint="default" w:ascii="Times New Roman" w:hAnsi="Times New Roman" w:eastAsia="SimSun" w:cs="Times New Roman"/>
                <w:color w:val="auto"/>
                <w:sz w:val="24"/>
                <w:szCs w:val="24"/>
              </w:rPr>
              <w:t>Contains alternative titles, regions, languages, and related metadata.</w:t>
            </w:r>
          </w:p>
        </w:tc>
      </w:tr>
      <w:tr w14:paraId="1CF7DD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3ECC9E14">
            <w:pPr>
              <w:pStyle w:val="7"/>
              <w:keepNext w:val="0"/>
              <w:keepLines w:val="0"/>
              <w:widowControl/>
              <w:suppressLineNumbers w:val="0"/>
              <w:spacing w:before="0" w:beforeAutospacing="1" w:after="0" w:afterAutospacing="1"/>
              <w:ind w:right="0"/>
              <w:jc w:val="center"/>
              <w:rPr>
                <w:rFonts w:hint="default" w:ascii="Times New Roman" w:hAnsi="Times New Roman" w:eastAsia="SimSun" w:cs="Times New Roman"/>
                <w:color w:val="auto"/>
                <w:sz w:val="24"/>
                <w:szCs w:val="24"/>
                <w:vertAlign w:val="baseline"/>
              </w:rPr>
            </w:pPr>
            <w:r>
              <w:rPr>
                <w:rFonts w:hint="default" w:ascii="Times New Roman" w:hAnsi="Times New Roman" w:eastAsia="SimSun" w:cs="Times New Roman"/>
                <w:color w:val="auto"/>
                <w:sz w:val="24"/>
                <w:szCs w:val="24"/>
              </w:rPr>
              <w:t>title.episode.tsv.gz</w:t>
            </w:r>
          </w:p>
        </w:tc>
        <w:tc>
          <w:tcPr>
            <w:tcW w:w="4261" w:type="dxa"/>
          </w:tcPr>
          <w:p w14:paraId="47F1F7EB">
            <w:pPr>
              <w:pStyle w:val="7"/>
              <w:keepNext w:val="0"/>
              <w:keepLines w:val="0"/>
              <w:widowControl/>
              <w:suppressLineNumbers w:val="0"/>
              <w:spacing w:before="0" w:beforeAutospacing="1" w:after="0" w:afterAutospacing="1"/>
              <w:ind w:right="0"/>
              <w:rPr>
                <w:rFonts w:hint="default" w:ascii="Times New Roman" w:hAnsi="Times New Roman" w:eastAsia="SimSun" w:cs="Times New Roman"/>
                <w:color w:val="auto"/>
                <w:sz w:val="24"/>
                <w:szCs w:val="24"/>
                <w:vertAlign w:val="baseline"/>
              </w:rPr>
            </w:pPr>
            <w:r>
              <w:rPr>
                <w:rFonts w:hint="default" w:ascii="Times New Roman" w:hAnsi="Times New Roman" w:eastAsia="SimSun" w:cs="Times New Roman"/>
                <w:color w:val="auto"/>
                <w:sz w:val="24"/>
                <w:szCs w:val="24"/>
              </w:rPr>
              <w:t>Links individual episode titles to their parent series and contains season and episode numbers.</w:t>
            </w:r>
          </w:p>
        </w:tc>
      </w:tr>
    </w:tbl>
    <w:p w14:paraId="5BB621BE">
      <w:pPr>
        <w:pStyle w:val="7"/>
        <w:keepNext w:val="0"/>
        <w:keepLines w:val="0"/>
        <w:widowControl/>
        <w:numPr>
          <w:ilvl w:val="0"/>
          <w:numId w:val="0"/>
        </w:numPr>
        <w:suppressLineNumbers w:val="0"/>
        <w:spacing w:before="0" w:beforeAutospacing="1" w:after="0" w:afterAutospacing="1"/>
        <w:ind w:right="0" w:rightChars="0"/>
        <w:jc w:val="left"/>
        <w:rPr>
          <w:rFonts w:hint="default" w:ascii="Times New Roman" w:hAnsi="Times New Roman" w:eastAsia="SimSun" w:cs="Times New Roman"/>
          <w:color w:val="auto"/>
          <w:sz w:val="24"/>
          <w:szCs w:val="24"/>
        </w:rPr>
      </w:pPr>
      <w:r>
        <w:rPr>
          <w:rFonts w:hint="default" w:ascii="Times New Roman" w:hAnsi="Times New Roman" w:eastAsia="SimSun" w:cs="Times New Roman"/>
          <w:color w:val="auto"/>
          <w:sz w:val="24"/>
          <w:szCs w:val="24"/>
        </w:rPr>
        <w:t xml:space="preserve">The additional </w:t>
      </w:r>
      <w:r>
        <w:rPr>
          <w:rStyle w:val="4"/>
          <w:rFonts w:hint="default" w:ascii="Times New Roman" w:hAnsi="Times New Roman" w:eastAsia="SimSun" w:cs="Times New Roman"/>
          <w:color w:val="auto"/>
          <w:sz w:val="24"/>
          <w:szCs w:val="24"/>
        </w:rPr>
        <w:t>title.episode</w:t>
      </w:r>
      <w:r>
        <w:rPr>
          <w:rFonts w:hint="default" w:ascii="Times New Roman" w:hAnsi="Times New Roman" w:eastAsia="SimSun" w:cs="Times New Roman"/>
          <w:color w:val="auto"/>
          <w:sz w:val="24"/>
          <w:szCs w:val="24"/>
        </w:rPr>
        <w:t xml:space="preserve"> source is not required by the original project specification. It was included to preserve episode-to-series relationships and to support possible future analyses involving television series, seasons, and episodes.</w:t>
      </w:r>
    </w:p>
    <w:p w14:paraId="4F3552B9">
      <w:pPr>
        <w:pStyle w:val="7"/>
        <w:keepNext w:val="0"/>
        <w:keepLines w:val="0"/>
        <w:widowControl/>
        <w:numPr>
          <w:ilvl w:val="1"/>
          <w:numId w:val="1"/>
        </w:numPr>
        <w:suppressLineNumbers w:val="0"/>
        <w:spacing w:before="0" w:beforeAutospacing="1" w:after="0" w:afterAutospacing="1"/>
        <w:ind w:left="845" w:leftChars="0" w:right="0" w:rightChars="0" w:hanging="425" w:firstLineChars="0"/>
        <w:jc w:val="left"/>
        <w:rPr>
          <w:rFonts w:hint="default" w:ascii="Times New Roman" w:hAnsi="Times New Roman" w:eastAsia="SimSun" w:cs="Times New Roman"/>
          <w:color w:val="auto"/>
          <w:sz w:val="24"/>
          <w:szCs w:val="24"/>
          <w:lang w:val="en-US"/>
        </w:rPr>
      </w:pPr>
      <w:r>
        <w:rPr>
          <w:rFonts w:hint="default" w:ascii="Times New Roman" w:hAnsi="Times New Roman" w:cs="Times New Roman"/>
          <w:b/>
          <w:bCs/>
          <w:color w:val="auto"/>
          <w:sz w:val="28"/>
          <w:szCs w:val="28"/>
          <w:lang w:val="en-US"/>
        </w:rPr>
        <w:t>Dataset Size and Row Counts</w:t>
      </w:r>
    </w:p>
    <w:p w14:paraId="32386A27">
      <w:pPr>
        <w:pStyle w:val="7"/>
        <w:keepNext w:val="0"/>
        <w:keepLines w:val="0"/>
        <w:widowControl/>
        <w:numPr>
          <w:ilvl w:val="0"/>
          <w:numId w:val="0"/>
        </w:numPr>
        <w:suppressLineNumbers w:val="0"/>
        <w:spacing w:before="0" w:beforeAutospacing="1" w:after="0" w:afterAutospacing="1"/>
        <w:ind w:left="420" w:leftChars="0" w:right="0" w:rightChars="0" w:firstLine="716" w:firstLineChars="0"/>
        <w:jc w:val="left"/>
        <w:rPr>
          <w:rFonts w:hint="default" w:ascii="Times New Roman" w:hAnsi="Times New Roman" w:eastAsia="SimSun" w:cs="Times New Roman"/>
          <w:color w:val="auto"/>
          <w:sz w:val="24"/>
          <w:szCs w:val="24"/>
          <w:lang w:val="en-US"/>
        </w:rPr>
      </w:pPr>
      <w:r>
        <w:rPr>
          <w:rFonts w:hint="default" w:ascii="Times New Roman" w:hAnsi="Times New Roman"/>
          <w:b w:val="0"/>
          <w:bCs w:val="0"/>
          <w:color w:val="auto"/>
          <w:sz w:val="24"/>
          <w:szCs w:val="24"/>
          <w:lang w:val="en-US"/>
        </w:rPr>
        <w:t>Row counts and Parquet sizes below were recorded from the actual ingestion pipeline because IMDb periodically refreshes its datasets.</w:t>
      </w:r>
    </w:p>
    <w:tbl>
      <w:tblPr>
        <w:tblStyle w:val="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40"/>
        <w:gridCol w:w="2841"/>
        <w:gridCol w:w="2841"/>
      </w:tblGrid>
      <w:tr w14:paraId="0F88DA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5427DEBB">
            <w:pPr>
              <w:widowControl w:val="0"/>
              <w:numPr>
                <w:ilvl w:val="0"/>
                <w:numId w:val="0"/>
              </w:numPr>
              <w:jc w:val="center"/>
              <w:rPr>
                <w:rFonts w:hint="default" w:ascii="Times New Roman" w:hAnsi="Times New Roman" w:eastAsia="SimSun" w:cs="Times New Roman"/>
                <w:b/>
                <w:bCs/>
                <w:color w:val="auto"/>
                <w:sz w:val="24"/>
                <w:szCs w:val="24"/>
                <w:vertAlign w:val="baseline"/>
                <w:lang w:val="en-US"/>
              </w:rPr>
            </w:pPr>
            <w:r>
              <w:rPr>
                <w:rFonts w:hint="default" w:ascii="Times New Roman" w:hAnsi="Times New Roman" w:eastAsia="SimSun" w:cs="Times New Roman"/>
                <w:b/>
                <w:bCs/>
                <w:color w:val="auto"/>
                <w:sz w:val="24"/>
                <w:szCs w:val="24"/>
                <w:vertAlign w:val="baseline"/>
                <w:lang w:val="en-US"/>
              </w:rPr>
              <w:t>Dataset</w:t>
            </w:r>
          </w:p>
        </w:tc>
        <w:tc>
          <w:tcPr>
            <w:tcW w:w="2841" w:type="dxa"/>
          </w:tcPr>
          <w:p w14:paraId="3DF6293A">
            <w:pPr>
              <w:widowControl w:val="0"/>
              <w:numPr>
                <w:ilvl w:val="0"/>
                <w:numId w:val="0"/>
              </w:numPr>
              <w:jc w:val="center"/>
              <w:rPr>
                <w:rFonts w:hint="default" w:ascii="Times New Roman" w:hAnsi="Times New Roman" w:eastAsia="SimSun" w:cs="Times New Roman"/>
                <w:b/>
                <w:bCs/>
                <w:color w:val="auto"/>
                <w:sz w:val="24"/>
                <w:szCs w:val="24"/>
                <w:vertAlign w:val="baseline"/>
                <w:lang w:val="en-US"/>
              </w:rPr>
            </w:pPr>
            <w:r>
              <w:rPr>
                <w:rFonts w:hint="default" w:ascii="Times New Roman" w:hAnsi="Times New Roman" w:eastAsia="SimSun" w:cs="Times New Roman"/>
                <w:b/>
                <w:bCs/>
                <w:color w:val="auto"/>
                <w:sz w:val="24"/>
                <w:szCs w:val="24"/>
                <w:vertAlign w:val="baseline"/>
                <w:lang w:val="en-US"/>
              </w:rPr>
              <w:t>Row count</w:t>
            </w:r>
          </w:p>
        </w:tc>
        <w:tc>
          <w:tcPr>
            <w:tcW w:w="2841" w:type="dxa"/>
          </w:tcPr>
          <w:p w14:paraId="5BFD3C1E">
            <w:pPr>
              <w:widowControl w:val="0"/>
              <w:numPr>
                <w:ilvl w:val="0"/>
                <w:numId w:val="0"/>
              </w:numPr>
              <w:jc w:val="center"/>
              <w:rPr>
                <w:rFonts w:hint="default" w:ascii="Times New Roman" w:hAnsi="Times New Roman" w:eastAsia="SimSun" w:cs="Times New Roman"/>
                <w:b/>
                <w:bCs/>
                <w:color w:val="auto"/>
                <w:sz w:val="24"/>
                <w:szCs w:val="24"/>
                <w:vertAlign w:val="baseline"/>
                <w:lang w:val="en-US"/>
              </w:rPr>
            </w:pPr>
            <w:r>
              <w:rPr>
                <w:rFonts w:hint="default" w:ascii="Times New Roman" w:hAnsi="Times New Roman" w:eastAsia="SimSun" w:cs="Times New Roman"/>
                <w:b/>
                <w:bCs/>
                <w:color w:val="auto"/>
                <w:sz w:val="24"/>
                <w:szCs w:val="24"/>
                <w:vertAlign w:val="baseline"/>
                <w:lang w:val="en-US"/>
              </w:rPr>
              <w:t>Parquet size</w:t>
            </w:r>
          </w:p>
        </w:tc>
      </w:tr>
      <w:tr w14:paraId="625205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14AC4DED">
            <w:pPr>
              <w:widowControl w:val="0"/>
              <w:numPr>
                <w:ilvl w:val="0"/>
                <w:numId w:val="0"/>
              </w:numPr>
              <w:jc w:val="center"/>
              <w:rPr>
                <w:rFonts w:hint="default" w:ascii="Times New Roman" w:hAnsi="Times New Roman" w:eastAsia="SimSun" w:cs="Times New Roman"/>
                <w:color w:val="auto"/>
                <w:sz w:val="24"/>
                <w:szCs w:val="24"/>
                <w:vertAlign w:val="baseline"/>
                <w:lang w:val="en-US"/>
              </w:rPr>
            </w:pPr>
            <w:r>
              <w:rPr>
                <w:rFonts w:hint="default" w:ascii="Times New Roman" w:hAnsi="Times New Roman" w:eastAsia="SimSun" w:cs="Times New Roman"/>
                <w:color w:val="auto"/>
                <w:sz w:val="24"/>
                <w:szCs w:val="24"/>
                <w:vertAlign w:val="baseline"/>
                <w:lang w:val="en-US"/>
              </w:rPr>
              <w:t>title.basics</w:t>
            </w:r>
          </w:p>
        </w:tc>
        <w:tc>
          <w:tcPr>
            <w:tcW w:w="2841" w:type="dxa"/>
          </w:tcPr>
          <w:p w14:paraId="12F539C9">
            <w:pPr>
              <w:widowControl w:val="0"/>
              <w:numPr>
                <w:ilvl w:val="0"/>
                <w:numId w:val="0"/>
              </w:numPr>
              <w:jc w:val="center"/>
              <w:rPr>
                <w:rFonts w:hint="default" w:ascii="Times New Roman" w:hAnsi="Times New Roman" w:eastAsia="SimSun" w:cs="Times New Roman"/>
                <w:color w:val="auto"/>
                <w:sz w:val="24"/>
                <w:szCs w:val="24"/>
                <w:vertAlign w:val="baseline"/>
                <w:lang w:val="en-US"/>
              </w:rPr>
            </w:pPr>
            <w:r>
              <w:rPr>
                <w:rFonts w:hint="default" w:ascii="Times New Roman" w:hAnsi="Times New Roman" w:eastAsia="SimSun" w:cs="Times New Roman"/>
                <w:color w:val="auto"/>
                <w:sz w:val="24"/>
                <w:szCs w:val="24"/>
                <w:vertAlign w:val="baseline"/>
                <w:lang w:val="en-US"/>
              </w:rPr>
              <w:t>12,689,431</w:t>
            </w:r>
          </w:p>
        </w:tc>
        <w:tc>
          <w:tcPr>
            <w:tcW w:w="2841" w:type="dxa"/>
          </w:tcPr>
          <w:p w14:paraId="261C2BA3">
            <w:pPr>
              <w:widowControl w:val="0"/>
              <w:numPr>
                <w:ilvl w:val="0"/>
                <w:numId w:val="0"/>
              </w:numPr>
              <w:jc w:val="center"/>
              <w:rPr>
                <w:rFonts w:hint="default" w:ascii="Times New Roman" w:hAnsi="Times New Roman" w:eastAsia="SimSun" w:cs="Times New Roman"/>
                <w:color w:val="auto"/>
                <w:sz w:val="24"/>
                <w:szCs w:val="24"/>
                <w:vertAlign w:val="baseline"/>
                <w:lang w:val="en-US"/>
              </w:rPr>
            </w:pPr>
            <w:r>
              <w:rPr>
                <w:rFonts w:hint="default" w:ascii="Times New Roman" w:hAnsi="Times New Roman" w:eastAsia="SimSun" w:cs="Times New Roman"/>
                <w:color w:val="auto"/>
                <w:sz w:val="24"/>
                <w:szCs w:val="24"/>
                <w:vertAlign w:val="baseline"/>
                <w:lang w:val="en-US"/>
              </w:rPr>
              <w:t>263M</w:t>
            </w:r>
          </w:p>
        </w:tc>
      </w:tr>
      <w:tr w14:paraId="03970B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309C64EA">
            <w:pPr>
              <w:widowControl w:val="0"/>
              <w:numPr>
                <w:ilvl w:val="0"/>
                <w:numId w:val="0"/>
              </w:numPr>
              <w:jc w:val="center"/>
              <w:rPr>
                <w:rFonts w:hint="default" w:ascii="Times New Roman" w:hAnsi="Times New Roman" w:eastAsia="SimSun" w:cs="Times New Roman"/>
                <w:color w:val="auto"/>
                <w:sz w:val="24"/>
                <w:szCs w:val="24"/>
                <w:vertAlign w:val="baseline"/>
                <w:lang w:val="en-US"/>
              </w:rPr>
            </w:pPr>
            <w:r>
              <w:rPr>
                <w:rFonts w:hint="default" w:ascii="Times New Roman" w:hAnsi="Times New Roman" w:eastAsia="SimSun" w:cs="Times New Roman"/>
                <w:color w:val="auto"/>
                <w:sz w:val="24"/>
                <w:szCs w:val="24"/>
                <w:vertAlign w:val="baseline"/>
                <w:lang w:val="en-US"/>
              </w:rPr>
              <w:t>title.ratings</w:t>
            </w:r>
          </w:p>
        </w:tc>
        <w:tc>
          <w:tcPr>
            <w:tcW w:w="2841" w:type="dxa"/>
          </w:tcPr>
          <w:p w14:paraId="41CFC7A3">
            <w:pPr>
              <w:widowControl w:val="0"/>
              <w:numPr>
                <w:ilvl w:val="0"/>
                <w:numId w:val="0"/>
              </w:numPr>
              <w:jc w:val="center"/>
              <w:rPr>
                <w:rFonts w:hint="default" w:ascii="Times New Roman" w:hAnsi="Times New Roman" w:eastAsia="SimSun" w:cs="Times New Roman"/>
                <w:color w:val="auto"/>
                <w:sz w:val="24"/>
                <w:szCs w:val="24"/>
                <w:vertAlign w:val="baseline"/>
                <w:lang w:val="en-US"/>
              </w:rPr>
            </w:pPr>
            <w:r>
              <w:rPr>
                <w:rFonts w:hint="default" w:ascii="Times New Roman" w:hAnsi="Times New Roman" w:eastAsia="SimSun" w:cs="Times New Roman"/>
                <w:color w:val="auto"/>
                <w:sz w:val="24"/>
                <w:szCs w:val="24"/>
                <w:vertAlign w:val="baseline"/>
                <w:lang w:val="en-US"/>
              </w:rPr>
              <w:t>1,702,067</w:t>
            </w:r>
          </w:p>
        </w:tc>
        <w:tc>
          <w:tcPr>
            <w:tcW w:w="2841" w:type="dxa"/>
          </w:tcPr>
          <w:p w14:paraId="409EDDEA">
            <w:pPr>
              <w:widowControl w:val="0"/>
              <w:numPr>
                <w:ilvl w:val="0"/>
                <w:numId w:val="0"/>
              </w:numPr>
              <w:jc w:val="center"/>
              <w:rPr>
                <w:rFonts w:hint="default" w:ascii="Times New Roman" w:hAnsi="Times New Roman" w:eastAsia="SimSun" w:cs="Times New Roman"/>
                <w:color w:val="auto"/>
                <w:sz w:val="24"/>
                <w:szCs w:val="24"/>
                <w:vertAlign w:val="baseline"/>
                <w:lang w:val="en-US"/>
              </w:rPr>
            </w:pPr>
            <w:r>
              <w:rPr>
                <w:rFonts w:hint="default" w:ascii="Times New Roman" w:hAnsi="Times New Roman" w:eastAsia="SimSun" w:cs="Times New Roman"/>
                <w:color w:val="auto"/>
                <w:sz w:val="24"/>
                <w:szCs w:val="24"/>
                <w:vertAlign w:val="baseline"/>
                <w:lang w:val="en-US"/>
              </w:rPr>
              <w:t>8.1M</w:t>
            </w:r>
          </w:p>
        </w:tc>
      </w:tr>
      <w:tr w14:paraId="7B7F42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65EBBA8A">
            <w:pPr>
              <w:widowControl w:val="0"/>
              <w:numPr>
                <w:ilvl w:val="0"/>
                <w:numId w:val="0"/>
              </w:numPr>
              <w:jc w:val="center"/>
              <w:rPr>
                <w:rFonts w:hint="default" w:ascii="Times New Roman" w:hAnsi="Times New Roman" w:eastAsia="SimSun" w:cs="Times New Roman"/>
                <w:color w:val="auto"/>
                <w:sz w:val="24"/>
                <w:szCs w:val="24"/>
                <w:vertAlign w:val="baseline"/>
                <w:lang w:val="en-US"/>
              </w:rPr>
            </w:pPr>
            <w:r>
              <w:rPr>
                <w:rFonts w:hint="default" w:ascii="Times New Roman" w:hAnsi="Times New Roman" w:eastAsia="SimSun" w:cs="Times New Roman"/>
                <w:color w:val="auto"/>
                <w:sz w:val="24"/>
                <w:szCs w:val="24"/>
                <w:vertAlign w:val="baseline"/>
                <w:lang w:val="en-US"/>
              </w:rPr>
              <w:t>title.crew</w:t>
            </w:r>
          </w:p>
        </w:tc>
        <w:tc>
          <w:tcPr>
            <w:tcW w:w="2841" w:type="dxa"/>
          </w:tcPr>
          <w:p w14:paraId="420C3EAE">
            <w:pPr>
              <w:widowControl w:val="0"/>
              <w:numPr>
                <w:ilvl w:val="0"/>
                <w:numId w:val="0"/>
              </w:numPr>
              <w:jc w:val="center"/>
              <w:rPr>
                <w:rFonts w:hint="default" w:ascii="Times New Roman" w:hAnsi="Times New Roman" w:eastAsia="SimSun" w:cs="Times New Roman"/>
                <w:color w:val="auto"/>
                <w:sz w:val="24"/>
                <w:szCs w:val="24"/>
                <w:vertAlign w:val="baseline"/>
                <w:lang w:val="en-US"/>
              </w:rPr>
            </w:pPr>
            <w:r>
              <w:rPr>
                <w:rFonts w:hint="default" w:ascii="Times New Roman" w:hAnsi="Times New Roman" w:eastAsia="SimSun" w:cs="Times New Roman"/>
                <w:color w:val="auto"/>
                <w:sz w:val="24"/>
                <w:szCs w:val="24"/>
                <w:vertAlign w:val="baseline"/>
                <w:lang w:val="en-US"/>
              </w:rPr>
              <w:t>12,689,431</w:t>
            </w:r>
          </w:p>
        </w:tc>
        <w:tc>
          <w:tcPr>
            <w:tcW w:w="2841" w:type="dxa"/>
          </w:tcPr>
          <w:p w14:paraId="33631526">
            <w:pPr>
              <w:widowControl w:val="0"/>
              <w:numPr>
                <w:ilvl w:val="0"/>
                <w:numId w:val="0"/>
              </w:numPr>
              <w:jc w:val="center"/>
              <w:rPr>
                <w:rFonts w:hint="default" w:ascii="Times New Roman" w:hAnsi="Times New Roman" w:eastAsia="SimSun" w:cs="Times New Roman"/>
                <w:color w:val="auto"/>
                <w:sz w:val="24"/>
                <w:szCs w:val="24"/>
                <w:vertAlign w:val="baseline"/>
                <w:lang w:val="en-US"/>
              </w:rPr>
            </w:pPr>
            <w:r>
              <w:rPr>
                <w:rFonts w:hint="default" w:ascii="Times New Roman" w:hAnsi="Times New Roman" w:eastAsia="SimSun" w:cs="Times New Roman"/>
                <w:color w:val="auto"/>
                <w:sz w:val="24"/>
                <w:szCs w:val="24"/>
                <w:vertAlign w:val="baseline"/>
                <w:lang w:val="en-US"/>
              </w:rPr>
              <w:t>78M</w:t>
            </w:r>
          </w:p>
        </w:tc>
      </w:tr>
      <w:tr w14:paraId="557A04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3A065453">
            <w:pPr>
              <w:widowControl w:val="0"/>
              <w:numPr>
                <w:ilvl w:val="0"/>
                <w:numId w:val="0"/>
              </w:numPr>
              <w:jc w:val="center"/>
              <w:rPr>
                <w:rFonts w:hint="default" w:ascii="Times New Roman" w:hAnsi="Times New Roman" w:eastAsia="SimSun" w:cs="Times New Roman"/>
                <w:color w:val="auto"/>
                <w:sz w:val="24"/>
                <w:szCs w:val="24"/>
                <w:vertAlign w:val="baseline"/>
                <w:lang w:val="en-US"/>
              </w:rPr>
            </w:pPr>
            <w:r>
              <w:rPr>
                <w:rFonts w:hint="default" w:ascii="Times New Roman" w:hAnsi="Times New Roman" w:eastAsia="SimSun" w:cs="Times New Roman"/>
                <w:color w:val="auto"/>
                <w:sz w:val="24"/>
                <w:szCs w:val="24"/>
                <w:vertAlign w:val="baseline"/>
                <w:lang w:val="en-US"/>
              </w:rPr>
              <w:t>title.principals</w:t>
            </w:r>
          </w:p>
        </w:tc>
        <w:tc>
          <w:tcPr>
            <w:tcW w:w="2841" w:type="dxa"/>
          </w:tcPr>
          <w:p w14:paraId="57C167A9">
            <w:pPr>
              <w:widowControl w:val="0"/>
              <w:numPr>
                <w:ilvl w:val="0"/>
                <w:numId w:val="0"/>
              </w:numPr>
              <w:jc w:val="center"/>
              <w:rPr>
                <w:rFonts w:hint="default" w:ascii="Times New Roman" w:hAnsi="Times New Roman" w:eastAsia="SimSun" w:cs="Times New Roman"/>
                <w:color w:val="auto"/>
                <w:sz w:val="24"/>
                <w:szCs w:val="24"/>
                <w:vertAlign w:val="baseline"/>
                <w:lang w:val="en-US"/>
              </w:rPr>
            </w:pPr>
            <w:r>
              <w:rPr>
                <w:rFonts w:hint="default" w:ascii="Times New Roman" w:hAnsi="Times New Roman" w:eastAsia="SimSun" w:cs="Times New Roman"/>
                <w:color w:val="auto"/>
                <w:sz w:val="24"/>
                <w:szCs w:val="24"/>
                <w:vertAlign w:val="baseline"/>
                <w:lang w:val="en-US"/>
              </w:rPr>
              <w:t>101,008,859</w:t>
            </w:r>
          </w:p>
        </w:tc>
        <w:tc>
          <w:tcPr>
            <w:tcW w:w="2841" w:type="dxa"/>
          </w:tcPr>
          <w:p w14:paraId="7F385D42">
            <w:pPr>
              <w:widowControl w:val="0"/>
              <w:numPr>
                <w:ilvl w:val="0"/>
                <w:numId w:val="0"/>
              </w:numPr>
              <w:jc w:val="center"/>
              <w:rPr>
                <w:rFonts w:hint="default" w:ascii="Times New Roman" w:hAnsi="Times New Roman" w:eastAsia="SimSun" w:cs="Times New Roman"/>
                <w:color w:val="auto"/>
                <w:sz w:val="24"/>
                <w:szCs w:val="24"/>
                <w:vertAlign w:val="baseline"/>
                <w:lang w:val="en-US"/>
              </w:rPr>
            </w:pPr>
            <w:r>
              <w:rPr>
                <w:rFonts w:hint="default" w:ascii="Times New Roman" w:hAnsi="Times New Roman" w:eastAsia="SimSun" w:cs="Times New Roman"/>
                <w:color w:val="auto"/>
                <w:sz w:val="24"/>
                <w:szCs w:val="24"/>
                <w:vertAlign w:val="baseline"/>
                <w:lang w:val="en-US"/>
              </w:rPr>
              <w:t>534M</w:t>
            </w:r>
          </w:p>
        </w:tc>
      </w:tr>
      <w:tr w14:paraId="512391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6D6EE0DD">
            <w:pPr>
              <w:widowControl w:val="0"/>
              <w:numPr>
                <w:ilvl w:val="0"/>
                <w:numId w:val="0"/>
              </w:numPr>
              <w:jc w:val="center"/>
              <w:rPr>
                <w:rFonts w:hint="default" w:ascii="Times New Roman" w:hAnsi="Times New Roman" w:eastAsia="SimSun" w:cs="Times New Roman"/>
                <w:color w:val="auto"/>
                <w:sz w:val="24"/>
                <w:szCs w:val="24"/>
                <w:vertAlign w:val="baseline"/>
                <w:lang w:val="en-US"/>
              </w:rPr>
            </w:pPr>
            <w:r>
              <w:rPr>
                <w:rFonts w:hint="default" w:ascii="Times New Roman" w:hAnsi="Times New Roman" w:eastAsia="SimSun" w:cs="Times New Roman"/>
                <w:color w:val="auto"/>
                <w:sz w:val="24"/>
                <w:szCs w:val="24"/>
                <w:vertAlign w:val="baseline"/>
                <w:lang w:val="en-US"/>
              </w:rPr>
              <w:t>name.basics</w:t>
            </w:r>
          </w:p>
        </w:tc>
        <w:tc>
          <w:tcPr>
            <w:tcW w:w="2841" w:type="dxa"/>
          </w:tcPr>
          <w:p w14:paraId="0ABD8721">
            <w:pPr>
              <w:widowControl w:val="0"/>
              <w:numPr>
                <w:ilvl w:val="0"/>
                <w:numId w:val="0"/>
              </w:numPr>
              <w:jc w:val="center"/>
              <w:rPr>
                <w:rFonts w:hint="default" w:ascii="Times New Roman" w:hAnsi="Times New Roman" w:eastAsia="SimSun" w:cs="Times New Roman"/>
                <w:color w:val="auto"/>
                <w:sz w:val="24"/>
                <w:szCs w:val="24"/>
                <w:vertAlign w:val="baseline"/>
                <w:lang w:val="en-US"/>
              </w:rPr>
            </w:pPr>
            <w:r>
              <w:rPr>
                <w:rFonts w:hint="default" w:ascii="Times New Roman" w:hAnsi="Times New Roman" w:eastAsia="SimSun" w:cs="Times New Roman"/>
                <w:color w:val="auto"/>
                <w:sz w:val="24"/>
                <w:szCs w:val="24"/>
                <w:vertAlign w:val="baseline"/>
                <w:lang w:val="en-US"/>
              </w:rPr>
              <w:t>15,542,711</w:t>
            </w:r>
          </w:p>
        </w:tc>
        <w:tc>
          <w:tcPr>
            <w:tcW w:w="2841" w:type="dxa"/>
          </w:tcPr>
          <w:p w14:paraId="2344502E">
            <w:pPr>
              <w:widowControl w:val="0"/>
              <w:numPr>
                <w:ilvl w:val="0"/>
                <w:numId w:val="0"/>
              </w:numPr>
              <w:jc w:val="center"/>
              <w:rPr>
                <w:rFonts w:hint="default" w:ascii="Times New Roman" w:hAnsi="Times New Roman" w:eastAsia="SimSun" w:cs="Times New Roman"/>
                <w:color w:val="auto"/>
                <w:sz w:val="24"/>
                <w:szCs w:val="24"/>
                <w:vertAlign w:val="baseline"/>
                <w:lang w:val="en-US"/>
              </w:rPr>
            </w:pPr>
            <w:r>
              <w:rPr>
                <w:rFonts w:hint="default" w:ascii="Times New Roman" w:hAnsi="Times New Roman" w:eastAsia="SimSun" w:cs="Times New Roman"/>
                <w:color w:val="auto"/>
                <w:sz w:val="24"/>
                <w:szCs w:val="24"/>
                <w:vertAlign w:val="baseline"/>
                <w:lang w:val="en-US"/>
              </w:rPr>
              <w:t>263M</w:t>
            </w:r>
          </w:p>
        </w:tc>
      </w:tr>
      <w:tr w14:paraId="4966D0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0E40401E">
            <w:pPr>
              <w:widowControl w:val="0"/>
              <w:numPr>
                <w:ilvl w:val="0"/>
                <w:numId w:val="0"/>
              </w:numPr>
              <w:jc w:val="center"/>
              <w:rPr>
                <w:rFonts w:hint="default" w:ascii="Times New Roman" w:hAnsi="Times New Roman" w:eastAsia="SimSun" w:cs="Times New Roman"/>
                <w:color w:val="auto"/>
                <w:sz w:val="24"/>
                <w:szCs w:val="24"/>
                <w:vertAlign w:val="baseline"/>
                <w:lang w:val="en-US"/>
              </w:rPr>
            </w:pPr>
            <w:r>
              <w:rPr>
                <w:rFonts w:hint="default" w:ascii="Times New Roman" w:hAnsi="Times New Roman" w:eastAsia="SimSun" w:cs="Times New Roman"/>
                <w:color w:val="auto"/>
                <w:sz w:val="24"/>
                <w:szCs w:val="24"/>
                <w:vertAlign w:val="baseline"/>
                <w:lang w:val="en-US"/>
              </w:rPr>
              <w:t>title.akas</w:t>
            </w:r>
          </w:p>
        </w:tc>
        <w:tc>
          <w:tcPr>
            <w:tcW w:w="2841" w:type="dxa"/>
          </w:tcPr>
          <w:p w14:paraId="0A3F2CA0">
            <w:pPr>
              <w:widowControl w:val="0"/>
              <w:numPr>
                <w:ilvl w:val="0"/>
                <w:numId w:val="0"/>
              </w:numPr>
              <w:jc w:val="center"/>
              <w:rPr>
                <w:rFonts w:hint="default" w:ascii="Times New Roman" w:hAnsi="Times New Roman" w:eastAsia="SimSun" w:cs="Times New Roman"/>
                <w:color w:val="auto"/>
                <w:sz w:val="24"/>
                <w:szCs w:val="24"/>
                <w:vertAlign w:val="baseline"/>
                <w:lang w:val="en-US"/>
              </w:rPr>
            </w:pPr>
            <w:r>
              <w:rPr>
                <w:rFonts w:hint="default" w:ascii="Times New Roman" w:hAnsi="Times New Roman" w:eastAsia="SimSun" w:cs="Times New Roman"/>
                <w:color w:val="auto"/>
                <w:sz w:val="24"/>
                <w:szCs w:val="24"/>
                <w:vertAlign w:val="baseline"/>
                <w:lang w:val="en-US"/>
              </w:rPr>
              <w:t>58,774,182</w:t>
            </w:r>
          </w:p>
        </w:tc>
        <w:tc>
          <w:tcPr>
            <w:tcW w:w="2841" w:type="dxa"/>
          </w:tcPr>
          <w:p w14:paraId="71D92783">
            <w:pPr>
              <w:widowControl w:val="0"/>
              <w:numPr>
                <w:ilvl w:val="0"/>
                <w:numId w:val="0"/>
              </w:numPr>
              <w:jc w:val="center"/>
              <w:rPr>
                <w:rFonts w:hint="default" w:ascii="Times New Roman" w:hAnsi="Times New Roman" w:eastAsia="SimSun" w:cs="Times New Roman"/>
                <w:color w:val="auto"/>
                <w:sz w:val="24"/>
                <w:szCs w:val="24"/>
                <w:vertAlign w:val="baseline"/>
                <w:lang w:val="en-US"/>
              </w:rPr>
            </w:pPr>
            <w:r>
              <w:rPr>
                <w:rFonts w:hint="default" w:ascii="Times New Roman" w:hAnsi="Times New Roman" w:eastAsia="SimSun" w:cs="Times New Roman"/>
                <w:color w:val="auto"/>
                <w:sz w:val="24"/>
                <w:szCs w:val="24"/>
                <w:vertAlign w:val="baseline"/>
                <w:lang w:val="en-US"/>
              </w:rPr>
              <w:t>303M</w:t>
            </w:r>
          </w:p>
        </w:tc>
      </w:tr>
      <w:tr w14:paraId="2B7E67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2E63E506">
            <w:pPr>
              <w:widowControl w:val="0"/>
              <w:numPr>
                <w:ilvl w:val="0"/>
                <w:numId w:val="0"/>
              </w:numPr>
              <w:jc w:val="center"/>
              <w:rPr>
                <w:rFonts w:hint="default" w:ascii="Times New Roman" w:hAnsi="Times New Roman" w:eastAsia="SimSun" w:cs="Times New Roman"/>
                <w:color w:val="auto"/>
                <w:sz w:val="24"/>
                <w:szCs w:val="24"/>
                <w:vertAlign w:val="baseline"/>
                <w:lang w:val="en-US"/>
              </w:rPr>
            </w:pPr>
            <w:r>
              <w:rPr>
                <w:rFonts w:hint="default" w:ascii="Times New Roman" w:hAnsi="Times New Roman" w:eastAsia="SimSun" w:cs="Times New Roman"/>
                <w:color w:val="auto"/>
                <w:sz w:val="24"/>
                <w:szCs w:val="24"/>
                <w:vertAlign w:val="baseline"/>
                <w:lang w:val="en-US"/>
              </w:rPr>
              <w:t>title.episode</w:t>
            </w:r>
          </w:p>
        </w:tc>
        <w:tc>
          <w:tcPr>
            <w:tcW w:w="2841" w:type="dxa"/>
          </w:tcPr>
          <w:p w14:paraId="2F00466A">
            <w:pPr>
              <w:widowControl w:val="0"/>
              <w:numPr>
                <w:ilvl w:val="0"/>
                <w:numId w:val="0"/>
              </w:numPr>
              <w:jc w:val="center"/>
              <w:rPr>
                <w:rFonts w:hint="default" w:ascii="Times New Roman" w:hAnsi="Times New Roman" w:eastAsia="SimSun" w:cs="Times New Roman"/>
                <w:color w:val="auto"/>
                <w:sz w:val="24"/>
                <w:szCs w:val="24"/>
                <w:vertAlign w:val="baseline"/>
                <w:lang w:val="en-US"/>
              </w:rPr>
            </w:pPr>
            <w:r>
              <w:rPr>
                <w:rFonts w:hint="default" w:ascii="Times New Roman" w:hAnsi="Times New Roman" w:eastAsia="SimSun" w:cs="Times New Roman"/>
                <w:color w:val="auto"/>
                <w:sz w:val="24"/>
                <w:szCs w:val="24"/>
                <w:vertAlign w:val="baseline"/>
                <w:lang w:val="en-US"/>
              </w:rPr>
              <w:t>9,808,098</w:t>
            </w:r>
          </w:p>
        </w:tc>
        <w:tc>
          <w:tcPr>
            <w:tcW w:w="2841" w:type="dxa"/>
          </w:tcPr>
          <w:p w14:paraId="2F6CE5E5">
            <w:pPr>
              <w:widowControl w:val="0"/>
              <w:numPr>
                <w:ilvl w:val="0"/>
                <w:numId w:val="0"/>
              </w:numPr>
              <w:jc w:val="center"/>
              <w:rPr>
                <w:rFonts w:hint="default" w:ascii="Times New Roman" w:hAnsi="Times New Roman" w:eastAsia="SimSun" w:cs="Times New Roman"/>
                <w:color w:val="auto"/>
                <w:sz w:val="24"/>
                <w:szCs w:val="24"/>
                <w:vertAlign w:val="baseline"/>
                <w:lang w:val="en-US"/>
              </w:rPr>
            </w:pPr>
            <w:r>
              <w:rPr>
                <w:rFonts w:hint="default" w:ascii="Times New Roman" w:hAnsi="Times New Roman" w:eastAsia="SimSun" w:cs="Times New Roman"/>
                <w:color w:val="auto"/>
                <w:sz w:val="24"/>
                <w:szCs w:val="24"/>
                <w:vertAlign w:val="baseline"/>
                <w:lang w:val="en-US"/>
              </w:rPr>
              <w:t>47M</w:t>
            </w:r>
          </w:p>
        </w:tc>
      </w:tr>
    </w:tbl>
    <w:p w14:paraId="4FD6800A">
      <w:pPr>
        <w:numPr>
          <w:ilvl w:val="0"/>
          <w:numId w:val="0"/>
        </w:numPr>
        <w:jc w:val="center"/>
        <w:rPr>
          <w:rFonts w:hint="default" w:ascii="Times New Roman" w:hAnsi="Times New Roman" w:eastAsia="SimSun" w:cs="Times New Roman"/>
          <w:color w:val="auto"/>
          <w:sz w:val="24"/>
          <w:szCs w:val="24"/>
          <w:lang w:val="en-US"/>
        </w:rPr>
      </w:pPr>
    </w:p>
    <w:p w14:paraId="78CE1E0E">
      <w:pPr>
        <w:numPr>
          <w:ilvl w:val="0"/>
          <w:numId w:val="0"/>
        </w:numPr>
        <w:jc w:val="left"/>
        <w:rPr>
          <w:rFonts w:hint="default" w:ascii="Times New Roman" w:hAnsi="Times New Roman" w:eastAsia="SimSun" w:cs="Times New Roman"/>
          <w:color w:val="auto"/>
          <w:sz w:val="24"/>
          <w:szCs w:val="24"/>
          <w:lang w:val="en-US"/>
        </w:rPr>
      </w:pPr>
    </w:p>
    <w:p w14:paraId="714C3B9B">
      <w:pPr>
        <w:numPr>
          <w:ilvl w:val="1"/>
          <w:numId w:val="1"/>
        </w:numPr>
        <w:ind w:left="845" w:leftChars="0" w:hanging="425" w:firstLineChars="0"/>
        <w:jc w:val="left"/>
        <w:rPr>
          <w:rFonts w:hint="default" w:ascii="Times New Roman" w:hAnsi="Times New Roman" w:eastAsia="SimSun" w:cs="Times New Roman"/>
          <w:b w:val="0"/>
          <w:bCs w:val="0"/>
          <w:color w:val="auto"/>
          <w:sz w:val="28"/>
          <w:szCs w:val="28"/>
          <w:lang w:val="en-US"/>
        </w:rPr>
      </w:pPr>
      <w:r>
        <w:rPr>
          <w:rFonts w:hint="default" w:ascii="Times New Roman" w:hAnsi="Times New Roman" w:eastAsia="SimSun" w:cs="Times New Roman"/>
          <w:b/>
          <w:bCs/>
          <w:color w:val="auto"/>
          <w:sz w:val="28"/>
          <w:szCs w:val="28"/>
          <w:lang w:val="en-US"/>
        </w:rPr>
        <w:t>Update Frequency and Load Strategy</w:t>
      </w:r>
    </w:p>
    <w:p w14:paraId="698F305B">
      <w:pPr>
        <w:numPr>
          <w:ilvl w:val="0"/>
          <w:numId w:val="0"/>
        </w:numPr>
        <w:jc w:val="left"/>
        <w:rPr>
          <w:rFonts w:hint="default" w:ascii="Times New Roman" w:hAnsi="Times New Roman" w:eastAsia="SimSun"/>
          <w:b w:val="0"/>
          <w:bCs w:val="0"/>
          <w:color w:val="auto"/>
          <w:sz w:val="28"/>
          <w:szCs w:val="28"/>
          <w:lang w:val="en-US"/>
        </w:rPr>
      </w:pPr>
      <w:r>
        <w:rPr>
          <w:rFonts w:hint="default" w:ascii="Times New Roman" w:hAnsi="Times New Roman" w:eastAsia="SimSun" w:cs="Times New Roman"/>
          <w:b w:val="0"/>
          <w:bCs w:val="0"/>
          <w:color w:val="auto"/>
          <w:sz w:val="28"/>
          <w:szCs w:val="28"/>
          <w:lang w:val="en-US"/>
        </w:rPr>
        <w:t xml:space="preserve">    </w:t>
      </w:r>
      <w:r>
        <w:rPr>
          <w:rFonts w:hint="default" w:ascii="Times New Roman" w:hAnsi="Times New Roman" w:eastAsia="SimSun" w:cs="Times New Roman"/>
          <w:b w:val="0"/>
          <w:bCs w:val="0"/>
          <w:color w:val="auto"/>
          <w:sz w:val="24"/>
          <w:szCs w:val="24"/>
          <w:lang w:val="en-US"/>
        </w:rPr>
        <w:t xml:space="preserve"> </w:t>
      </w:r>
      <w:r>
        <w:rPr>
          <w:rFonts w:hint="default" w:ascii="Times New Roman" w:hAnsi="Times New Roman" w:eastAsia="SimSun"/>
          <w:b w:val="0"/>
          <w:bCs w:val="0"/>
          <w:color w:val="auto"/>
          <w:sz w:val="24"/>
          <w:szCs w:val="24"/>
          <w:lang w:val="en-US"/>
        </w:rPr>
        <w:t>IMDb publishes periodically refreshed bulk snapshots rather than an event-based incremental stream. Each run safely replaces the generated Parquet files instead of appending records, making ingestion idempotent. Historical changes in ratings and title metadata are preserved separately through dbt snapshots.</w:t>
      </w:r>
    </w:p>
    <w:p w14:paraId="110DCA69">
      <w:pPr>
        <w:numPr>
          <w:ilvl w:val="0"/>
          <w:numId w:val="0"/>
        </w:numPr>
        <w:jc w:val="left"/>
        <w:rPr>
          <w:rFonts w:hint="default" w:ascii="Times New Roman" w:hAnsi="Times New Roman" w:eastAsia="SimSun"/>
          <w:color w:val="auto"/>
          <w:sz w:val="24"/>
          <w:szCs w:val="24"/>
        </w:rPr>
      </w:pPr>
    </w:p>
    <w:p w14:paraId="1B275CA5">
      <w:pPr>
        <w:numPr>
          <w:ilvl w:val="0"/>
          <w:numId w:val="1"/>
        </w:numPr>
        <w:ind w:left="425" w:leftChars="0" w:hanging="425" w:firstLineChars="0"/>
        <w:jc w:val="left"/>
        <w:rPr>
          <w:rFonts w:hint="default" w:ascii="Times New Roman" w:hAnsi="Times New Roman" w:eastAsia="SimSun" w:cs="Times New Roman"/>
          <w:b/>
          <w:bCs/>
          <w:color w:val="auto"/>
          <w:sz w:val="32"/>
          <w:szCs w:val="32"/>
          <w:lang w:val="en-US"/>
        </w:rPr>
      </w:pPr>
      <w:r>
        <w:rPr>
          <w:rFonts w:hint="default" w:ascii="Times New Roman" w:hAnsi="Times New Roman" w:eastAsia="SimSun" w:cs="Times New Roman"/>
          <w:b/>
          <w:bCs/>
          <w:color w:val="auto"/>
          <w:sz w:val="32"/>
          <w:szCs w:val="32"/>
          <w:lang w:val="en-US"/>
        </w:rPr>
        <w:t>Architecture Overview</w:t>
      </w:r>
    </w:p>
    <w:p w14:paraId="50A7406B">
      <w:pPr>
        <w:numPr>
          <w:ilvl w:val="0"/>
          <w:numId w:val="0"/>
        </w:numPr>
        <w:jc w:val="left"/>
        <w:rPr>
          <w:rFonts w:hint="default" w:ascii="Times New Roman" w:hAnsi="Times New Roman" w:eastAsia="SimSun" w:cs="Times New Roman"/>
          <w:b w:val="0"/>
          <w:bCs w:val="0"/>
          <w:color w:val="auto"/>
          <w:sz w:val="24"/>
          <w:szCs w:val="24"/>
          <w:lang w:val="en-US"/>
        </w:rPr>
      </w:pPr>
    </w:p>
    <w:p w14:paraId="4C529C2A">
      <w:pPr>
        <w:numPr>
          <w:ilvl w:val="0"/>
          <w:numId w:val="0"/>
        </w:numPr>
        <w:jc w:val="left"/>
        <w:rPr>
          <w:rFonts w:hint="default" w:ascii="Times New Roman" w:hAnsi="Times New Roman" w:eastAsia="SimSun" w:cs="Times New Roman"/>
          <w:color w:val="auto"/>
          <w:sz w:val="24"/>
          <w:szCs w:val="24"/>
          <w:lang w:val="en-US"/>
        </w:rPr>
      </w:pPr>
      <w:r>
        <w:rPr>
          <w:rFonts w:hint="default" w:ascii="Times New Roman" w:hAnsi="Times New Roman" w:eastAsia="SimSun" w:cs="Times New Roman"/>
          <w:b w:val="0"/>
          <w:bCs w:val="0"/>
          <w:color w:val="auto"/>
          <w:sz w:val="24"/>
          <w:szCs w:val="24"/>
          <w:lang w:val="en-US"/>
        </w:rPr>
        <w:t xml:space="preserve">   </w:t>
      </w:r>
      <w:r>
        <w:rPr>
          <w:rFonts w:hint="default" w:ascii="Times New Roman" w:hAnsi="Times New Roman" w:eastAsia="SimSun" w:cs="Times New Roman"/>
          <w:color w:val="auto"/>
          <w:sz w:val="24"/>
          <w:szCs w:val="24"/>
        </w:rPr>
        <w:t>The project follows an end-to-end data engineering architecture that connects Apache Airflow, Parquet, DuckDB, and dbt in a reproducible analytical pipeline.</w:t>
      </w:r>
      <w:r>
        <w:rPr>
          <w:rFonts w:hint="default" w:ascii="Times New Roman" w:hAnsi="Times New Roman" w:eastAsia="SimSun" w:cs="Times New Roman"/>
          <w:color w:val="auto"/>
          <w:sz w:val="24"/>
          <w:szCs w:val="24"/>
          <w:lang w:val="en-US"/>
        </w:rPr>
        <w:t xml:space="preserve"> </w:t>
      </w:r>
    </w:p>
    <w:p w14:paraId="17000AEF">
      <w:pPr>
        <w:numPr>
          <w:ilvl w:val="0"/>
          <w:numId w:val="0"/>
        </w:numPr>
        <w:jc w:val="left"/>
        <w:rPr>
          <w:rFonts w:hint="default" w:ascii="Times New Roman" w:hAnsi="Times New Roman" w:eastAsia="SimSun" w:cs="Times New Roman"/>
          <w:color w:val="auto"/>
          <w:sz w:val="24"/>
          <w:szCs w:val="24"/>
          <w:lang w:val="en-US"/>
        </w:rPr>
      </w:pPr>
      <w:r>
        <w:rPr>
          <w:rFonts w:hint="default" w:ascii="Times New Roman" w:hAnsi="Times New Roman" w:eastAsia="SimSun" w:cs="Times New Roman"/>
          <w:color w:val="auto"/>
          <w:sz w:val="24"/>
          <w:szCs w:val="24"/>
          <w:lang w:val="en-US"/>
        </w:rPr>
        <w:t xml:space="preserve">   The overall data flow is:</w:t>
      </w:r>
    </w:p>
    <w:p w14:paraId="0B6A5AA2">
      <w:pPr>
        <w:numPr>
          <w:ilvl w:val="0"/>
          <w:numId w:val="0"/>
        </w:numPr>
        <w:jc w:val="left"/>
        <w:rPr>
          <w:rFonts w:hint="default" w:ascii="Times New Roman" w:hAnsi="Times New Roman" w:eastAsia="SimSun" w:cs="Times New Roman"/>
          <w:color w:val="auto"/>
          <w:sz w:val="24"/>
          <w:szCs w:val="24"/>
        </w:rPr>
      </w:pPr>
      <w:r>
        <w:rPr>
          <w:rFonts w:hint="default" w:ascii="Times New Roman" w:hAnsi="Times New Roman" w:eastAsia="SimSun" w:cs="Times New Roman"/>
          <w:color w:val="auto"/>
          <w:sz w:val="24"/>
          <w:szCs w:val="24"/>
        </w:rPr>
        <w:t>IMDb bulk datasets</w:t>
      </w:r>
    </w:p>
    <w:p w14:paraId="5C8B3EB0">
      <w:pPr>
        <w:numPr>
          <w:ilvl w:val="0"/>
          <w:numId w:val="0"/>
        </w:numPr>
        <w:jc w:val="left"/>
        <w:rPr>
          <w:rFonts w:hint="default" w:ascii="Times New Roman" w:hAnsi="Times New Roman" w:eastAsia="SimSun" w:cs="Times New Roman"/>
          <w:color w:val="auto"/>
          <w:sz w:val="24"/>
          <w:szCs w:val="24"/>
        </w:rPr>
      </w:pPr>
      <w:r>
        <w:rPr>
          <w:rFonts w:hint="default" w:ascii="Times New Roman" w:hAnsi="Times New Roman" w:eastAsia="SimSun" w:cs="Times New Roman"/>
          <w:color w:val="auto"/>
          <w:sz w:val="24"/>
          <w:szCs w:val="24"/>
        </w:rPr>
        <w:t xml:space="preserve"> </w:t>
      </w:r>
      <w:r>
        <w:rPr>
          <w:rFonts w:hint="default" w:ascii="Times New Roman" w:hAnsi="Times New Roman" w:eastAsia="SimSun" w:cs="Times New Roman"/>
          <w:color w:val="auto"/>
          <w:sz w:val="24"/>
          <w:szCs w:val="24"/>
          <w:lang w:val="en-US"/>
        </w:rPr>
        <w:t xml:space="preserve">     </w:t>
      </w:r>
      <w:r>
        <w:rPr>
          <w:rFonts w:hint="default" w:ascii="Times New Roman" w:hAnsi="Times New Roman" w:eastAsia="SimSun" w:cs="Times New Roman"/>
          <w:color w:val="auto"/>
          <w:sz w:val="24"/>
          <w:szCs w:val="24"/>
        </w:rPr>
        <w:t xml:space="preserve">↓ </w:t>
      </w:r>
    </w:p>
    <w:p w14:paraId="3EFCFF21">
      <w:pPr>
        <w:numPr>
          <w:ilvl w:val="0"/>
          <w:numId w:val="0"/>
        </w:numPr>
        <w:jc w:val="left"/>
        <w:rPr>
          <w:rFonts w:hint="default" w:ascii="Times New Roman" w:hAnsi="Times New Roman" w:eastAsia="SimSun" w:cs="Times New Roman"/>
          <w:color w:val="auto"/>
          <w:sz w:val="24"/>
          <w:szCs w:val="24"/>
        </w:rPr>
      </w:pPr>
      <w:r>
        <w:rPr>
          <w:rFonts w:hint="default" w:ascii="Times New Roman" w:hAnsi="Times New Roman" w:eastAsia="SimSun" w:cs="Times New Roman"/>
          <w:color w:val="auto"/>
          <w:sz w:val="24"/>
          <w:szCs w:val="24"/>
        </w:rPr>
        <w:t>Apache Airflow</w:t>
      </w:r>
    </w:p>
    <w:p w14:paraId="7F0881BA">
      <w:pPr>
        <w:numPr>
          <w:ilvl w:val="0"/>
          <w:numId w:val="0"/>
        </w:numPr>
        <w:jc w:val="left"/>
        <w:rPr>
          <w:rFonts w:hint="default" w:ascii="Times New Roman" w:hAnsi="Times New Roman" w:eastAsia="SimSun" w:cs="Times New Roman"/>
          <w:color w:val="auto"/>
          <w:sz w:val="24"/>
          <w:szCs w:val="24"/>
        </w:rPr>
      </w:pPr>
      <w:r>
        <w:rPr>
          <w:rFonts w:hint="default" w:ascii="Times New Roman" w:hAnsi="Times New Roman" w:eastAsia="SimSun" w:cs="Times New Roman"/>
          <w:color w:val="auto"/>
          <w:sz w:val="24"/>
          <w:szCs w:val="24"/>
        </w:rPr>
        <w:t xml:space="preserve"> </w:t>
      </w:r>
      <w:r>
        <w:rPr>
          <w:rFonts w:hint="default" w:ascii="Times New Roman" w:hAnsi="Times New Roman" w:eastAsia="SimSun" w:cs="Times New Roman"/>
          <w:color w:val="auto"/>
          <w:sz w:val="24"/>
          <w:szCs w:val="24"/>
          <w:lang w:val="en-US"/>
        </w:rPr>
        <w:t xml:space="preserve">     </w:t>
      </w:r>
      <w:r>
        <w:rPr>
          <w:rFonts w:hint="default" w:ascii="Times New Roman" w:hAnsi="Times New Roman" w:eastAsia="SimSun" w:cs="Times New Roman"/>
          <w:color w:val="auto"/>
          <w:sz w:val="24"/>
          <w:szCs w:val="24"/>
        </w:rPr>
        <w:t xml:space="preserve">↓ </w:t>
      </w:r>
    </w:p>
    <w:p w14:paraId="4A1B9B91">
      <w:pPr>
        <w:numPr>
          <w:ilvl w:val="0"/>
          <w:numId w:val="0"/>
        </w:numPr>
        <w:jc w:val="left"/>
        <w:rPr>
          <w:rFonts w:hint="default" w:ascii="Times New Roman" w:hAnsi="Times New Roman" w:eastAsia="SimSun" w:cs="Times New Roman"/>
          <w:color w:val="auto"/>
          <w:sz w:val="24"/>
          <w:szCs w:val="24"/>
        </w:rPr>
      </w:pPr>
      <w:r>
        <w:rPr>
          <w:rFonts w:hint="default" w:ascii="Times New Roman" w:hAnsi="Times New Roman" w:eastAsia="SimSun" w:cs="Times New Roman"/>
          <w:color w:val="auto"/>
          <w:sz w:val="24"/>
          <w:szCs w:val="24"/>
        </w:rPr>
        <w:t xml:space="preserve">Parquet raw layer </w:t>
      </w:r>
    </w:p>
    <w:p w14:paraId="2381318C">
      <w:pPr>
        <w:numPr>
          <w:ilvl w:val="0"/>
          <w:numId w:val="0"/>
        </w:numPr>
        <w:ind w:firstLine="720" w:firstLineChars="300"/>
        <w:jc w:val="left"/>
        <w:rPr>
          <w:rFonts w:hint="default" w:ascii="Times New Roman" w:hAnsi="Times New Roman" w:eastAsia="SimSun" w:cs="Times New Roman"/>
          <w:color w:val="auto"/>
          <w:sz w:val="24"/>
          <w:szCs w:val="24"/>
        </w:rPr>
      </w:pPr>
      <w:r>
        <w:rPr>
          <w:rFonts w:hint="default" w:ascii="Times New Roman" w:hAnsi="Times New Roman" w:eastAsia="SimSun" w:cs="Times New Roman"/>
          <w:color w:val="auto"/>
          <w:sz w:val="24"/>
          <w:szCs w:val="24"/>
        </w:rPr>
        <w:t>↓</w:t>
      </w:r>
    </w:p>
    <w:p w14:paraId="42211C52">
      <w:pPr>
        <w:numPr>
          <w:ilvl w:val="0"/>
          <w:numId w:val="0"/>
        </w:numPr>
        <w:jc w:val="left"/>
        <w:rPr>
          <w:rFonts w:hint="default" w:ascii="Times New Roman" w:hAnsi="Times New Roman" w:eastAsia="SimSun" w:cs="Times New Roman"/>
          <w:color w:val="auto"/>
          <w:sz w:val="24"/>
          <w:szCs w:val="24"/>
        </w:rPr>
      </w:pPr>
      <w:r>
        <w:rPr>
          <w:rFonts w:hint="default" w:ascii="Times New Roman" w:hAnsi="Times New Roman" w:eastAsia="SimSun" w:cs="Times New Roman"/>
          <w:color w:val="auto"/>
          <w:sz w:val="24"/>
          <w:szCs w:val="24"/>
        </w:rPr>
        <w:t xml:space="preserve">DuckDB warehouse </w:t>
      </w:r>
    </w:p>
    <w:p w14:paraId="30D94FB2">
      <w:pPr>
        <w:numPr>
          <w:ilvl w:val="0"/>
          <w:numId w:val="0"/>
        </w:numPr>
        <w:ind w:firstLine="720" w:firstLineChars="300"/>
        <w:jc w:val="left"/>
        <w:rPr>
          <w:rFonts w:hint="default" w:ascii="Times New Roman" w:hAnsi="Times New Roman" w:eastAsia="SimSun" w:cs="Times New Roman"/>
          <w:color w:val="auto"/>
          <w:sz w:val="24"/>
          <w:szCs w:val="24"/>
        </w:rPr>
      </w:pPr>
      <w:r>
        <w:rPr>
          <w:rFonts w:hint="default" w:ascii="Times New Roman" w:hAnsi="Times New Roman" w:eastAsia="SimSun" w:cs="Times New Roman"/>
          <w:color w:val="auto"/>
          <w:sz w:val="24"/>
          <w:szCs w:val="24"/>
        </w:rPr>
        <w:t xml:space="preserve">↓ </w:t>
      </w:r>
    </w:p>
    <w:p w14:paraId="1446CCE5">
      <w:pPr>
        <w:numPr>
          <w:ilvl w:val="0"/>
          <w:numId w:val="0"/>
        </w:numPr>
        <w:jc w:val="left"/>
        <w:rPr>
          <w:rFonts w:hint="default" w:ascii="Times New Roman" w:hAnsi="Times New Roman" w:eastAsia="SimSun" w:cs="Times New Roman"/>
          <w:color w:val="auto"/>
          <w:sz w:val="24"/>
          <w:szCs w:val="24"/>
        </w:rPr>
      </w:pPr>
      <w:r>
        <w:rPr>
          <w:rFonts w:hint="default" w:ascii="Times New Roman" w:hAnsi="Times New Roman" w:eastAsia="SimSun" w:cs="Times New Roman"/>
          <w:color w:val="auto"/>
          <w:sz w:val="24"/>
          <w:szCs w:val="24"/>
        </w:rPr>
        <w:t xml:space="preserve">dbt transformations </w:t>
      </w:r>
    </w:p>
    <w:p w14:paraId="125AE708">
      <w:pPr>
        <w:numPr>
          <w:ilvl w:val="0"/>
          <w:numId w:val="0"/>
        </w:numPr>
        <w:ind w:firstLine="720" w:firstLineChars="300"/>
        <w:jc w:val="left"/>
        <w:rPr>
          <w:rFonts w:hint="default" w:ascii="Times New Roman" w:hAnsi="Times New Roman" w:eastAsia="SimSun" w:cs="Times New Roman"/>
          <w:color w:val="auto"/>
          <w:sz w:val="24"/>
          <w:szCs w:val="24"/>
        </w:rPr>
      </w:pPr>
      <w:r>
        <w:rPr>
          <w:rFonts w:hint="default" w:ascii="Times New Roman" w:hAnsi="Times New Roman" w:eastAsia="SimSun" w:cs="Times New Roman"/>
          <w:color w:val="auto"/>
          <w:sz w:val="24"/>
          <w:szCs w:val="24"/>
        </w:rPr>
        <w:t xml:space="preserve">↓ </w:t>
      </w:r>
    </w:p>
    <w:p w14:paraId="602F9C0C">
      <w:pPr>
        <w:numPr>
          <w:ilvl w:val="0"/>
          <w:numId w:val="0"/>
        </w:numPr>
        <w:jc w:val="left"/>
        <w:rPr>
          <w:rFonts w:hint="default" w:ascii="Times New Roman" w:hAnsi="Times New Roman" w:eastAsia="SimSun" w:cs="Times New Roman"/>
          <w:color w:val="auto"/>
          <w:sz w:val="24"/>
          <w:szCs w:val="24"/>
          <w:lang w:val="en-US"/>
        </w:rPr>
      </w:pPr>
      <w:r>
        <w:rPr>
          <w:rFonts w:hint="default" w:ascii="Times New Roman" w:hAnsi="Times New Roman" w:eastAsia="SimSun" w:cs="Times New Roman"/>
          <w:color w:val="auto"/>
          <w:sz w:val="24"/>
          <w:szCs w:val="24"/>
          <w:lang w:val="en-US"/>
        </w:rPr>
        <w:t>Dimensional model / analytical marts</w:t>
      </w:r>
    </w:p>
    <w:p w14:paraId="25C977AD">
      <w:pPr>
        <w:numPr>
          <w:ilvl w:val="0"/>
          <w:numId w:val="0"/>
        </w:numPr>
        <w:ind w:firstLine="720" w:firstLineChars="300"/>
        <w:jc w:val="left"/>
        <w:rPr>
          <w:rFonts w:hint="default" w:ascii="Times New Roman" w:hAnsi="Times New Roman" w:eastAsia="SimSun" w:cs="Times New Roman"/>
          <w:color w:val="auto"/>
          <w:sz w:val="24"/>
          <w:szCs w:val="24"/>
        </w:rPr>
      </w:pPr>
      <w:r>
        <w:rPr>
          <w:rFonts w:hint="default" w:ascii="Times New Roman" w:hAnsi="Times New Roman" w:eastAsia="SimSun" w:cs="Times New Roman"/>
          <w:color w:val="auto"/>
          <w:sz w:val="24"/>
          <w:szCs w:val="24"/>
        </w:rPr>
        <w:t>↓</w:t>
      </w:r>
    </w:p>
    <w:p w14:paraId="37A72FA7">
      <w:pPr>
        <w:numPr>
          <w:ilvl w:val="0"/>
          <w:numId w:val="0"/>
        </w:numPr>
        <w:jc w:val="left"/>
        <w:rPr>
          <w:rFonts w:hint="default" w:ascii="Times New Roman" w:hAnsi="Times New Roman" w:eastAsia="SimSun" w:cs="Times New Roman"/>
          <w:color w:val="auto"/>
          <w:sz w:val="24"/>
          <w:szCs w:val="24"/>
        </w:rPr>
      </w:pPr>
      <w:r>
        <w:rPr>
          <w:rFonts w:hint="default" w:ascii="Times New Roman" w:hAnsi="Times New Roman" w:eastAsia="SimSun" w:cs="Times New Roman"/>
          <w:color w:val="auto"/>
          <w:sz w:val="24"/>
          <w:szCs w:val="24"/>
        </w:rPr>
        <w:t xml:space="preserve">Data quality tests and snapshots </w:t>
      </w:r>
    </w:p>
    <w:p w14:paraId="208E424C">
      <w:pPr>
        <w:numPr>
          <w:ilvl w:val="0"/>
          <w:numId w:val="0"/>
        </w:numPr>
        <w:jc w:val="left"/>
        <w:rPr>
          <w:rFonts w:hint="default" w:ascii="Times New Roman" w:hAnsi="Times New Roman" w:eastAsia="SimSun" w:cs="Times New Roman"/>
          <w:color w:val="auto"/>
          <w:sz w:val="24"/>
          <w:szCs w:val="24"/>
        </w:rPr>
      </w:pPr>
      <w:r>
        <w:rPr>
          <w:rFonts w:hint="default" w:ascii="Times New Roman" w:hAnsi="Times New Roman" w:eastAsia="SimSun"/>
          <w:color w:val="auto"/>
          <w:sz w:val="24"/>
          <w:szCs w:val="24"/>
        </w:rPr>
        <w:t>Apache Airflow orchestrates source validation, TSV-to-Parquet conversion, loading, dbt transformations, and data-quality validation. DuckDB acts as the local analytical warehouse, while dbt builds the staging, intermediate, dimensional, and analytical layers and manages tests and snapshots. Docker Compose provides the reproducible local environment. The workflow follows the sequence extraction → loading → transformation → validation.</w:t>
      </w:r>
    </w:p>
    <w:p w14:paraId="65581C0D">
      <w:pPr>
        <w:numPr>
          <w:ilvl w:val="0"/>
          <w:numId w:val="0"/>
        </w:numPr>
        <w:ind w:firstLine="600" w:firstLineChars="250"/>
        <w:jc w:val="left"/>
        <w:rPr>
          <w:rFonts w:hint="default" w:ascii="Times New Roman" w:hAnsi="Times New Roman" w:eastAsia="SimSun" w:cs="Times New Roman"/>
          <w:color w:val="auto"/>
          <w:sz w:val="24"/>
          <w:szCs w:val="24"/>
        </w:rPr>
      </w:pPr>
    </w:p>
    <w:p w14:paraId="27465BF1">
      <w:pPr>
        <w:numPr>
          <w:ilvl w:val="0"/>
          <w:numId w:val="1"/>
        </w:numPr>
        <w:ind w:left="425" w:leftChars="0" w:hanging="425" w:firstLineChars="0"/>
        <w:jc w:val="left"/>
        <w:rPr>
          <w:rFonts w:hint="default" w:ascii="Times New Roman" w:hAnsi="Times New Roman" w:eastAsia="SimSun" w:cs="Times New Roman"/>
          <w:b/>
          <w:bCs/>
          <w:color w:val="auto"/>
          <w:sz w:val="32"/>
          <w:szCs w:val="32"/>
          <w:lang w:val="en-US"/>
        </w:rPr>
      </w:pPr>
      <w:r>
        <w:rPr>
          <w:rFonts w:hint="default" w:ascii="Times New Roman" w:hAnsi="Times New Roman" w:eastAsia="SimSun" w:cs="Times New Roman"/>
          <w:b/>
          <w:bCs/>
          <w:color w:val="auto"/>
          <w:sz w:val="32"/>
          <w:szCs w:val="32"/>
          <w:lang w:val="en-US"/>
        </w:rPr>
        <w:t>Data Modelling Explanation</w:t>
      </w:r>
    </w:p>
    <w:p w14:paraId="46700A92">
      <w:pPr>
        <w:spacing w:beforeLines="0" w:afterLines="0"/>
        <w:jc w:val="left"/>
        <w:rPr>
          <w:rFonts w:hint="default" w:ascii="Times New Roman" w:hAnsi="Times New Roman" w:eastAsia="Consolas" w:cs="Times New Roman"/>
          <w:b w:val="0"/>
          <w:bCs w:val="0"/>
          <w:color w:val="auto"/>
          <w:sz w:val="24"/>
          <w:szCs w:val="24"/>
          <w:lang w:val="en-US"/>
        </w:rPr>
      </w:pPr>
    </w:p>
    <w:p w14:paraId="48186A63">
      <w:pPr>
        <w:spacing w:beforeLines="0" w:afterLines="0"/>
        <w:jc w:val="left"/>
        <w:rPr>
          <w:rFonts w:hint="default" w:ascii="Times New Roman" w:hAnsi="Times New Roman" w:eastAsia="Consolas" w:cs="Times New Roman"/>
          <w:b w:val="0"/>
          <w:bCs w:val="0"/>
          <w:color w:val="auto"/>
          <w:sz w:val="24"/>
          <w:szCs w:val="24"/>
          <w:u w:val="none"/>
          <w:lang w:val="en-US"/>
        </w:rPr>
      </w:pPr>
      <w:r>
        <w:rPr>
          <w:rFonts w:hint="default" w:ascii="Times New Roman" w:hAnsi="Times New Roman" w:eastAsia="Consolas" w:cs="Times New Roman"/>
          <w:b w:val="0"/>
          <w:bCs w:val="0"/>
          <w:color w:val="auto"/>
          <w:sz w:val="24"/>
          <w:szCs w:val="24"/>
          <w:lang w:val="en-US"/>
        </w:rPr>
        <w:t xml:space="preserve">The analytical layer uses a dimensional model centered on </w:t>
      </w:r>
      <w:r>
        <w:rPr>
          <w:rFonts w:hint="default" w:ascii="Times New Roman" w:hAnsi="Times New Roman" w:eastAsia="Consolas" w:cs="Times New Roman"/>
          <w:b/>
          <w:bCs/>
          <w:color w:val="auto"/>
          <w:sz w:val="24"/>
          <w:szCs w:val="24"/>
          <w:u w:val="single"/>
          <w:lang w:val="en-US"/>
        </w:rPr>
        <w:t>fct_title_ratings</w:t>
      </w:r>
      <w:r>
        <w:rPr>
          <w:rFonts w:hint="default" w:ascii="Times New Roman" w:hAnsi="Times New Roman" w:eastAsia="Consolas" w:cs="Times New Roman"/>
          <w:b w:val="0"/>
          <w:bCs w:val="0"/>
          <w:color w:val="auto"/>
          <w:sz w:val="24"/>
          <w:szCs w:val="24"/>
          <w:u w:val="none"/>
          <w:lang w:val="en-US"/>
        </w:rPr>
        <w:t>, supported by descriptive dimensions and bridge tables for IMDb many-to-many relationships.</w:t>
      </w:r>
      <w:r>
        <w:rPr>
          <w:rFonts w:hint="default" w:ascii="Times New Roman" w:hAnsi="Times New Roman" w:eastAsia="Consolas" w:cs="Times New Roman"/>
          <w:b w:val="0"/>
          <w:bCs w:val="0"/>
          <w:color w:val="auto"/>
          <w:sz w:val="24"/>
          <w:szCs w:val="24"/>
          <w:u w:val="none"/>
          <w:lang w:val="en-US"/>
        </w:rPr>
        <w:tab/>
      </w:r>
    </w:p>
    <w:p w14:paraId="4EB854B7">
      <w:pPr>
        <w:spacing w:beforeLines="0" w:afterLines="0"/>
        <w:jc w:val="left"/>
        <w:rPr>
          <w:rFonts w:hint="default" w:ascii="Times New Roman" w:hAnsi="Times New Roman" w:eastAsia="Consolas" w:cs="Times New Roman"/>
          <w:b w:val="0"/>
          <w:bCs w:val="0"/>
          <w:color w:val="auto"/>
          <w:sz w:val="24"/>
          <w:szCs w:val="24"/>
          <w:u w:val="none"/>
          <w:lang w:val="en-US"/>
        </w:rPr>
      </w:pPr>
    </w:p>
    <w:tbl>
      <w:tblPr>
        <w:tblStyle w:val="9"/>
        <w:tblW w:w="10967" w:type="dxa"/>
        <w:tblInd w:w="-1114"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853"/>
        <w:gridCol w:w="1601"/>
        <w:gridCol w:w="1588"/>
        <w:gridCol w:w="1702"/>
        <w:gridCol w:w="1576"/>
        <w:gridCol w:w="2647"/>
      </w:tblGrid>
      <w:tr w14:paraId="161BB1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53" w:type="dxa"/>
          </w:tcPr>
          <w:p w14:paraId="097110DB">
            <w:pPr>
              <w:widowControl w:val="0"/>
              <w:spacing w:beforeLines="0" w:afterLines="0"/>
              <w:jc w:val="center"/>
              <w:rPr>
                <w:rFonts w:hint="default" w:ascii="Times New Roman" w:hAnsi="Times New Roman" w:eastAsia="Consolas" w:cs="Times New Roman"/>
                <w:b/>
                <w:bCs/>
                <w:color w:val="auto"/>
                <w:sz w:val="24"/>
                <w:szCs w:val="24"/>
                <w:u w:val="none"/>
                <w:vertAlign w:val="baseline"/>
                <w:lang w:val="en-US"/>
              </w:rPr>
            </w:pPr>
            <w:r>
              <w:rPr>
                <w:rFonts w:hint="default" w:ascii="Times New Roman" w:hAnsi="Times New Roman" w:eastAsia="Consolas" w:cs="Times New Roman"/>
                <w:b/>
                <w:bCs/>
                <w:color w:val="auto"/>
                <w:sz w:val="24"/>
                <w:szCs w:val="24"/>
                <w:u w:val="none"/>
                <w:vertAlign w:val="baseline"/>
                <w:lang w:val="en-US"/>
              </w:rPr>
              <w:t>Model</w:t>
            </w:r>
          </w:p>
        </w:tc>
        <w:tc>
          <w:tcPr>
            <w:tcW w:w="1601" w:type="dxa"/>
          </w:tcPr>
          <w:p w14:paraId="20E028FF">
            <w:pPr>
              <w:widowControl w:val="0"/>
              <w:spacing w:beforeLines="0" w:afterLines="0"/>
              <w:jc w:val="center"/>
              <w:rPr>
                <w:rFonts w:hint="default" w:ascii="Times New Roman" w:hAnsi="Times New Roman" w:eastAsia="Consolas" w:cs="Times New Roman"/>
                <w:b/>
                <w:bCs/>
                <w:color w:val="auto"/>
                <w:sz w:val="24"/>
                <w:szCs w:val="24"/>
                <w:u w:val="none"/>
                <w:vertAlign w:val="baseline"/>
                <w:lang w:val="en-US"/>
              </w:rPr>
            </w:pPr>
            <w:r>
              <w:rPr>
                <w:rFonts w:hint="default" w:ascii="Times New Roman" w:hAnsi="Times New Roman" w:eastAsia="Consolas" w:cs="Times New Roman"/>
                <w:b/>
                <w:bCs/>
                <w:color w:val="auto"/>
                <w:sz w:val="24"/>
                <w:szCs w:val="24"/>
                <w:u w:val="none"/>
                <w:vertAlign w:val="baseline"/>
                <w:lang w:val="en-US"/>
              </w:rPr>
              <w:t>Grain</w:t>
            </w:r>
          </w:p>
        </w:tc>
        <w:tc>
          <w:tcPr>
            <w:tcW w:w="1588" w:type="dxa"/>
          </w:tcPr>
          <w:p w14:paraId="29D303B3">
            <w:pPr>
              <w:widowControl w:val="0"/>
              <w:spacing w:beforeLines="0" w:afterLines="0"/>
              <w:jc w:val="center"/>
              <w:rPr>
                <w:rFonts w:hint="default" w:ascii="Times New Roman" w:hAnsi="Times New Roman" w:eastAsia="Consolas" w:cs="Times New Roman"/>
                <w:b/>
                <w:bCs/>
                <w:color w:val="auto"/>
                <w:sz w:val="24"/>
                <w:szCs w:val="24"/>
                <w:u w:val="none"/>
                <w:vertAlign w:val="baseline"/>
                <w:lang w:val="en-US"/>
              </w:rPr>
            </w:pPr>
            <w:r>
              <w:rPr>
                <w:rFonts w:hint="default" w:ascii="Times New Roman" w:hAnsi="Times New Roman" w:eastAsia="Consolas" w:cs="Times New Roman"/>
                <w:b/>
                <w:bCs/>
                <w:color w:val="auto"/>
                <w:sz w:val="24"/>
                <w:szCs w:val="24"/>
                <w:u w:val="none"/>
                <w:vertAlign w:val="baseline"/>
                <w:lang w:val="en-US"/>
              </w:rPr>
              <w:t>Primary Key</w:t>
            </w:r>
          </w:p>
        </w:tc>
        <w:tc>
          <w:tcPr>
            <w:tcW w:w="1702" w:type="dxa"/>
          </w:tcPr>
          <w:p w14:paraId="59372287">
            <w:pPr>
              <w:widowControl w:val="0"/>
              <w:spacing w:beforeLines="0" w:afterLines="0"/>
              <w:jc w:val="center"/>
              <w:rPr>
                <w:rFonts w:hint="default" w:ascii="Times New Roman" w:hAnsi="Times New Roman" w:eastAsia="Consolas" w:cs="Times New Roman"/>
                <w:b/>
                <w:bCs/>
                <w:color w:val="auto"/>
                <w:sz w:val="24"/>
                <w:szCs w:val="24"/>
                <w:u w:val="none"/>
                <w:vertAlign w:val="baseline"/>
                <w:lang w:val="en-US"/>
              </w:rPr>
            </w:pPr>
            <w:r>
              <w:rPr>
                <w:rFonts w:hint="default" w:ascii="Times New Roman" w:hAnsi="Times New Roman" w:eastAsia="Consolas" w:cs="Times New Roman"/>
                <w:b/>
                <w:bCs/>
                <w:color w:val="auto"/>
                <w:sz w:val="24"/>
                <w:szCs w:val="24"/>
                <w:u w:val="none"/>
                <w:vertAlign w:val="baseline"/>
                <w:lang w:val="en-US"/>
              </w:rPr>
              <w:t>Foreign Keys</w:t>
            </w:r>
          </w:p>
        </w:tc>
        <w:tc>
          <w:tcPr>
            <w:tcW w:w="1576" w:type="dxa"/>
          </w:tcPr>
          <w:p w14:paraId="2B83376C">
            <w:pPr>
              <w:widowControl w:val="0"/>
              <w:spacing w:beforeLines="0" w:afterLines="0"/>
              <w:jc w:val="center"/>
              <w:rPr>
                <w:rFonts w:hint="default" w:ascii="Times New Roman" w:hAnsi="Times New Roman" w:eastAsia="Consolas" w:cs="Times New Roman"/>
                <w:b/>
                <w:bCs/>
                <w:color w:val="auto"/>
                <w:sz w:val="24"/>
                <w:szCs w:val="24"/>
                <w:u w:val="none"/>
                <w:vertAlign w:val="baseline"/>
                <w:lang w:val="en-US"/>
              </w:rPr>
            </w:pPr>
            <w:r>
              <w:rPr>
                <w:rFonts w:hint="default" w:ascii="Times New Roman" w:hAnsi="Times New Roman" w:eastAsia="Consolas" w:cs="Times New Roman"/>
                <w:b/>
                <w:bCs/>
                <w:color w:val="auto"/>
                <w:sz w:val="24"/>
                <w:szCs w:val="24"/>
                <w:u w:val="none"/>
                <w:vertAlign w:val="baseline"/>
                <w:lang w:val="en-US"/>
              </w:rPr>
              <w:t>Source</w:t>
            </w:r>
          </w:p>
        </w:tc>
        <w:tc>
          <w:tcPr>
            <w:tcW w:w="2647" w:type="dxa"/>
          </w:tcPr>
          <w:p w14:paraId="1E498DB8">
            <w:pPr>
              <w:widowControl w:val="0"/>
              <w:spacing w:beforeLines="0" w:afterLines="0"/>
              <w:jc w:val="center"/>
              <w:rPr>
                <w:rFonts w:hint="default" w:ascii="Times New Roman" w:hAnsi="Times New Roman" w:eastAsia="Consolas" w:cs="Times New Roman"/>
                <w:b/>
                <w:bCs/>
                <w:color w:val="auto"/>
                <w:sz w:val="24"/>
                <w:szCs w:val="24"/>
                <w:u w:val="none"/>
                <w:vertAlign w:val="baseline"/>
                <w:lang w:val="en-US"/>
              </w:rPr>
            </w:pPr>
            <w:r>
              <w:rPr>
                <w:rFonts w:hint="default" w:ascii="Times New Roman" w:hAnsi="Times New Roman" w:eastAsia="Consolas" w:cs="Times New Roman"/>
                <w:b/>
                <w:bCs/>
                <w:color w:val="auto"/>
                <w:sz w:val="24"/>
                <w:szCs w:val="24"/>
                <w:u w:val="none"/>
                <w:vertAlign w:val="baseline"/>
                <w:lang w:val="en-US"/>
              </w:rPr>
              <w:t>Role/Modelling Justification</w:t>
            </w:r>
          </w:p>
        </w:tc>
      </w:tr>
      <w:tr w14:paraId="4EF501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53" w:type="dxa"/>
            <w:vAlign w:val="center"/>
          </w:tcPr>
          <w:p w14:paraId="1A7C9928">
            <w:pPr>
              <w:widowControl w:val="0"/>
              <w:spacing w:beforeLines="0" w:afterLines="0"/>
              <w:jc w:val="center"/>
              <w:rPr>
                <w:rFonts w:hint="default" w:ascii="Times New Roman" w:hAnsi="Times New Roman" w:eastAsia="Consolas" w:cs="Times New Roman"/>
                <w:b/>
                <w:bCs/>
                <w:color w:val="auto"/>
                <w:sz w:val="24"/>
                <w:szCs w:val="24"/>
                <w:u w:val="single"/>
                <w:vertAlign w:val="baseline"/>
                <w:lang w:val="en-US"/>
              </w:rPr>
            </w:pPr>
            <w:r>
              <w:rPr>
                <w:rFonts w:hint="default" w:ascii="Times New Roman" w:hAnsi="Times New Roman" w:eastAsia="Consolas" w:cs="Times New Roman"/>
                <w:b/>
                <w:bCs/>
                <w:color w:val="auto"/>
                <w:sz w:val="24"/>
                <w:szCs w:val="24"/>
                <w:u w:val="single"/>
                <w:vertAlign w:val="baseline"/>
                <w:lang w:val="en-US"/>
              </w:rPr>
              <w:t>fct_title_ratings</w:t>
            </w:r>
          </w:p>
        </w:tc>
        <w:tc>
          <w:tcPr>
            <w:tcW w:w="1601" w:type="dxa"/>
          </w:tcPr>
          <w:p w14:paraId="4E197B11">
            <w:pPr>
              <w:widowControl w:val="0"/>
              <w:spacing w:beforeLines="0" w:afterLines="0"/>
              <w:jc w:val="center"/>
              <w:rPr>
                <w:rFonts w:hint="default" w:ascii="Times New Roman" w:hAnsi="Times New Roman" w:eastAsia="Consolas" w:cs="Times New Roman"/>
                <w:b w:val="0"/>
                <w:bCs w:val="0"/>
                <w:color w:val="auto"/>
                <w:sz w:val="24"/>
                <w:szCs w:val="24"/>
                <w:u w:val="none"/>
                <w:vertAlign w:val="baseline"/>
                <w:lang w:val="en-US"/>
              </w:rPr>
            </w:pPr>
            <w:r>
              <w:rPr>
                <w:rFonts w:hint="default" w:ascii="Times New Roman" w:hAnsi="Times New Roman" w:eastAsia="Consolas"/>
                <w:b w:val="0"/>
                <w:bCs w:val="0"/>
                <w:color w:val="auto"/>
                <w:sz w:val="24"/>
                <w:szCs w:val="24"/>
                <w:u w:val="none"/>
                <w:vertAlign w:val="baseline"/>
                <w:lang w:val="en-US"/>
              </w:rPr>
              <w:t>One row per IMDb title</w:t>
            </w:r>
          </w:p>
        </w:tc>
        <w:tc>
          <w:tcPr>
            <w:tcW w:w="1588" w:type="dxa"/>
            <w:vAlign w:val="center"/>
          </w:tcPr>
          <w:p w14:paraId="35043199">
            <w:pPr>
              <w:widowControl w:val="0"/>
              <w:spacing w:beforeLines="0" w:afterLines="0"/>
              <w:jc w:val="center"/>
              <w:rPr>
                <w:rFonts w:hint="default" w:ascii="Times New Roman" w:hAnsi="Times New Roman" w:eastAsia="Consolas" w:cs="Times New Roman"/>
                <w:b/>
                <w:bCs/>
                <w:color w:val="auto"/>
                <w:sz w:val="24"/>
                <w:szCs w:val="24"/>
                <w:u w:val="single"/>
                <w:vertAlign w:val="baseline"/>
                <w:lang w:val="en-US"/>
              </w:rPr>
            </w:pPr>
            <w:r>
              <w:rPr>
                <w:rFonts w:hint="default" w:ascii="Times New Roman" w:hAnsi="Times New Roman" w:eastAsia="Consolas" w:cs="Times New Roman"/>
                <w:b/>
                <w:bCs/>
                <w:color w:val="auto"/>
                <w:sz w:val="24"/>
                <w:szCs w:val="24"/>
                <w:u w:val="single"/>
                <w:vertAlign w:val="baseline"/>
                <w:lang w:val="en-US"/>
              </w:rPr>
              <w:t>title_id</w:t>
            </w:r>
          </w:p>
        </w:tc>
        <w:tc>
          <w:tcPr>
            <w:tcW w:w="1702" w:type="dxa"/>
            <w:vAlign w:val="center"/>
          </w:tcPr>
          <w:p w14:paraId="4D2D314F">
            <w:pPr>
              <w:widowControl w:val="0"/>
              <w:spacing w:beforeLines="0" w:afterLines="0"/>
              <w:jc w:val="center"/>
              <w:rPr>
                <w:rFonts w:hint="default" w:ascii="Times New Roman" w:hAnsi="Times New Roman" w:eastAsia="Consolas" w:cs="Times New Roman"/>
                <w:b/>
                <w:bCs/>
                <w:color w:val="auto"/>
                <w:sz w:val="24"/>
                <w:szCs w:val="24"/>
                <w:u w:val="none"/>
                <w:vertAlign w:val="baseline"/>
                <w:lang w:val="en-US"/>
              </w:rPr>
            </w:pPr>
            <w:r>
              <w:rPr>
                <w:rFonts w:hint="default" w:ascii="Times New Roman" w:hAnsi="Times New Roman" w:eastAsia="Consolas"/>
                <w:b/>
                <w:bCs/>
                <w:color w:val="auto"/>
                <w:sz w:val="24"/>
                <w:szCs w:val="24"/>
                <w:u w:val="none"/>
                <w:vertAlign w:val="baseline"/>
                <w:lang w:val="en-US"/>
              </w:rPr>
              <w:t>title_id → dim_title, year_key → dim_year</w:t>
            </w:r>
          </w:p>
        </w:tc>
        <w:tc>
          <w:tcPr>
            <w:tcW w:w="1576" w:type="dxa"/>
            <w:vAlign w:val="center"/>
          </w:tcPr>
          <w:p w14:paraId="1F4AA62E">
            <w:pPr>
              <w:widowControl w:val="0"/>
              <w:spacing w:beforeLines="0" w:afterLines="0"/>
              <w:jc w:val="center"/>
              <w:rPr>
                <w:rFonts w:hint="default" w:ascii="Times New Roman" w:hAnsi="Times New Roman" w:eastAsia="Consolas" w:cs="Times New Roman"/>
                <w:b/>
                <w:bCs/>
                <w:color w:val="auto"/>
                <w:sz w:val="24"/>
                <w:szCs w:val="24"/>
                <w:u w:val="none"/>
                <w:vertAlign w:val="baseline"/>
                <w:lang w:val="en-US"/>
              </w:rPr>
            </w:pPr>
            <w:r>
              <w:rPr>
                <w:rFonts w:hint="default" w:ascii="Times New Roman" w:hAnsi="Times New Roman" w:eastAsia="Consolas"/>
                <w:b/>
                <w:bCs/>
                <w:color w:val="auto"/>
                <w:sz w:val="24"/>
                <w:szCs w:val="24"/>
                <w:u w:val="none"/>
                <w:vertAlign w:val="baseline"/>
                <w:lang w:val="en-US"/>
              </w:rPr>
              <w:t>stg_title_ratings, stg_title_basics</w:t>
            </w:r>
          </w:p>
        </w:tc>
        <w:tc>
          <w:tcPr>
            <w:tcW w:w="2647" w:type="dxa"/>
            <w:vAlign w:val="center"/>
          </w:tcPr>
          <w:p w14:paraId="638F43DE">
            <w:pPr>
              <w:widowControl w:val="0"/>
              <w:spacing w:beforeLines="0" w:afterLines="0"/>
              <w:jc w:val="center"/>
              <w:rPr>
                <w:rFonts w:hint="default" w:ascii="Times New Roman" w:hAnsi="Times New Roman" w:eastAsia="Consolas" w:cs="Times New Roman"/>
                <w:b w:val="0"/>
                <w:bCs w:val="0"/>
                <w:color w:val="auto"/>
                <w:sz w:val="24"/>
                <w:szCs w:val="24"/>
                <w:u w:val="none"/>
                <w:vertAlign w:val="baseline"/>
                <w:lang w:val="en-US"/>
              </w:rPr>
            </w:pPr>
            <w:r>
              <w:rPr>
                <w:rFonts w:hint="default" w:ascii="Times New Roman" w:hAnsi="Times New Roman" w:eastAsia="Consolas"/>
                <w:b w:val="0"/>
                <w:bCs w:val="0"/>
                <w:color w:val="auto"/>
                <w:sz w:val="24"/>
                <w:szCs w:val="24"/>
                <w:u w:val="none"/>
                <w:vertAlign w:val="baseline"/>
                <w:lang w:val="en-US"/>
              </w:rPr>
              <w:t>Central fact table containing rating measures, vote counts, runtime, and year attributes used in analytical queries.</w:t>
            </w:r>
          </w:p>
        </w:tc>
      </w:tr>
      <w:tr w14:paraId="65B1B3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53" w:type="dxa"/>
            <w:vAlign w:val="center"/>
          </w:tcPr>
          <w:p w14:paraId="2038107C">
            <w:pPr>
              <w:widowControl w:val="0"/>
              <w:spacing w:beforeLines="0" w:afterLines="0"/>
              <w:jc w:val="center"/>
              <w:rPr>
                <w:rFonts w:hint="default" w:ascii="Times New Roman" w:hAnsi="Times New Roman" w:eastAsia="Consolas" w:cs="Times New Roman"/>
                <w:b/>
                <w:bCs/>
                <w:color w:val="auto"/>
                <w:sz w:val="24"/>
                <w:szCs w:val="24"/>
                <w:u w:val="single"/>
                <w:vertAlign w:val="baseline"/>
                <w:lang w:val="en-US"/>
              </w:rPr>
            </w:pPr>
            <w:r>
              <w:rPr>
                <w:rFonts w:hint="default" w:ascii="Times New Roman" w:hAnsi="Times New Roman" w:eastAsia="Consolas" w:cs="Times New Roman"/>
                <w:b/>
                <w:bCs/>
                <w:color w:val="auto"/>
                <w:sz w:val="24"/>
                <w:szCs w:val="24"/>
                <w:u w:val="single"/>
                <w:vertAlign w:val="baseline"/>
                <w:lang w:val="en-US"/>
              </w:rPr>
              <w:t>dim_title</w:t>
            </w:r>
          </w:p>
        </w:tc>
        <w:tc>
          <w:tcPr>
            <w:tcW w:w="1601" w:type="dxa"/>
          </w:tcPr>
          <w:p w14:paraId="4BA6DCFF">
            <w:pPr>
              <w:widowControl w:val="0"/>
              <w:spacing w:beforeLines="0" w:afterLines="0"/>
              <w:jc w:val="center"/>
              <w:rPr>
                <w:rFonts w:hint="default" w:ascii="Times New Roman" w:hAnsi="Times New Roman" w:eastAsia="Consolas" w:cs="Times New Roman"/>
                <w:b w:val="0"/>
                <w:bCs w:val="0"/>
                <w:color w:val="auto"/>
                <w:sz w:val="24"/>
                <w:szCs w:val="24"/>
                <w:u w:val="none"/>
                <w:vertAlign w:val="baseline"/>
                <w:lang w:val="en-US"/>
              </w:rPr>
            </w:pPr>
            <w:r>
              <w:rPr>
                <w:rFonts w:hint="default" w:ascii="Times New Roman" w:hAnsi="Times New Roman" w:eastAsia="Consolas"/>
                <w:b w:val="0"/>
                <w:bCs w:val="0"/>
                <w:color w:val="auto"/>
                <w:sz w:val="24"/>
                <w:szCs w:val="24"/>
                <w:u w:val="none"/>
                <w:vertAlign w:val="baseline"/>
                <w:lang w:val="en-US"/>
              </w:rPr>
              <w:t>One row per IMDb title</w:t>
            </w:r>
          </w:p>
        </w:tc>
        <w:tc>
          <w:tcPr>
            <w:tcW w:w="1588" w:type="dxa"/>
            <w:vAlign w:val="center"/>
          </w:tcPr>
          <w:p w14:paraId="74AA2579">
            <w:pPr>
              <w:widowControl w:val="0"/>
              <w:spacing w:beforeLines="0" w:afterLines="0"/>
              <w:jc w:val="center"/>
              <w:rPr>
                <w:rFonts w:hint="default" w:ascii="Times New Roman" w:hAnsi="Times New Roman" w:eastAsia="Consolas" w:cs="Times New Roman"/>
                <w:b/>
                <w:bCs/>
                <w:color w:val="auto"/>
                <w:sz w:val="24"/>
                <w:szCs w:val="24"/>
                <w:u w:val="single"/>
                <w:vertAlign w:val="baseline"/>
                <w:lang w:val="en-US"/>
              </w:rPr>
            </w:pPr>
            <w:r>
              <w:rPr>
                <w:rFonts w:hint="default" w:ascii="Times New Roman" w:hAnsi="Times New Roman" w:eastAsia="Consolas" w:cs="Times New Roman"/>
                <w:b/>
                <w:bCs/>
                <w:color w:val="auto"/>
                <w:sz w:val="24"/>
                <w:szCs w:val="24"/>
                <w:u w:val="single"/>
                <w:vertAlign w:val="baseline"/>
                <w:lang w:val="en-US"/>
              </w:rPr>
              <w:t>title_id</w:t>
            </w:r>
          </w:p>
        </w:tc>
        <w:tc>
          <w:tcPr>
            <w:tcW w:w="1702" w:type="dxa"/>
            <w:vAlign w:val="center"/>
          </w:tcPr>
          <w:p w14:paraId="5BDE05B4">
            <w:pPr>
              <w:widowControl w:val="0"/>
              <w:spacing w:beforeLines="0" w:afterLines="0"/>
              <w:jc w:val="center"/>
              <w:rPr>
                <w:rFonts w:hint="default" w:ascii="Times New Roman" w:hAnsi="Times New Roman" w:eastAsia="Consolas" w:cs="Times New Roman"/>
                <w:b w:val="0"/>
                <w:bCs w:val="0"/>
                <w:color w:val="auto"/>
                <w:sz w:val="24"/>
                <w:szCs w:val="24"/>
                <w:u w:val="none"/>
                <w:vertAlign w:val="baseline"/>
                <w:lang w:val="en-US"/>
              </w:rPr>
            </w:pPr>
            <w:r>
              <w:rPr>
                <w:rFonts w:hint="default" w:ascii="Times New Roman" w:hAnsi="Times New Roman" w:eastAsia="Consolas" w:cs="Times New Roman"/>
                <w:b w:val="0"/>
                <w:bCs w:val="0"/>
                <w:color w:val="auto"/>
                <w:sz w:val="24"/>
                <w:szCs w:val="24"/>
                <w:u w:val="none"/>
                <w:vertAlign w:val="baseline"/>
                <w:lang w:val="en-US"/>
              </w:rPr>
              <w:t>None</w:t>
            </w:r>
          </w:p>
        </w:tc>
        <w:tc>
          <w:tcPr>
            <w:tcW w:w="1576" w:type="dxa"/>
            <w:vAlign w:val="center"/>
          </w:tcPr>
          <w:p w14:paraId="02872958">
            <w:pPr>
              <w:widowControl w:val="0"/>
              <w:spacing w:beforeLines="0" w:afterLines="0"/>
              <w:jc w:val="center"/>
              <w:rPr>
                <w:rFonts w:hint="default" w:ascii="Times New Roman" w:hAnsi="Times New Roman" w:eastAsia="Consolas" w:cs="Times New Roman"/>
                <w:b/>
                <w:bCs/>
                <w:color w:val="auto"/>
                <w:sz w:val="24"/>
                <w:szCs w:val="24"/>
                <w:u w:val="none"/>
                <w:vertAlign w:val="baseline"/>
                <w:lang w:val="en-US"/>
              </w:rPr>
            </w:pPr>
            <w:r>
              <w:rPr>
                <w:rFonts w:hint="default" w:ascii="Times New Roman" w:hAnsi="Times New Roman" w:eastAsia="Consolas"/>
                <w:b/>
                <w:bCs/>
                <w:color w:val="auto"/>
                <w:sz w:val="24"/>
                <w:szCs w:val="24"/>
                <w:u w:val="none"/>
                <w:vertAlign w:val="baseline"/>
                <w:lang w:val="en-US"/>
              </w:rPr>
              <w:t>stg_title_basics</w:t>
            </w:r>
          </w:p>
        </w:tc>
        <w:tc>
          <w:tcPr>
            <w:tcW w:w="2647" w:type="dxa"/>
            <w:vAlign w:val="center"/>
          </w:tcPr>
          <w:p w14:paraId="248B4A9C">
            <w:pPr>
              <w:widowControl w:val="0"/>
              <w:spacing w:beforeLines="0" w:afterLines="0"/>
              <w:jc w:val="center"/>
              <w:rPr>
                <w:rFonts w:hint="default" w:ascii="Times New Roman" w:hAnsi="Times New Roman" w:eastAsia="Consolas" w:cs="Times New Roman"/>
                <w:b w:val="0"/>
                <w:bCs w:val="0"/>
                <w:color w:val="auto"/>
                <w:sz w:val="24"/>
                <w:szCs w:val="24"/>
                <w:u w:val="none"/>
                <w:vertAlign w:val="baseline"/>
                <w:lang w:val="en-US"/>
              </w:rPr>
            </w:pPr>
            <w:r>
              <w:rPr>
                <w:rFonts w:hint="default" w:ascii="Times New Roman" w:hAnsi="Times New Roman" w:eastAsia="Consolas"/>
                <w:b w:val="0"/>
                <w:bCs w:val="0"/>
                <w:color w:val="auto"/>
                <w:sz w:val="24"/>
                <w:szCs w:val="24"/>
                <w:u w:val="none"/>
                <w:vertAlign w:val="baseline"/>
                <w:lang w:val="en-US"/>
              </w:rPr>
              <w:t>Stores reusable descriptive title metadata separately from analytical measures.</w:t>
            </w:r>
          </w:p>
        </w:tc>
      </w:tr>
      <w:tr w14:paraId="410623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53" w:type="dxa"/>
            <w:vAlign w:val="center"/>
          </w:tcPr>
          <w:p w14:paraId="22F2484F">
            <w:pPr>
              <w:widowControl w:val="0"/>
              <w:spacing w:beforeLines="0" w:afterLines="0"/>
              <w:jc w:val="center"/>
              <w:rPr>
                <w:rFonts w:hint="default" w:ascii="Times New Roman" w:hAnsi="Times New Roman" w:eastAsia="Consolas" w:cs="Times New Roman"/>
                <w:b/>
                <w:bCs/>
                <w:color w:val="auto"/>
                <w:sz w:val="24"/>
                <w:szCs w:val="24"/>
                <w:u w:val="single"/>
                <w:vertAlign w:val="baseline"/>
                <w:lang w:val="en-US"/>
              </w:rPr>
            </w:pPr>
            <w:r>
              <w:rPr>
                <w:rFonts w:hint="default" w:ascii="Times New Roman" w:hAnsi="Times New Roman" w:eastAsia="Consolas" w:cs="Times New Roman"/>
                <w:b/>
                <w:bCs/>
                <w:color w:val="auto"/>
                <w:sz w:val="24"/>
                <w:szCs w:val="24"/>
                <w:u w:val="single"/>
                <w:vertAlign w:val="baseline"/>
                <w:lang w:val="en-US"/>
              </w:rPr>
              <w:t>dim_person</w:t>
            </w:r>
          </w:p>
        </w:tc>
        <w:tc>
          <w:tcPr>
            <w:tcW w:w="1601" w:type="dxa"/>
          </w:tcPr>
          <w:p w14:paraId="3FB09758">
            <w:pPr>
              <w:widowControl w:val="0"/>
              <w:spacing w:beforeLines="0" w:afterLines="0"/>
              <w:jc w:val="center"/>
              <w:rPr>
                <w:rFonts w:hint="default" w:ascii="Times New Roman" w:hAnsi="Times New Roman" w:eastAsia="Consolas" w:cs="Times New Roman"/>
                <w:b w:val="0"/>
                <w:bCs w:val="0"/>
                <w:color w:val="auto"/>
                <w:sz w:val="24"/>
                <w:szCs w:val="24"/>
                <w:u w:val="none"/>
                <w:vertAlign w:val="baseline"/>
                <w:lang w:val="en-US"/>
              </w:rPr>
            </w:pPr>
            <w:r>
              <w:rPr>
                <w:rFonts w:hint="default" w:ascii="Times New Roman" w:hAnsi="Times New Roman" w:eastAsia="Consolas"/>
                <w:b w:val="0"/>
                <w:bCs w:val="0"/>
                <w:color w:val="auto"/>
                <w:sz w:val="24"/>
                <w:szCs w:val="24"/>
                <w:u w:val="none"/>
                <w:vertAlign w:val="baseline"/>
                <w:lang w:val="en-US"/>
              </w:rPr>
              <w:t>One row per IMDb person</w:t>
            </w:r>
          </w:p>
        </w:tc>
        <w:tc>
          <w:tcPr>
            <w:tcW w:w="1588" w:type="dxa"/>
            <w:vAlign w:val="center"/>
          </w:tcPr>
          <w:p w14:paraId="50B9A36B">
            <w:pPr>
              <w:widowControl w:val="0"/>
              <w:spacing w:beforeLines="0" w:afterLines="0"/>
              <w:jc w:val="center"/>
              <w:rPr>
                <w:rFonts w:hint="default" w:ascii="Times New Roman" w:hAnsi="Times New Roman" w:eastAsia="Consolas" w:cs="Times New Roman"/>
                <w:b/>
                <w:bCs/>
                <w:color w:val="auto"/>
                <w:sz w:val="24"/>
                <w:szCs w:val="24"/>
                <w:u w:val="single"/>
                <w:vertAlign w:val="baseline"/>
                <w:lang w:val="en-US"/>
              </w:rPr>
            </w:pPr>
            <w:r>
              <w:rPr>
                <w:rFonts w:hint="default" w:ascii="Times New Roman" w:hAnsi="Times New Roman" w:eastAsia="Consolas" w:cs="Times New Roman"/>
                <w:b/>
                <w:bCs/>
                <w:color w:val="auto"/>
                <w:sz w:val="24"/>
                <w:szCs w:val="24"/>
                <w:u w:val="single"/>
                <w:vertAlign w:val="baseline"/>
                <w:lang w:val="en-US"/>
              </w:rPr>
              <w:t>person_id</w:t>
            </w:r>
          </w:p>
        </w:tc>
        <w:tc>
          <w:tcPr>
            <w:tcW w:w="1702" w:type="dxa"/>
            <w:vAlign w:val="center"/>
          </w:tcPr>
          <w:p w14:paraId="03267058">
            <w:pPr>
              <w:widowControl w:val="0"/>
              <w:spacing w:beforeLines="0" w:afterLines="0"/>
              <w:jc w:val="center"/>
              <w:rPr>
                <w:rFonts w:hint="default" w:ascii="Times New Roman" w:hAnsi="Times New Roman" w:eastAsia="Consolas" w:cs="Times New Roman"/>
                <w:b w:val="0"/>
                <w:bCs w:val="0"/>
                <w:color w:val="auto"/>
                <w:sz w:val="24"/>
                <w:szCs w:val="24"/>
                <w:u w:val="none"/>
                <w:vertAlign w:val="baseline"/>
                <w:lang w:val="en-US"/>
              </w:rPr>
            </w:pPr>
            <w:r>
              <w:rPr>
                <w:rFonts w:hint="default" w:ascii="Times New Roman" w:hAnsi="Times New Roman" w:eastAsia="Consolas" w:cs="Times New Roman"/>
                <w:b w:val="0"/>
                <w:bCs w:val="0"/>
                <w:color w:val="auto"/>
                <w:sz w:val="24"/>
                <w:szCs w:val="24"/>
                <w:u w:val="none"/>
                <w:vertAlign w:val="baseline"/>
                <w:lang w:val="en-US"/>
              </w:rPr>
              <w:t>None</w:t>
            </w:r>
          </w:p>
        </w:tc>
        <w:tc>
          <w:tcPr>
            <w:tcW w:w="1576" w:type="dxa"/>
            <w:vAlign w:val="center"/>
          </w:tcPr>
          <w:p w14:paraId="74EE0D6F">
            <w:pPr>
              <w:widowControl w:val="0"/>
              <w:spacing w:beforeLines="0" w:afterLines="0"/>
              <w:jc w:val="center"/>
              <w:rPr>
                <w:rFonts w:hint="default" w:ascii="Times New Roman" w:hAnsi="Times New Roman" w:eastAsia="Consolas" w:cs="Times New Roman"/>
                <w:b/>
                <w:bCs/>
                <w:color w:val="auto"/>
                <w:sz w:val="24"/>
                <w:szCs w:val="24"/>
                <w:u w:val="none"/>
                <w:vertAlign w:val="baseline"/>
                <w:lang w:val="en-US"/>
              </w:rPr>
            </w:pPr>
            <w:r>
              <w:rPr>
                <w:rFonts w:hint="default" w:ascii="Times New Roman" w:hAnsi="Times New Roman" w:eastAsia="Consolas"/>
                <w:b/>
                <w:bCs/>
                <w:color w:val="auto"/>
                <w:sz w:val="24"/>
                <w:szCs w:val="24"/>
                <w:u w:val="none"/>
                <w:vertAlign w:val="baseline"/>
                <w:lang w:val="en-US"/>
              </w:rPr>
              <w:t>stg_name_basics</w:t>
            </w:r>
          </w:p>
        </w:tc>
        <w:tc>
          <w:tcPr>
            <w:tcW w:w="2647" w:type="dxa"/>
            <w:vAlign w:val="center"/>
          </w:tcPr>
          <w:p w14:paraId="04E21EDD">
            <w:pPr>
              <w:widowControl w:val="0"/>
              <w:spacing w:beforeLines="0" w:afterLines="0"/>
              <w:jc w:val="center"/>
              <w:rPr>
                <w:rFonts w:hint="default" w:ascii="Times New Roman" w:hAnsi="Times New Roman" w:eastAsia="Consolas" w:cs="Times New Roman"/>
                <w:b w:val="0"/>
                <w:bCs w:val="0"/>
                <w:color w:val="auto"/>
                <w:sz w:val="24"/>
                <w:szCs w:val="24"/>
                <w:u w:val="none"/>
                <w:vertAlign w:val="baseline"/>
                <w:lang w:val="en-US"/>
              </w:rPr>
            </w:pPr>
            <w:r>
              <w:rPr>
                <w:rFonts w:hint="default" w:ascii="Times New Roman" w:hAnsi="Times New Roman" w:eastAsia="Consolas"/>
                <w:b w:val="0"/>
                <w:bCs w:val="0"/>
                <w:color w:val="auto"/>
                <w:sz w:val="24"/>
                <w:szCs w:val="24"/>
                <w:u w:val="none"/>
                <w:vertAlign w:val="baseline"/>
                <w:lang w:val="en-US"/>
              </w:rPr>
              <w:t>Stores descriptive information about actors, directors, and writers without duplicating person attributes across title relationships.</w:t>
            </w:r>
          </w:p>
        </w:tc>
      </w:tr>
      <w:tr w14:paraId="6FCB07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53" w:type="dxa"/>
            <w:vAlign w:val="center"/>
          </w:tcPr>
          <w:p w14:paraId="2917F30F">
            <w:pPr>
              <w:widowControl w:val="0"/>
              <w:spacing w:beforeLines="0" w:afterLines="0"/>
              <w:jc w:val="center"/>
              <w:rPr>
                <w:rFonts w:hint="default" w:ascii="Times New Roman" w:hAnsi="Times New Roman" w:eastAsia="Consolas" w:cs="Times New Roman"/>
                <w:b/>
                <w:bCs/>
                <w:color w:val="auto"/>
                <w:sz w:val="24"/>
                <w:szCs w:val="24"/>
                <w:u w:val="single"/>
                <w:vertAlign w:val="baseline"/>
                <w:lang w:val="en-US"/>
              </w:rPr>
            </w:pPr>
            <w:r>
              <w:rPr>
                <w:rFonts w:hint="default" w:ascii="Times New Roman" w:hAnsi="Times New Roman" w:eastAsia="Consolas" w:cs="Times New Roman"/>
                <w:b/>
                <w:bCs/>
                <w:color w:val="auto"/>
                <w:sz w:val="24"/>
                <w:szCs w:val="24"/>
                <w:u w:val="single"/>
                <w:vertAlign w:val="baseline"/>
                <w:lang w:val="en-US"/>
              </w:rPr>
              <w:t>dim_genre</w:t>
            </w:r>
          </w:p>
        </w:tc>
        <w:tc>
          <w:tcPr>
            <w:tcW w:w="1601" w:type="dxa"/>
          </w:tcPr>
          <w:p w14:paraId="75219874">
            <w:pPr>
              <w:widowControl w:val="0"/>
              <w:spacing w:beforeLines="0" w:afterLines="0"/>
              <w:jc w:val="center"/>
              <w:rPr>
                <w:rFonts w:hint="default" w:ascii="Times New Roman" w:hAnsi="Times New Roman" w:eastAsia="Consolas" w:cs="Times New Roman"/>
                <w:b w:val="0"/>
                <w:bCs w:val="0"/>
                <w:color w:val="auto"/>
                <w:sz w:val="24"/>
                <w:szCs w:val="24"/>
                <w:u w:val="none"/>
                <w:vertAlign w:val="baseline"/>
                <w:lang w:val="en-US"/>
              </w:rPr>
            </w:pPr>
            <w:r>
              <w:rPr>
                <w:rFonts w:hint="default" w:ascii="Times New Roman" w:hAnsi="Times New Roman" w:eastAsia="Consolas"/>
                <w:b w:val="0"/>
                <w:bCs w:val="0"/>
                <w:color w:val="auto"/>
                <w:sz w:val="24"/>
                <w:szCs w:val="24"/>
                <w:u w:val="none"/>
                <w:vertAlign w:val="baseline"/>
                <w:lang w:val="en-US"/>
              </w:rPr>
              <w:t>One row per unique genre</w:t>
            </w:r>
          </w:p>
        </w:tc>
        <w:tc>
          <w:tcPr>
            <w:tcW w:w="1588" w:type="dxa"/>
            <w:vAlign w:val="center"/>
          </w:tcPr>
          <w:p w14:paraId="64ACB9F4">
            <w:pPr>
              <w:widowControl w:val="0"/>
              <w:spacing w:beforeLines="0" w:afterLines="0"/>
              <w:jc w:val="center"/>
              <w:rPr>
                <w:rFonts w:hint="default" w:ascii="Times New Roman" w:hAnsi="Times New Roman" w:eastAsia="Consolas" w:cs="Times New Roman"/>
                <w:b/>
                <w:bCs/>
                <w:color w:val="auto"/>
                <w:sz w:val="24"/>
                <w:szCs w:val="24"/>
                <w:u w:val="single"/>
                <w:vertAlign w:val="baseline"/>
                <w:lang w:val="en-US"/>
              </w:rPr>
            </w:pPr>
            <w:r>
              <w:rPr>
                <w:rFonts w:hint="default" w:ascii="Times New Roman" w:hAnsi="Times New Roman" w:eastAsia="Consolas" w:cs="Times New Roman"/>
                <w:b/>
                <w:bCs/>
                <w:color w:val="auto"/>
                <w:sz w:val="24"/>
                <w:szCs w:val="24"/>
                <w:u w:val="single"/>
                <w:vertAlign w:val="baseline"/>
                <w:lang w:val="en-US"/>
              </w:rPr>
              <w:t>genre_key</w:t>
            </w:r>
          </w:p>
        </w:tc>
        <w:tc>
          <w:tcPr>
            <w:tcW w:w="1702" w:type="dxa"/>
            <w:vAlign w:val="center"/>
          </w:tcPr>
          <w:p w14:paraId="159D54CC">
            <w:pPr>
              <w:widowControl w:val="0"/>
              <w:spacing w:beforeLines="0" w:afterLines="0"/>
              <w:jc w:val="center"/>
              <w:rPr>
                <w:rFonts w:hint="default" w:ascii="Times New Roman" w:hAnsi="Times New Roman" w:eastAsia="Consolas" w:cs="Times New Roman"/>
                <w:b w:val="0"/>
                <w:bCs w:val="0"/>
                <w:color w:val="auto"/>
                <w:sz w:val="24"/>
                <w:szCs w:val="24"/>
                <w:u w:val="none"/>
                <w:vertAlign w:val="baseline"/>
                <w:lang w:val="en-US"/>
              </w:rPr>
            </w:pPr>
            <w:r>
              <w:rPr>
                <w:rFonts w:hint="default" w:ascii="Times New Roman" w:hAnsi="Times New Roman" w:eastAsia="Consolas" w:cs="Times New Roman"/>
                <w:b w:val="0"/>
                <w:bCs w:val="0"/>
                <w:color w:val="auto"/>
                <w:sz w:val="24"/>
                <w:szCs w:val="24"/>
                <w:u w:val="none"/>
                <w:vertAlign w:val="baseline"/>
                <w:lang w:val="en-US"/>
              </w:rPr>
              <w:t>None</w:t>
            </w:r>
          </w:p>
        </w:tc>
        <w:tc>
          <w:tcPr>
            <w:tcW w:w="1576" w:type="dxa"/>
            <w:vAlign w:val="center"/>
          </w:tcPr>
          <w:p w14:paraId="3E12DA5F">
            <w:pPr>
              <w:widowControl w:val="0"/>
              <w:spacing w:beforeLines="0" w:afterLines="0"/>
              <w:jc w:val="center"/>
              <w:rPr>
                <w:rFonts w:hint="default" w:ascii="Times New Roman" w:hAnsi="Times New Roman" w:eastAsia="Consolas" w:cs="Times New Roman"/>
                <w:b/>
                <w:bCs/>
                <w:color w:val="auto"/>
                <w:sz w:val="24"/>
                <w:szCs w:val="24"/>
                <w:u w:val="none"/>
                <w:vertAlign w:val="baseline"/>
                <w:lang w:val="en-US"/>
              </w:rPr>
            </w:pPr>
            <w:r>
              <w:rPr>
                <w:rFonts w:hint="default" w:ascii="Times New Roman" w:hAnsi="Times New Roman" w:eastAsia="Consolas"/>
                <w:b/>
                <w:bCs/>
                <w:color w:val="auto"/>
                <w:sz w:val="24"/>
                <w:szCs w:val="24"/>
                <w:u w:val="none"/>
                <w:vertAlign w:val="baseline"/>
                <w:lang w:val="en-US"/>
              </w:rPr>
              <w:t>stg_title_genres</w:t>
            </w:r>
          </w:p>
        </w:tc>
        <w:tc>
          <w:tcPr>
            <w:tcW w:w="2647" w:type="dxa"/>
            <w:vAlign w:val="center"/>
          </w:tcPr>
          <w:p w14:paraId="5785261B">
            <w:pPr>
              <w:widowControl w:val="0"/>
              <w:spacing w:beforeLines="0" w:afterLines="0"/>
              <w:jc w:val="center"/>
              <w:rPr>
                <w:rFonts w:hint="default" w:ascii="Times New Roman" w:hAnsi="Times New Roman" w:eastAsia="Consolas" w:cs="Times New Roman"/>
                <w:b w:val="0"/>
                <w:bCs w:val="0"/>
                <w:color w:val="auto"/>
                <w:sz w:val="24"/>
                <w:szCs w:val="24"/>
                <w:u w:val="none"/>
                <w:vertAlign w:val="baseline"/>
                <w:lang w:val="en-US"/>
              </w:rPr>
            </w:pPr>
            <w:r>
              <w:rPr>
                <w:rFonts w:hint="default" w:ascii="Times New Roman" w:hAnsi="Times New Roman" w:eastAsia="Consolas"/>
                <w:b w:val="0"/>
                <w:bCs w:val="0"/>
                <w:color w:val="auto"/>
                <w:sz w:val="24"/>
                <w:szCs w:val="24"/>
                <w:u w:val="none"/>
                <w:vertAlign w:val="baseline"/>
                <w:lang w:val="en-US"/>
              </w:rPr>
              <w:t>Stores normalized genre values and provides a consistent genre identifier for analysis.</w:t>
            </w:r>
          </w:p>
        </w:tc>
      </w:tr>
      <w:tr w14:paraId="45D7C9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53" w:type="dxa"/>
            <w:vAlign w:val="center"/>
          </w:tcPr>
          <w:p w14:paraId="6F5B0F43">
            <w:pPr>
              <w:widowControl w:val="0"/>
              <w:spacing w:beforeLines="0" w:afterLines="0"/>
              <w:jc w:val="center"/>
              <w:rPr>
                <w:rFonts w:hint="default" w:ascii="Times New Roman" w:hAnsi="Times New Roman" w:eastAsia="Consolas" w:cs="Times New Roman"/>
                <w:b/>
                <w:bCs/>
                <w:color w:val="auto"/>
                <w:sz w:val="24"/>
                <w:szCs w:val="24"/>
                <w:u w:val="single"/>
                <w:vertAlign w:val="baseline"/>
                <w:lang w:val="en-US"/>
              </w:rPr>
            </w:pPr>
            <w:r>
              <w:rPr>
                <w:rFonts w:hint="default" w:ascii="Times New Roman" w:hAnsi="Times New Roman" w:eastAsia="Consolas" w:cs="Times New Roman"/>
                <w:b/>
                <w:bCs/>
                <w:color w:val="auto"/>
                <w:sz w:val="24"/>
                <w:szCs w:val="24"/>
                <w:u w:val="single"/>
                <w:vertAlign w:val="baseline"/>
                <w:lang w:val="en-US"/>
              </w:rPr>
              <w:t>dim_year</w:t>
            </w:r>
          </w:p>
        </w:tc>
        <w:tc>
          <w:tcPr>
            <w:tcW w:w="1601" w:type="dxa"/>
          </w:tcPr>
          <w:p w14:paraId="34C19305">
            <w:pPr>
              <w:widowControl w:val="0"/>
              <w:spacing w:beforeLines="0" w:afterLines="0"/>
              <w:jc w:val="center"/>
              <w:rPr>
                <w:rFonts w:hint="default" w:ascii="Times New Roman" w:hAnsi="Times New Roman" w:eastAsia="Consolas" w:cs="Times New Roman"/>
                <w:b w:val="0"/>
                <w:bCs w:val="0"/>
                <w:color w:val="auto"/>
                <w:sz w:val="24"/>
                <w:szCs w:val="24"/>
                <w:u w:val="none"/>
                <w:vertAlign w:val="baseline"/>
                <w:lang w:val="en-US"/>
              </w:rPr>
            </w:pPr>
            <w:r>
              <w:rPr>
                <w:rFonts w:hint="default" w:ascii="Times New Roman" w:hAnsi="Times New Roman" w:eastAsia="Consolas"/>
                <w:b w:val="0"/>
                <w:bCs w:val="0"/>
                <w:color w:val="auto"/>
                <w:sz w:val="24"/>
                <w:szCs w:val="24"/>
                <w:u w:val="none"/>
                <w:vertAlign w:val="baseline"/>
                <w:lang w:val="en-US"/>
              </w:rPr>
              <w:t>One row per calendar year</w:t>
            </w:r>
          </w:p>
        </w:tc>
        <w:tc>
          <w:tcPr>
            <w:tcW w:w="1588" w:type="dxa"/>
            <w:vAlign w:val="center"/>
          </w:tcPr>
          <w:p w14:paraId="46F89186">
            <w:pPr>
              <w:widowControl w:val="0"/>
              <w:spacing w:beforeLines="0" w:afterLines="0"/>
              <w:jc w:val="center"/>
              <w:rPr>
                <w:rFonts w:hint="default" w:ascii="Times New Roman" w:hAnsi="Times New Roman" w:eastAsia="Consolas" w:cs="Times New Roman"/>
                <w:b/>
                <w:bCs/>
                <w:color w:val="auto"/>
                <w:sz w:val="24"/>
                <w:szCs w:val="24"/>
                <w:u w:val="single"/>
                <w:vertAlign w:val="baseline"/>
                <w:lang w:val="en-US"/>
              </w:rPr>
            </w:pPr>
            <w:r>
              <w:rPr>
                <w:rFonts w:hint="default" w:ascii="Times New Roman" w:hAnsi="Times New Roman" w:eastAsia="Consolas" w:cs="Times New Roman"/>
                <w:b/>
                <w:bCs/>
                <w:color w:val="auto"/>
                <w:sz w:val="24"/>
                <w:szCs w:val="24"/>
                <w:u w:val="single"/>
                <w:vertAlign w:val="baseline"/>
                <w:lang w:val="en-US"/>
              </w:rPr>
              <w:t>year_key</w:t>
            </w:r>
          </w:p>
        </w:tc>
        <w:tc>
          <w:tcPr>
            <w:tcW w:w="1702" w:type="dxa"/>
            <w:vAlign w:val="center"/>
          </w:tcPr>
          <w:p w14:paraId="564A8CDD">
            <w:pPr>
              <w:widowControl w:val="0"/>
              <w:spacing w:beforeLines="0" w:afterLines="0"/>
              <w:jc w:val="center"/>
              <w:rPr>
                <w:rFonts w:hint="default" w:ascii="Times New Roman" w:hAnsi="Times New Roman" w:eastAsia="Consolas" w:cs="Times New Roman"/>
                <w:b w:val="0"/>
                <w:bCs w:val="0"/>
                <w:color w:val="auto"/>
                <w:sz w:val="24"/>
                <w:szCs w:val="24"/>
                <w:u w:val="none"/>
                <w:vertAlign w:val="baseline"/>
                <w:lang w:val="en-US"/>
              </w:rPr>
            </w:pPr>
            <w:r>
              <w:rPr>
                <w:rFonts w:hint="default" w:ascii="Times New Roman" w:hAnsi="Times New Roman" w:eastAsia="Consolas" w:cs="Times New Roman"/>
                <w:b w:val="0"/>
                <w:bCs w:val="0"/>
                <w:color w:val="auto"/>
                <w:sz w:val="24"/>
                <w:szCs w:val="24"/>
                <w:u w:val="none"/>
                <w:vertAlign w:val="baseline"/>
                <w:lang w:val="en-US"/>
              </w:rPr>
              <w:t>None</w:t>
            </w:r>
          </w:p>
        </w:tc>
        <w:tc>
          <w:tcPr>
            <w:tcW w:w="1576" w:type="dxa"/>
            <w:vAlign w:val="center"/>
          </w:tcPr>
          <w:p w14:paraId="4DE9589D">
            <w:pPr>
              <w:widowControl w:val="0"/>
              <w:spacing w:beforeLines="0" w:afterLines="0"/>
              <w:jc w:val="center"/>
              <w:rPr>
                <w:rFonts w:hint="default" w:ascii="Times New Roman" w:hAnsi="Times New Roman" w:eastAsia="Consolas" w:cs="Times New Roman"/>
                <w:b/>
                <w:bCs/>
                <w:color w:val="auto"/>
                <w:sz w:val="24"/>
                <w:szCs w:val="24"/>
                <w:u w:val="none"/>
                <w:vertAlign w:val="baseline"/>
                <w:lang w:val="en-US"/>
              </w:rPr>
            </w:pPr>
            <w:r>
              <w:rPr>
                <w:rFonts w:hint="default" w:ascii="Times New Roman" w:hAnsi="Times New Roman" w:eastAsia="Consolas"/>
                <w:b/>
                <w:bCs/>
                <w:color w:val="auto"/>
                <w:sz w:val="24"/>
                <w:szCs w:val="24"/>
                <w:u w:val="none"/>
                <w:vertAlign w:val="baseline"/>
                <w:lang w:val="en-US"/>
              </w:rPr>
              <w:t>stg_title_basics</w:t>
            </w:r>
          </w:p>
        </w:tc>
        <w:tc>
          <w:tcPr>
            <w:tcW w:w="2647" w:type="dxa"/>
            <w:vAlign w:val="center"/>
          </w:tcPr>
          <w:p w14:paraId="348970AA">
            <w:pPr>
              <w:widowControl w:val="0"/>
              <w:spacing w:beforeLines="0" w:afterLines="0"/>
              <w:jc w:val="center"/>
              <w:rPr>
                <w:rFonts w:hint="default" w:ascii="Times New Roman" w:hAnsi="Times New Roman" w:eastAsia="Consolas" w:cs="Times New Roman"/>
                <w:b w:val="0"/>
                <w:bCs w:val="0"/>
                <w:color w:val="auto"/>
                <w:sz w:val="24"/>
                <w:szCs w:val="24"/>
                <w:u w:val="none"/>
                <w:vertAlign w:val="baseline"/>
                <w:lang w:val="en-US"/>
              </w:rPr>
            </w:pPr>
            <w:r>
              <w:rPr>
                <w:rFonts w:hint="default" w:ascii="Times New Roman" w:hAnsi="Times New Roman" w:eastAsia="Consolas"/>
                <w:b w:val="0"/>
                <w:bCs w:val="0"/>
                <w:color w:val="auto"/>
                <w:sz w:val="24"/>
                <w:szCs w:val="24"/>
                <w:u w:val="none"/>
                <w:vertAlign w:val="baseline"/>
                <w:lang w:val="en-US"/>
              </w:rPr>
              <w:t>Provides reusable year and decade attributes for temporal analysis.</w:t>
            </w:r>
          </w:p>
        </w:tc>
      </w:tr>
      <w:tr w14:paraId="35C81E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53" w:type="dxa"/>
            <w:vAlign w:val="center"/>
          </w:tcPr>
          <w:p w14:paraId="4BB5EB62">
            <w:pPr>
              <w:widowControl w:val="0"/>
              <w:spacing w:beforeLines="0" w:afterLines="0"/>
              <w:jc w:val="center"/>
              <w:rPr>
                <w:rFonts w:hint="default" w:ascii="Times New Roman" w:hAnsi="Times New Roman" w:eastAsia="Consolas" w:cs="Times New Roman"/>
                <w:b/>
                <w:bCs/>
                <w:color w:val="auto"/>
                <w:sz w:val="24"/>
                <w:szCs w:val="24"/>
                <w:u w:val="single"/>
                <w:vertAlign w:val="baseline"/>
                <w:lang w:val="en-US"/>
              </w:rPr>
            </w:pPr>
            <w:r>
              <w:rPr>
                <w:rFonts w:hint="default" w:ascii="Times New Roman" w:hAnsi="Times New Roman" w:eastAsia="Consolas" w:cs="Times New Roman"/>
                <w:b/>
                <w:bCs/>
                <w:color w:val="auto"/>
                <w:sz w:val="24"/>
                <w:szCs w:val="24"/>
                <w:u w:val="single"/>
                <w:vertAlign w:val="baseline"/>
                <w:lang w:val="en-US"/>
              </w:rPr>
              <w:t>bridge_title_genre</w:t>
            </w:r>
          </w:p>
        </w:tc>
        <w:tc>
          <w:tcPr>
            <w:tcW w:w="1601" w:type="dxa"/>
          </w:tcPr>
          <w:p w14:paraId="52E1572C">
            <w:pPr>
              <w:widowControl w:val="0"/>
              <w:spacing w:beforeLines="0" w:afterLines="0"/>
              <w:jc w:val="center"/>
              <w:rPr>
                <w:rFonts w:hint="default" w:ascii="Times New Roman" w:hAnsi="Times New Roman" w:eastAsia="Consolas" w:cs="Times New Roman"/>
                <w:b w:val="0"/>
                <w:bCs w:val="0"/>
                <w:color w:val="auto"/>
                <w:sz w:val="24"/>
                <w:szCs w:val="24"/>
                <w:u w:val="none"/>
                <w:vertAlign w:val="baseline"/>
                <w:lang w:val="en-US"/>
              </w:rPr>
            </w:pPr>
            <w:r>
              <w:rPr>
                <w:rFonts w:hint="default" w:ascii="Times New Roman" w:hAnsi="Times New Roman" w:eastAsia="Consolas"/>
                <w:b w:val="0"/>
                <w:bCs w:val="0"/>
                <w:color w:val="auto"/>
                <w:sz w:val="24"/>
                <w:szCs w:val="24"/>
                <w:u w:val="none"/>
                <w:vertAlign w:val="baseline"/>
                <w:lang w:val="en-US"/>
              </w:rPr>
              <w:t>One row per unique title–genre association</w:t>
            </w:r>
          </w:p>
        </w:tc>
        <w:tc>
          <w:tcPr>
            <w:tcW w:w="1588" w:type="dxa"/>
            <w:vAlign w:val="center"/>
          </w:tcPr>
          <w:p w14:paraId="02004414">
            <w:pPr>
              <w:widowControl w:val="0"/>
              <w:spacing w:beforeLines="0" w:afterLines="0"/>
              <w:jc w:val="center"/>
              <w:rPr>
                <w:rFonts w:hint="default" w:ascii="Times New Roman" w:hAnsi="Times New Roman" w:eastAsia="Consolas" w:cs="Times New Roman"/>
                <w:b/>
                <w:bCs/>
                <w:color w:val="auto"/>
                <w:sz w:val="24"/>
                <w:szCs w:val="24"/>
                <w:u w:val="single"/>
                <w:vertAlign w:val="baseline"/>
                <w:lang w:val="en-US"/>
              </w:rPr>
            </w:pPr>
            <w:r>
              <w:rPr>
                <w:rFonts w:hint="default" w:ascii="Times New Roman" w:hAnsi="Times New Roman" w:eastAsia="Consolas"/>
                <w:b/>
                <w:bCs/>
                <w:color w:val="auto"/>
                <w:sz w:val="24"/>
                <w:szCs w:val="24"/>
                <w:u w:val="single"/>
                <w:vertAlign w:val="baseline"/>
                <w:lang w:val="en-US"/>
              </w:rPr>
              <w:t>(title_id, genre_key)</w:t>
            </w:r>
          </w:p>
        </w:tc>
        <w:tc>
          <w:tcPr>
            <w:tcW w:w="1702" w:type="dxa"/>
            <w:vAlign w:val="center"/>
          </w:tcPr>
          <w:p w14:paraId="2301CD88">
            <w:pPr>
              <w:widowControl w:val="0"/>
              <w:spacing w:beforeLines="0" w:afterLines="0"/>
              <w:jc w:val="center"/>
              <w:rPr>
                <w:rFonts w:hint="default" w:ascii="Times New Roman" w:hAnsi="Times New Roman" w:eastAsia="Consolas" w:cs="Times New Roman"/>
                <w:b/>
                <w:bCs/>
                <w:color w:val="auto"/>
                <w:sz w:val="24"/>
                <w:szCs w:val="24"/>
                <w:u w:val="none"/>
                <w:vertAlign w:val="baseline"/>
                <w:lang w:val="en-US"/>
              </w:rPr>
            </w:pPr>
            <w:r>
              <w:rPr>
                <w:rFonts w:hint="default" w:ascii="Times New Roman" w:hAnsi="Times New Roman" w:eastAsia="Consolas"/>
                <w:b/>
                <w:bCs/>
                <w:color w:val="auto"/>
                <w:sz w:val="24"/>
                <w:szCs w:val="24"/>
                <w:u w:val="none"/>
                <w:vertAlign w:val="baseline"/>
                <w:lang w:val="en-US"/>
              </w:rPr>
              <w:t>title_id → dim_title, genre_key → dim_genre</w:t>
            </w:r>
          </w:p>
        </w:tc>
        <w:tc>
          <w:tcPr>
            <w:tcW w:w="1576" w:type="dxa"/>
            <w:vAlign w:val="center"/>
          </w:tcPr>
          <w:p w14:paraId="59533A56">
            <w:pPr>
              <w:widowControl w:val="0"/>
              <w:spacing w:beforeLines="0" w:afterLines="0"/>
              <w:jc w:val="center"/>
              <w:rPr>
                <w:rFonts w:hint="default" w:ascii="Times New Roman" w:hAnsi="Times New Roman" w:eastAsia="Consolas" w:cs="Times New Roman"/>
                <w:b/>
                <w:bCs/>
                <w:color w:val="auto"/>
                <w:sz w:val="24"/>
                <w:szCs w:val="24"/>
                <w:u w:val="none"/>
                <w:vertAlign w:val="baseline"/>
                <w:lang w:val="en-US"/>
              </w:rPr>
            </w:pPr>
            <w:r>
              <w:rPr>
                <w:rFonts w:hint="default" w:ascii="Times New Roman" w:hAnsi="Times New Roman" w:eastAsia="Consolas"/>
                <w:b/>
                <w:bCs/>
                <w:color w:val="auto"/>
                <w:sz w:val="24"/>
                <w:szCs w:val="24"/>
                <w:u w:val="none"/>
                <w:vertAlign w:val="baseline"/>
                <w:lang w:val="en-US"/>
              </w:rPr>
              <w:t>stg_title_genres, dim_genre</w:t>
            </w:r>
          </w:p>
        </w:tc>
        <w:tc>
          <w:tcPr>
            <w:tcW w:w="2647" w:type="dxa"/>
            <w:vAlign w:val="center"/>
          </w:tcPr>
          <w:p w14:paraId="15AA48F1">
            <w:pPr>
              <w:widowControl w:val="0"/>
              <w:spacing w:beforeLines="0" w:afterLines="0"/>
              <w:jc w:val="center"/>
              <w:rPr>
                <w:rFonts w:hint="default" w:ascii="Times New Roman" w:hAnsi="Times New Roman" w:eastAsia="Consolas" w:cs="Times New Roman"/>
                <w:b w:val="0"/>
                <w:bCs w:val="0"/>
                <w:color w:val="auto"/>
                <w:sz w:val="24"/>
                <w:szCs w:val="24"/>
                <w:u w:val="none"/>
                <w:vertAlign w:val="baseline"/>
                <w:lang w:val="en-US"/>
              </w:rPr>
            </w:pPr>
            <w:r>
              <w:rPr>
                <w:rFonts w:hint="default" w:ascii="Times New Roman" w:hAnsi="Times New Roman" w:eastAsia="Consolas"/>
                <w:b w:val="0"/>
                <w:bCs w:val="0"/>
                <w:color w:val="auto"/>
                <w:sz w:val="24"/>
                <w:szCs w:val="24"/>
                <w:u w:val="none"/>
                <w:vertAlign w:val="baseline"/>
                <w:lang w:val="en-US"/>
              </w:rPr>
              <w:t>Resolves the many-to-many relationship between titles and genres.</w:t>
            </w:r>
          </w:p>
        </w:tc>
      </w:tr>
      <w:tr w14:paraId="58D707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53" w:type="dxa"/>
            <w:vAlign w:val="center"/>
          </w:tcPr>
          <w:p w14:paraId="448CD7D8">
            <w:pPr>
              <w:widowControl w:val="0"/>
              <w:spacing w:beforeLines="0" w:afterLines="0"/>
              <w:jc w:val="center"/>
              <w:rPr>
                <w:rFonts w:hint="default" w:ascii="Times New Roman" w:hAnsi="Times New Roman" w:eastAsia="Consolas" w:cs="Times New Roman"/>
                <w:b/>
                <w:bCs/>
                <w:color w:val="auto"/>
                <w:sz w:val="24"/>
                <w:szCs w:val="24"/>
                <w:u w:val="single"/>
                <w:vertAlign w:val="baseline"/>
                <w:lang w:val="en-US"/>
              </w:rPr>
            </w:pPr>
            <w:r>
              <w:rPr>
                <w:rFonts w:hint="default" w:ascii="Times New Roman" w:hAnsi="Times New Roman" w:eastAsia="Consolas" w:cs="Times New Roman"/>
                <w:b/>
                <w:bCs/>
                <w:color w:val="auto"/>
                <w:sz w:val="24"/>
                <w:szCs w:val="24"/>
                <w:u w:val="single"/>
                <w:vertAlign w:val="baseline"/>
                <w:lang w:val="en-US"/>
              </w:rPr>
              <w:t>bridge_title_crew</w:t>
            </w:r>
          </w:p>
        </w:tc>
        <w:tc>
          <w:tcPr>
            <w:tcW w:w="1601" w:type="dxa"/>
          </w:tcPr>
          <w:p w14:paraId="62E8C89F">
            <w:pPr>
              <w:widowControl w:val="0"/>
              <w:spacing w:beforeLines="0" w:afterLines="0"/>
              <w:jc w:val="center"/>
              <w:rPr>
                <w:rFonts w:hint="default" w:ascii="Times New Roman" w:hAnsi="Times New Roman" w:eastAsia="Consolas" w:cs="Times New Roman"/>
                <w:b w:val="0"/>
                <w:bCs w:val="0"/>
                <w:color w:val="auto"/>
                <w:sz w:val="24"/>
                <w:szCs w:val="24"/>
                <w:u w:val="none"/>
                <w:vertAlign w:val="baseline"/>
                <w:lang w:val="en-US"/>
              </w:rPr>
            </w:pPr>
            <w:r>
              <w:rPr>
                <w:rFonts w:hint="default" w:ascii="Times New Roman" w:hAnsi="Times New Roman" w:eastAsia="Consolas"/>
                <w:b w:val="0"/>
                <w:bCs w:val="0"/>
                <w:color w:val="auto"/>
                <w:sz w:val="24"/>
                <w:szCs w:val="24"/>
                <w:u w:val="none"/>
                <w:vertAlign w:val="baseline"/>
                <w:lang w:val="en-US"/>
              </w:rPr>
              <w:t>One row per unique title–person–role association</w:t>
            </w:r>
          </w:p>
        </w:tc>
        <w:tc>
          <w:tcPr>
            <w:tcW w:w="1588" w:type="dxa"/>
            <w:vAlign w:val="center"/>
          </w:tcPr>
          <w:p w14:paraId="25A4C922">
            <w:pPr>
              <w:widowControl w:val="0"/>
              <w:spacing w:beforeLines="0" w:afterLines="0"/>
              <w:jc w:val="center"/>
              <w:rPr>
                <w:rFonts w:hint="default" w:ascii="Times New Roman" w:hAnsi="Times New Roman" w:eastAsia="Consolas" w:cs="Times New Roman"/>
                <w:b/>
                <w:bCs/>
                <w:color w:val="auto"/>
                <w:sz w:val="24"/>
                <w:szCs w:val="24"/>
                <w:u w:val="single"/>
                <w:vertAlign w:val="baseline"/>
                <w:lang w:val="en-US"/>
              </w:rPr>
            </w:pPr>
            <w:r>
              <w:rPr>
                <w:rFonts w:hint="default" w:ascii="Times New Roman" w:hAnsi="Times New Roman" w:eastAsia="Consolas"/>
                <w:b/>
                <w:bCs/>
                <w:color w:val="auto"/>
                <w:sz w:val="24"/>
                <w:szCs w:val="24"/>
                <w:u w:val="single"/>
                <w:vertAlign w:val="baseline"/>
                <w:lang w:val="en-US"/>
              </w:rPr>
              <w:t>(title_id, person_id, role)</w:t>
            </w:r>
          </w:p>
        </w:tc>
        <w:tc>
          <w:tcPr>
            <w:tcW w:w="1702" w:type="dxa"/>
            <w:vAlign w:val="center"/>
          </w:tcPr>
          <w:p w14:paraId="71BD0DF0">
            <w:pPr>
              <w:widowControl w:val="0"/>
              <w:spacing w:beforeLines="0" w:afterLines="0"/>
              <w:jc w:val="center"/>
              <w:rPr>
                <w:rFonts w:hint="default" w:ascii="Times New Roman" w:hAnsi="Times New Roman" w:eastAsia="Consolas" w:cs="Times New Roman"/>
                <w:b/>
                <w:bCs/>
                <w:color w:val="auto"/>
                <w:sz w:val="24"/>
                <w:szCs w:val="24"/>
                <w:u w:val="none"/>
                <w:vertAlign w:val="baseline"/>
                <w:lang w:val="en-US"/>
              </w:rPr>
            </w:pPr>
            <w:r>
              <w:rPr>
                <w:rFonts w:hint="default" w:ascii="Times New Roman" w:hAnsi="Times New Roman" w:eastAsia="Consolas"/>
                <w:b/>
                <w:bCs/>
                <w:color w:val="auto"/>
                <w:sz w:val="24"/>
                <w:szCs w:val="24"/>
                <w:u w:val="none"/>
                <w:vertAlign w:val="baseline"/>
                <w:lang w:val="en-US"/>
              </w:rPr>
              <w:t>title_id → dim_title, person_id → dim_person</w:t>
            </w:r>
          </w:p>
        </w:tc>
        <w:tc>
          <w:tcPr>
            <w:tcW w:w="1576" w:type="dxa"/>
            <w:vAlign w:val="center"/>
          </w:tcPr>
          <w:p w14:paraId="3E56B709">
            <w:pPr>
              <w:widowControl w:val="0"/>
              <w:spacing w:beforeLines="0" w:afterLines="0"/>
              <w:jc w:val="center"/>
              <w:rPr>
                <w:rFonts w:hint="default" w:ascii="Times New Roman" w:hAnsi="Times New Roman" w:eastAsia="Consolas" w:cs="Times New Roman"/>
                <w:b w:val="0"/>
                <w:bCs w:val="0"/>
                <w:color w:val="auto"/>
                <w:sz w:val="24"/>
                <w:szCs w:val="24"/>
                <w:u w:val="none"/>
                <w:vertAlign w:val="baseline"/>
                <w:lang w:val="en-US"/>
              </w:rPr>
            </w:pPr>
            <w:r>
              <w:rPr>
                <w:rFonts w:hint="default" w:ascii="Times New Roman" w:hAnsi="Times New Roman" w:eastAsia="Consolas"/>
                <w:b w:val="0"/>
                <w:bCs w:val="0"/>
                <w:color w:val="auto"/>
                <w:sz w:val="24"/>
                <w:szCs w:val="24"/>
                <w:u w:val="none"/>
                <w:vertAlign w:val="baseline"/>
                <w:lang w:val="en-US"/>
              </w:rPr>
              <w:t>Crew and principals staging/intermediate models</w:t>
            </w:r>
          </w:p>
        </w:tc>
        <w:tc>
          <w:tcPr>
            <w:tcW w:w="2647" w:type="dxa"/>
            <w:vAlign w:val="center"/>
          </w:tcPr>
          <w:p w14:paraId="2FD613BE">
            <w:pPr>
              <w:widowControl w:val="0"/>
              <w:spacing w:beforeLines="0" w:afterLines="0"/>
              <w:jc w:val="center"/>
              <w:rPr>
                <w:rFonts w:hint="default" w:ascii="Times New Roman" w:hAnsi="Times New Roman" w:eastAsia="Consolas" w:cs="Times New Roman"/>
                <w:b w:val="0"/>
                <w:bCs w:val="0"/>
                <w:color w:val="auto"/>
                <w:sz w:val="24"/>
                <w:szCs w:val="24"/>
                <w:u w:val="none"/>
                <w:vertAlign w:val="baseline"/>
                <w:lang w:val="en-US"/>
              </w:rPr>
            </w:pPr>
            <w:r>
              <w:rPr>
                <w:rFonts w:hint="default" w:ascii="Times New Roman" w:hAnsi="Times New Roman" w:eastAsia="Consolas"/>
                <w:b w:val="0"/>
                <w:bCs w:val="0"/>
                <w:color w:val="auto"/>
                <w:sz w:val="24"/>
                <w:szCs w:val="24"/>
                <w:u w:val="none"/>
                <w:vertAlign w:val="baseline"/>
                <w:lang w:val="en-US"/>
              </w:rPr>
              <w:t>Resolves the many-to-many relationship between titles and people while preserving the standardized role.</w:t>
            </w:r>
          </w:p>
        </w:tc>
      </w:tr>
      <w:tr w14:paraId="77C482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53" w:type="dxa"/>
            <w:vAlign w:val="center"/>
          </w:tcPr>
          <w:p w14:paraId="2D889F53">
            <w:pPr>
              <w:widowControl w:val="0"/>
              <w:spacing w:beforeLines="0" w:afterLines="0"/>
              <w:jc w:val="center"/>
              <w:rPr>
                <w:rFonts w:hint="default" w:ascii="Times New Roman" w:hAnsi="Times New Roman" w:eastAsia="Consolas" w:cs="Times New Roman"/>
                <w:b/>
                <w:bCs/>
                <w:color w:val="auto"/>
                <w:sz w:val="24"/>
                <w:szCs w:val="24"/>
                <w:u w:val="single"/>
                <w:vertAlign w:val="baseline"/>
                <w:lang w:val="en-US"/>
              </w:rPr>
            </w:pPr>
            <w:r>
              <w:rPr>
                <w:rFonts w:hint="default" w:ascii="Times New Roman" w:hAnsi="Times New Roman" w:eastAsia="Consolas" w:cs="Times New Roman"/>
                <w:b/>
                <w:bCs/>
                <w:color w:val="auto"/>
                <w:sz w:val="24"/>
                <w:szCs w:val="24"/>
                <w:u w:val="single"/>
                <w:vertAlign w:val="baseline"/>
                <w:lang w:val="en-US"/>
              </w:rPr>
              <w:t>mart_top_directors</w:t>
            </w:r>
          </w:p>
        </w:tc>
        <w:tc>
          <w:tcPr>
            <w:tcW w:w="1601" w:type="dxa"/>
          </w:tcPr>
          <w:p w14:paraId="2F1FA2D3">
            <w:pPr>
              <w:widowControl w:val="0"/>
              <w:spacing w:beforeLines="0" w:afterLines="0"/>
              <w:jc w:val="center"/>
              <w:rPr>
                <w:rFonts w:hint="default" w:ascii="Times New Roman" w:hAnsi="Times New Roman" w:eastAsia="Consolas"/>
                <w:b w:val="0"/>
                <w:bCs w:val="0"/>
                <w:color w:val="auto"/>
                <w:sz w:val="24"/>
                <w:szCs w:val="24"/>
                <w:u w:val="none"/>
                <w:vertAlign w:val="baseline"/>
                <w:lang w:val="en-US"/>
              </w:rPr>
            </w:pPr>
            <w:r>
              <w:rPr>
                <w:rFonts w:hint="default" w:ascii="Times New Roman" w:hAnsi="Times New Roman" w:eastAsia="Consolas"/>
                <w:b w:val="0"/>
                <w:bCs w:val="0"/>
                <w:color w:val="auto"/>
                <w:sz w:val="24"/>
                <w:szCs w:val="24"/>
                <w:u w:val="none"/>
                <w:vertAlign w:val="baseline"/>
                <w:lang w:val="en-US"/>
              </w:rPr>
              <w:t>One row per director</w:t>
            </w:r>
          </w:p>
        </w:tc>
        <w:tc>
          <w:tcPr>
            <w:tcW w:w="1588" w:type="dxa"/>
            <w:vAlign w:val="center"/>
          </w:tcPr>
          <w:p w14:paraId="57C6FF67">
            <w:pPr>
              <w:widowControl w:val="0"/>
              <w:spacing w:beforeLines="0" w:afterLines="0"/>
              <w:jc w:val="center"/>
              <w:rPr>
                <w:rFonts w:hint="default" w:ascii="Times New Roman" w:hAnsi="Times New Roman" w:eastAsia="Consolas"/>
                <w:b/>
                <w:bCs/>
                <w:color w:val="auto"/>
                <w:sz w:val="24"/>
                <w:szCs w:val="24"/>
                <w:u w:val="single"/>
                <w:vertAlign w:val="baseline"/>
                <w:lang w:val="en-US"/>
              </w:rPr>
            </w:pPr>
            <w:r>
              <w:rPr>
                <w:rFonts w:hint="default" w:ascii="Times New Roman" w:hAnsi="Times New Roman" w:eastAsia="Consolas"/>
                <w:b/>
                <w:bCs/>
                <w:color w:val="auto"/>
                <w:sz w:val="24"/>
                <w:szCs w:val="24"/>
                <w:u w:val="single"/>
                <w:vertAlign w:val="baseline"/>
                <w:lang w:val="en-US"/>
              </w:rPr>
              <w:t>person_id</w:t>
            </w:r>
          </w:p>
        </w:tc>
        <w:tc>
          <w:tcPr>
            <w:tcW w:w="1702" w:type="dxa"/>
            <w:vAlign w:val="center"/>
          </w:tcPr>
          <w:p w14:paraId="3AEEF243">
            <w:pPr>
              <w:widowControl w:val="0"/>
              <w:spacing w:beforeLines="0" w:afterLines="0"/>
              <w:jc w:val="center"/>
              <w:rPr>
                <w:rFonts w:hint="default" w:ascii="Times New Roman" w:hAnsi="Times New Roman" w:eastAsia="Consolas"/>
                <w:b/>
                <w:bCs/>
                <w:color w:val="auto"/>
                <w:sz w:val="24"/>
                <w:szCs w:val="24"/>
                <w:u w:val="none"/>
                <w:vertAlign w:val="baseline"/>
                <w:lang w:val="en-US"/>
              </w:rPr>
            </w:pPr>
            <w:r>
              <w:rPr>
                <w:rFonts w:hint="default" w:ascii="Times New Roman" w:hAnsi="Times New Roman" w:eastAsia="Consolas"/>
                <w:b/>
                <w:bCs/>
                <w:color w:val="auto"/>
                <w:sz w:val="24"/>
                <w:szCs w:val="24"/>
                <w:u w:val="none"/>
                <w:vertAlign w:val="baseline"/>
                <w:lang w:val="en-US"/>
              </w:rPr>
              <w:t>person_id → dim_person</w:t>
            </w:r>
          </w:p>
        </w:tc>
        <w:tc>
          <w:tcPr>
            <w:tcW w:w="1576" w:type="dxa"/>
            <w:vAlign w:val="center"/>
          </w:tcPr>
          <w:p w14:paraId="124C0483">
            <w:pPr>
              <w:widowControl w:val="0"/>
              <w:spacing w:beforeLines="0" w:afterLines="0"/>
              <w:jc w:val="center"/>
              <w:rPr>
                <w:rFonts w:hint="default" w:ascii="Times New Roman" w:hAnsi="Times New Roman" w:eastAsia="Consolas"/>
                <w:b/>
                <w:bCs/>
                <w:color w:val="auto"/>
                <w:sz w:val="24"/>
                <w:szCs w:val="24"/>
                <w:u w:val="none"/>
                <w:vertAlign w:val="baseline"/>
                <w:lang w:val="en-US"/>
              </w:rPr>
            </w:pPr>
            <w:r>
              <w:rPr>
                <w:rFonts w:hint="default" w:ascii="Times New Roman" w:hAnsi="Times New Roman" w:eastAsia="Consolas"/>
                <w:b/>
                <w:bCs/>
                <w:color w:val="auto"/>
                <w:sz w:val="24"/>
                <w:szCs w:val="24"/>
                <w:u w:val="none"/>
                <w:vertAlign w:val="baseline"/>
                <w:lang w:val="en-US"/>
              </w:rPr>
              <w:t xml:space="preserve">bridge_title_crew, dim_person, fct_title_ratings </w:t>
            </w:r>
          </w:p>
        </w:tc>
        <w:tc>
          <w:tcPr>
            <w:tcW w:w="2647" w:type="dxa"/>
            <w:vAlign w:val="center"/>
          </w:tcPr>
          <w:p w14:paraId="28BF9CCE">
            <w:pPr>
              <w:widowControl w:val="0"/>
              <w:spacing w:beforeLines="0" w:afterLines="0"/>
              <w:jc w:val="center"/>
              <w:rPr>
                <w:rFonts w:hint="default" w:ascii="Times New Roman" w:hAnsi="Times New Roman" w:eastAsia="Consolas"/>
                <w:b w:val="0"/>
                <w:bCs w:val="0"/>
                <w:color w:val="auto"/>
                <w:sz w:val="24"/>
                <w:szCs w:val="24"/>
                <w:u w:val="none"/>
                <w:vertAlign w:val="baseline"/>
                <w:lang w:val="en-US"/>
              </w:rPr>
            </w:pPr>
            <w:r>
              <w:rPr>
                <w:rFonts w:hint="default" w:ascii="Times New Roman" w:hAnsi="Times New Roman" w:eastAsia="Consolas"/>
                <w:b w:val="0"/>
                <w:bCs w:val="0"/>
                <w:color w:val="auto"/>
                <w:sz w:val="24"/>
                <w:szCs w:val="24"/>
                <w:u w:val="none"/>
                <w:vertAlign w:val="baseline"/>
                <w:lang w:val="en-US"/>
              </w:rPr>
              <w:t>Final analytical mart for the top-directors deliverable question.</w:t>
            </w:r>
          </w:p>
        </w:tc>
      </w:tr>
      <w:tr w14:paraId="1485CB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53" w:type="dxa"/>
            <w:vAlign w:val="center"/>
          </w:tcPr>
          <w:p w14:paraId="0BE11AC1">
            <w:pPr>
              <w:widowControl w:val="0"/>
              <w:spacing w:beforeLines="0" w:afterLines="0"/>
              <w:jc w:val="center"/>
              <w:rPr>
                <w:rFonts w:hint="default" w:ascii="Times New Roman" w:hAnsi="Times New Roman" w:eastAsia="Consolas" w:cs="Times New Roman"/>
                <w:b/>
                <w:bCs/>
                <w:color w:val="auto"/>
                <w:sz w:val="24"/>
                <w:szCs w:val="24"/>
                <w:u w:val="single"/>
                <w:vertAlign w:val="baseline"/>
                <w:lang w:val="en-US"/>
              </w:rPr>
            </w:pPr>
            <w:r>
              <w:rPr>
                <w:rFonts w:hint="default" w:ascii="Times New Roman" w:hAnsi="Times New Roman" w:eastAsia="Consolas" w:cs="Times New Roman"/>
                <w:b/>
                <w:bCs/>
                <w:color w:val="auto"/>
                <w:sz w:val="24"/>
                <w:szCs w:val="24"/>
                <w:u w:val="single"/>
                <w:vertAlign w:val="baseline"/>
                <w:lang w:val="en-US"/>
              </w:rPr>
              <w:t>mart_runtime_by_decade</w:t>
            </w:r>
          </w:p>
        </w:tc>
        <w:tc>
          <w:tcPr>
            <w:tcW w:w="1601" w:type="dxa"/>
          </w:tcPr>
          <w:p w14:paraId="2854E6AE">
            <w:pPr>
              <w:widowControl w:val="0"/>
              <w:spacing w:beforeLines="0" w:afterLines="0"/>
              <w:jc w:val="center"/>
              <w:rPr>
                <w:rFonts w:hint="default" w:ascii="Times New Roman" w:hAnsi="Times New Roman" w:eastAsia="Consolas"/>
                <w:b w:val="0"/>
                <w:bCs w:val="0"/>
                <w:color w:val="auto"/>
                <w:sz w:val="24"/>
                <w:szCs w:val="24"/>
                <w:u w:val="none"/>
                <w:vertAlign w:val="baseline"/>
                <w:lang w:val="en-US"/>
              </w:rPr>
            </w:pPr>
            <w:r>
              <w:rPr>
                <w:rFonts w:hint="default" w:ascii="Times New Roman" w:hAnsi="Times New Roman" w:eastAsia="Consolas"/>
                <w:b w:val="0"/>
                <w:bCs w:val="0"/>
                <w:color w:val="auto"/>
                <w:sz w:val="24"/>
                <w:szCs w:val="24"/>
                <w:u w:val="none"/>
                <w:vertAlign w:val="baseline"/>
                <w:lang w:val="en-US"/>
              </w:rPr>
              <w:t>One row per release decade</w:t>
            </w:r>
          </w:p>
        </w:tc>
        <w:tc>
          <w:tcPr>
            <w:tcW w:w="1588" w:type="dxa"/>
            <w:vAlign w:val="center"/>
          </w:tcPr>
          <w:p w14:paraId="18D92D9B">
            <w:pPr>
              <w:widowControl w:val="0"/>
              <w:spacing w:beforeLines="0" w:afterLines="0"/>
              <w:jc w:val="center"/>
              <w:rPr>
                <w:rFonts w:hint="default" w:ascii="Times New Roman" w:hAnsi="Times New Roman" w:eastAsia="Consolas"/>
                <w:b/>
                <w:bCs/>
                <w:color w:val="auto"/>
                <w:sz w:val="24"/>
                <w:szCs w:val="24"/>
                <w:u w:val="none"/>
                <w:vertAlign w:val="baseline"/>
                <w:lang w:val="en-US"/>
              </w:rPr>
            </w:pPr>
            <w:r>
              <w:rPr>
                <w:rFonts w:hint="default" w:ascii="Times New Roman" w:hAnsi="Times New Roman" w:eastAsia="Consolas"/>
                <w:b/>
                <w:bCs/>
                <w:color w:val="auto"/>
                <w:sz w:val="24"/>
                <w:szCs w:val="24"/>
                <w:u w:val="single"/>
                <w:vertAlign w:val="baseline"/>
                <w:lang w:val="en-US"/>
              </w:rPr>
              <w:t>decade</w:t>
            </w:r>
          </w:p>
        </w:tc>
        <w:tc>
          <w:tcPr>
            <w:tcW w:w="1702" w:type="dxa"/>
            <w:vAlign w:val="center"/>
          </w:tcPr>
          <w:p w14:paraId="65566D9D">
            <w:pPr>
              <w:widowControl w:val="0"/>
              <w:spacing w:beforeLines="0" w:afterLines="0"/>
              <w:jc w:val="center"/>
              <w:rPr>
                <w:rFonts w:hint="default" w:ascii="Times New Roman" w:hAnsi="Times New Roman" w:eastAsia="Consolas"/>
                <w:b/>
                <w:bCs/>
                <w:color w:val="auto"/>
                <w:sz w:val="24"/>
                <w:szCs w:val="24"/>
                <w:u w:val="none"/>
                <w:vertAlign w:val="baseline"/>
                <w:lang w:val="en-US"/>
              </w:rPr>
            </w:pPr>
            <w:r>
              <w:rPr>
                <w:rFonts w:hint="default" w:ascii="Times New Roman" w:hAnsi="Times New Roman" w:eastAsia="Consolas"/>
                <w:b/>
                <w:bCs/>
                <w:color w:val="auto"/>
                <w:sz w:val="24"/>
                <w:szCs w:val="24"/>
                <w:u w:val="none"/>
                <w:vertAlign w:val="baseline"/>
                <w:lang w:val="en-US"/>
              </w:rPr>
              <w:t>None</w:t>
            </w:r>
          </w:p>
        </w:tc>
        <w:tc>
          <w:tcPr>
            <w:tcW w:w="1576" w:type="dxa"/>
            <w:vAlign w:val="center"/>
          </w:tcPr>
          <w:p w14:paraId="726A29B9">
            <w:pPr>
              <w:widowControl w:val="0"/>
              <w:spacing w:beforeLines="0" w:afterLines="0"/>
              <w:jc w:val="center"/>
              <w:rPr>
                <w:rFonts w:hint="default" w:ascii="Times New Roman" w:hAnsi="Times New Roman" w:eastAsia="Consolas"/>
                <w:b/>
                <w:bCs/>
                <w:color w:val="auto"/>
                <w:sz w:val="24"/>
                <w:szCs w:val="24"/>
                <w:u w:val="none"/>
                <w:vertAlign w:val="baseline"/>
                <w:lang w:val="en-US"/>
              </w:rPr>
            </w:pPr>
            <w:r>
              <w:rPr>
                <w:rFonts w:hint="default" w:ascii="Times New Roman" w:hAnsi="Times New Roman" w:eastAsia="Consolas"/>
                <w:b/>
                <w:bCs/>
                <w:color w:val="auto"/>
                <w:sz w:val="24"/>
                <w:szCs w:val="24"/>
                <w:u w:val="none"/>
                <w:vertAlign w:val="baseline"/>
                <w:lang w:val="en-US"/>
              </w:rPr>
              <w:t>fct_title_ratings, dim_title, dim_year</w:t>
            </w:r>
          </w:p>
        </w:tc>
        <w:tc>
          <w:tcPr>
            <w:tcW w:w="2647" w:type="dxa"/>
            <w:vAlign w:val="center"/>
          </w:tcPr>
          <w:p w14:paraId="4B3FB42B">
            <w:pPr>
              <w:widowControl w:val="0"/>
              <w:spacing w:beforeLines="0" w:afterLines="0"/>
              <w:jc w:val="left"/>
              <w:rPr>
                <w:rFonts w:hint="default" w:ascii="Times New Roman" w:hAnsi="Times New Roman" w:eastAsia="Consolas" w:cs="Times New Roman"/>
                <w:color w:val="auto"/>
                <w:sz w:val="24"/>
                <w:szCs w:val="24"/>
              </w:rPr>
            </w:pPr>
            <w:r>
              <w:rPr>
                <w:rFonts w:hint="default" w:ascii="Times New Roman" w:hAnsi="Times New Roman" w:eastAsia="Consolas" w:cs="Times New Roman"/>
                <w:color w:val="auto"/>
                <w:sz w:val="24"/>
                <w:szCs w:val="24"/>
              </w:rPr>
              <w:t>Analytical mart that aggregates movie count, average runtime, average rating, and runtime-rating correlation by decade. Only movies with valid positive runtimes and non-null ratings are included.</w:t>
            </w:r>
          </w:p>
          <w:p w14:paraId="542A6E26">
            <w:pPr>
              <w:widowControl w:val="0"/>
              <w:spacing w:beforeLines="0" w:afterLines="0"/>
              <w:jc w:val="center"/>
              <w:rPr>
                <w:rFonts w:hint="default" w:ascii="Times New Roman" w:hAnsi="Times New Roman" w:eastAsia="Consolas"/>
                <w:b w:val="0"/>
                <w:bCs w:val="0"/>
                <w:color w:val="auto"/>
                <w:sz w:val="24"/>
                <w:szCs w:val="24"/>
                <w:u w:val="none"/>
                <w:vertAlign w:val="baseline"/>
                <w:lang w:val="en-US"/>
              </w:rPr>
            </w:pPr>
          </w:p>
        </w:tc>
      </w:tr>
      <w:tr w14:paraId="5BE1D9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53" w:type="dxa"/>
            <w:vAlign w:val="center"/>
          </w:tcPr>
          <w:p w14:paraId="74CDF486">
            <w:pPr>
              <w:widowControl w:val="0"/>
              <w:spacing w:beforeLines="0" w:afterLines="0"/>
              <w:jc w:val="center"/>
              <w:rPr>
                <w:rFonts w:hint="default" w:ascii="Times New Roman" w:hAnsi="Times New Roman" w:eastAsia="Consolas" w:cs="Times New Roman"/>
                <w:b/>
                <w:bCs/>
                <w:color w:val="auto"/>
                <w:sz w:val="24"/>
                <w:szCs w:val="24"/>
                <w:u w:val="single"/>
                <w:vertAlign w:val="baseline"/>
                <w:lang w:val="en-US"/>
              </w:rPr>
            </w:pPr>
            <w:r>
              <w:rPr>
                <w:rFonts w:hint="default" w:ascii="Times New Roman" w:hAnsi="Times New Roman" w:eastAsia="Consolas" w:cs="Times New Roman"/>
                <w:b/>
                <w:bCs/>
                <w:color w:val="auto"/>
                <w:sz w:val="24"/>
                <w:szCs w:val="24"/>
                <w:u w:val="single"/>
                <w:vertAlign w:val="baseline"/>
                <w:lang w:val="en-US"/>
              </w:rPr>
              <w:t>mart_genre_quality_analysis</w:t>
            </w:r>
          </w:p>
        </w:tc>
        <w:tc>
          <w:tcPr>
            <w:tcW w:w="1601" w:type="dxa"/>
          </w:tcPr>
          <w:p w14:paraId="3A966BA1">
            <w:pPr>
              <w:widowControl w:val="0"/>
              <w:spacing w:beforeLines="0" w:afterLines="0"/>
              <w:jc w:val="center"/>
              <w:rPr>
                <w:rFonts w:hint="default" w:ascii="Times New Roman" w:hAnsi="Times New Roman" w:eastAsia="Consolas"/>
                <w:b w:val="0"/>
                <w:bCs w:val="0"/>
                <w:color w:val="auto"/>
                <w:sz w:val="24"/>
                <w:szCs w:val="24"/>
                <w:u w:val="none"/>
                <w:vertAlign w:val="baseline"/>
                <w:lang w:val="en-US"/>
              </w:rPr>
            </w:pPr>
            <w:r>
              <w:rPr>
                <w:rFonts w:hint="default" w:ascii="Times New Roman" w:hAnsi="Times New Roman" w:eastAsia="Consolas"/>
                <w:b w:val="0"/>
                <w:bCs w:val="0"/>
                <w:color w:val="auto"/>
                <w:sz w:val="24"/>
                <w:szCs w:val="24"/>
                <w:u w:val="none"/>
                <w:vertAlign w:val="baseline"/>
                <w:lang w:val="en-US"/>
              </w:rPr>
              <w:t>One row per genre</w:t>
            </w:r>
          </w:p>
        </w:tc>
        <w:tc>
          <w:tcPr>
            <w:tcW w:w="1588" w:type="dxa"/>
            <w:vAlign w:val="center"/>
          </w:tcPr>
          <w:p w14:paraId="1BBCEFE2">
            <w:pPr>
              <w:widowControl w:val="0"/>
              <w:spacing w:beforeLines="0" w:afterLines="0"/>
              <w:jc w:val="center"/>
              <w:rPr>
                <w:rFonts w:hint="default" w:ascii="Times New Roman" w:hAnsi="Times New Roman" w:eastAsia="Consolas"/>
                <w:b/>
                <w:bCs/>
                <w:color w:val="auto"/>
                <w:sz w:val="24"/>
                <w:szCs w:val="24"/>
                <w:u w:val="single"/>
                <w:vertAlign w:val="baseline"/>
                <w:lang w:val="en-US"/>
              </w:rPr>
            </w:pPr>
            <w:r>
              <w:rPr>
                <w:rFonts w:hint="default" w:ascii="Times New Roman" w:hAnsi="Times New Roman" w:eastAsia="Consolas"/>
                <w:b/>
                <w:bCs/>
                <w:color w:val="auto"/>
                <w:sz w:val="24"/>
                <w:szCs w:val="24"/>
                <w:u w:val="single"/>
                <w:vertAlign w:val="baseline"/>
                <w:lang w:val="en-US"/>
              </w:rPr>
              <w:t>genre_name</w:t>
            </w:r>
          </w:p>
        </w:tc>
        <w:tc>
          <w:tcPr>
            <w:tcW w:w="1702" w:type="dxa"/>
            <w:vAlign w:val="center"/>
          </w:tcPr>
          <w:p w14:paraId="7BA437B4">
            <w:pPr>
              <w:widowControl w:val="0"/>
              <w:spacing w:beforeLines="0" w:afterLines="0"/>
              <w:jc w:val="center"/>
              <w:rPr>
                <w:rFonts w:hint="default" w:ascii="Times New Roman" w:hAnsi="Times New Roman" w:eastAsia="Consolas"/>
                <w:b/>
                <w:bCs/>
                <w:color w:val="auto"/>
                <w:sz w:val="24"/>
                <w:szCs w:val="24"/>
                <w:u w:val="none"/>
                <w:vertAlign w:val="baseline"/>
                <w:lang w:val="en-US"/>
              </w:rPr>
            </w:pPr>
            <w:r>
              <w:rPr>
                <w:rFonts w:hint="default" w:ascii="Times New Roman" w:hAnsi="Times New Roman" w:eastAsia="Consolas"/>
                <w:b/>
                <w:bCs/>
                <w:color w:val="auto"/>
                <w:sz w:val="24"/>
                <w:szCs w:val="24"/>
                <w:u w:val="none"/>
                <w:vertAlign w:val="baseline"/>
                <w:lang w:val="en-US"/>
              </w:rPr>
              <w:t>None</w:t>
            </w:r>
          </w:p>
        </w:tc>
        <w:tc>
          <w:tcPr>
            <w:tcW w:w="1576" w:type="dxa"/>
            <w:vAlign w:val="center"/>
          </w:tcPr>
          <w:p w14:paraId="04210764">
            <w:pPr>
              <w:widowControl w:val="0"/>
              <w:spacing w:beforeLines="0" w:afterLines="0"/>
              <w:jc w:val="center"/>
              <w:rPr>
                <w:rFonts w:hint="default" w:ascii="Times New Roman" w:hAnsi="Times New Roman" w:eastAsia="Consolas"/>
                <w:b/>
                <w:bCs/>
                <w:color w:val="auto"/>
                <w:sz w:val="24"/>
                <w:szCs w:val="24"/>
                <w:u w:val="none"/>
                <w:vertAlign w:val="baseline"/>
                <w:lang w:val="en-US"/>
              </w:rPr>
            </w:pPr>
            <w:r>
              <w:rPr>
                <w:rFonts w:hint="default" w:ascii="Times New Roman" w:hAnsi="Times New Roman" w:eastAsia="Consolas"/>
                <w:b/>
                <w:bCs/>
                <w:color w:val="auto"/>
                <w:sz w:val="24"/>
                <w:szCs w:val="24"/>
                <w:u w:val="none"/>
                <w:vertAlign w:val="baseline"/>
                <w:lang w:val="en-US"/>
              </w:rPr>
              <w:t>fct_title_ratings, bridge_title_genre</w:t>
            </w:r>
          </w:p>
        </w:tc>
        <w:tc>
          <w:tcPr>
            <w:tcW w:w="2647" w:type="dxa"/>
            <w:vAlign w:val="center"/>
          </w:tcPr>
          <w:p w14:paraId="528C59FC">
            <w:pPr>
              <w:widowControl w:val="0"/>
              <w:spacing w:beforeLines="0" w:afterLines="0"/>
              <w:jc w:val="left"/>
              <w:rPr>
                <w:rFonts w:hint="default" w:ascii="Times New Roman" w:hAnsi="Times New Roman" w:eastAsia="Consolas" w:cs="Times New Roman"/>
                <w:color w:val="auto"/>
                <w:sz w:val="24"/>
                <w:szCs w:val="24"/>
              </w:rPr>
            </w:pPr>
            <w:r>
              <w:rPr>
                <w:rFonts w:hint="default" w:ascii="Times New Roman" w:hAnsi="Times New Roman" w:eastAsia="Consolas" w:cs="Times New Roman"/>
                <w:color w:val="auto"/>
                <w:sz w:val="24"/>
                <w:szCs w:val="24"/>
              </w:rPr>
              <w:t>Analytical mart that calculates hidden-gem and overrated title counts and ratios by genre. Genres with fewer than 100 rated titles are excluded to avoid unstable ratios.</w:t>
            </w:r>
          </w:p>
          <w:p w14:paraId="164FFCA0">
            <w:pPr>
              <w:widowControl w:val="0"/>
              <w:spacing w:beforeLines="0" w:afterLines="0"/>
              <w:jc w:val="center"/>
              <w:rPr>
                <w:rFonts w:hint="default" w:ascii="Times New Roman" w:hAnsi="Times New Roman" w:eastAsia="Consolas"/>
                <w:b w:val="0"/>
                <w:bCs w:val="0"/>
                <w:color w:val="auto"/>
                <w:sz w:val="24"/>
                <w:szCs w:val="24"/>
                <w:u w:val="none"/>
                <w:vertAlign w:val="baseline"/>
                <w:lang w:val="en-US"/>
              </w:rPr>
            </w:pPr>
          </w:p>
        </w:tc>
      </w:tr>
      <w:tr w14:paraId="1EAA0A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53" w:type="dxa"/>
            <w:vAlign w:val="center"/>
          </w:tcPr>
          <w:p w14:paraId="5646424D">
            <w:pPr>
              <w:widowControl w:val="0"/>
              <w:spacing w:beforeLines="0" w:afterLines="0"/>
              <w:jc w:val="center"/>
              <w:rPr>
                <w:rFonts w:hint="default" w:ascii="Times New Roman" w:hAnsi="Times New Roman" w:eastAsia="Consolas" w:cs="Times New Roman"/>
                <w:b/>
                <w:bCs/>
                <w:color w:val="auto"/>
                <w:sz w:val="24"/>
                <w:szCs w:val="24"/>
                <w:u w:val="single"/>
                <w:vertAlign w:val="baseline"/>
                <w:lang w:val="en-US"/>
              </w:rPr>
            </w:pPr>
            <w:r>
              <w:rPr>
                <w:rFonts w:hint="default" w:ascii="Times New Roman" w:hAnsi="Times New Roman" w:eastAsia="Consolas" w:cs="Times New Roman"/>
                <w:b/>
                <w:bCs/>
                <w:color w:val="auto"/>
                <w:sz w:val="24"/>
                <w:szCs w:val="24"/>
                <w:u w:val="single"/>
                <w:vertAlign w:val="baseline"/>
                <w:lang w:val="en-US"/>
              </w:rPr>
              <w:t>mart_person_genre_performance</w:t>
            </w:r>
          </w:p>
        </w:tc>
        <w:tc>
          <w:tcPr>
            <w:tcW w:w="1601" w:type="dxa"/>
          </w:tcPr>
          <w:p w14:paraId="59EFC8C7">
            <w:pPr>
              <w:widowControl w:val="0"/>
              <w:spacing w:beforeLines="0" w:afterLines="0"/>
              <w:jc w:val="center"/>
              <w:rPr>
                <w:rFonts w:hint="default" w:ascii="Times New Roman" w:hAnsi="Times New Roman" w:eastAsia="Consolas"/>
                <w:b w:val="0"/>
                <w:bCs w:val="0"/>
                <w:color w:val="auto"/>
                <w:sz w:val="24"/>
                <w:szCs w:val="24"/>
                <w:u w:val="none"/>
                <w:vertAlign w:val="baseline"/>
                <w:lang w:val="en-US"/>
              </w:rPr>
            </w:pPr>
            <w:r>
              <w:rPr>
                <w:rFonts w:hint="default" w:ascii="Times New Roman" w:hAnsi="Times New Roman" w:eastAsia="Consolas"/>
                <w:b w:val="0"/>
                <w:bCs w:val="0"/>
                <w:color w:val="auto"/>
                <w:sz w:val="24"/>
                <w:szCs w:val="24"/>
                <w:u w:val="none"/>
                <w:vertAlign w:val="baseline"/>
                <w:lang w:val="en-US"/>
              </w:rPr>
              <w:t>One row per person-role-genre combination</w:t>
            </w:r>
          </w:p>
        </w:tc>
        <w:tc>
          <w:tcPr>
            <w:tcW w:w="1588" w:type="dxa"/>
            <w:vAlign w:val="center"/>
          </w:tcPr>
          <w:p w14:paraId="2E42F9FE">
            <w:pPr>
              <w:widowControl w:val="0"/>
              <w:spacing w:beforeLines="0" w:afterLines="0"/>
              <w:jc w:val="center"/>
              <w:rPr>
                <w:rFonts w:hint="default" w:ascii="Times New Roman" w:hAnsi="Times New Roman" w:eastAsia="Consolas"/>
                <w:b/>
                <w:bCs/>
                <w:color w:val="auto"/>
                <w:sz w:val="24"/>
                <w:szCs w:val="24"/>
                <w:u w:val="single"/>
                <w:vertAlign w:val="baseline"/>
                <w:lang w:val="en-US"/>
              </w:rPr>
            </w:pPr>
            <w:r>
              <w:rPr>
                <w:rFonts w:hint="default" w:ascii="Times New Roman" w:hAnsi="Times New Roman" w:eastAsia="Consolas"/>
                <w:b/>
                <w:bCs/>
                <w:color w:val="auto"/>
                <w:sz w:val="24"/>
                <w:szCs w:val="24"/>
                <w:u w:val="single"/>
                <w:vertAlign w:val="baseline"/>
                <w:lang w:val="en-US"/>
              </w:rPr>
              <w:t>(person_id, role, genre_name)</w:t>
            </w:r>
          </w:p>
        </w:tc>
        <w:tc>
          <w:tcPr>
            <w:tcW w:w="1702" w:type="dxa"/>
            <w:vAlign w:val="center"/>
          </w:tcPr>
          <w:p w14:paraId="619216D5">
            <w:pPr>
              <w:widowControl w:val="0"/>
              <w:spacing w:beforeLines="0" w:afterLines="0"/>
              <w:jc w:val="center"/>
              <w:rPr>
                <w:rFonts w:hint="default" w:ascii="Times New Roman" w:hAnsi="Times New Roman" w:eastAsia="Consolas"/>
                <w:b/>
                <w:bCs/>
                <w:color w:val="auto"/>
                <w:sz w:val="24"/>
                <w:szCs w:val="24"/>
                <w:u w:val="none"/>
                <w:vertAlign w:val="baseline"/>
                <w:lang w:val="en-US"/>
              </w:rPr>
            </w:pPr>
            <w:r>
              <w:rPr>
                <w:rFonts w:hint="default" w:ascii="Times New Roman" w:hAnsi="Times New Roman" w:eastAsia="Consolas"/>
                <w:b/>
                <w:bCs/>
                <w:color w:val="auto"/>
                <w:sz w:val="24"/>
                <w:szCs w:val="24"/>
                <w:u w:val="none"/>
                <w:vertAlign w:val="baseline"/>
                <w:lang w:val="en-US"/>
              </w:rPr>
              <w:t>person_id→dim_person</w:t>
            </w:r>
          </w:p>
        </w:tc>
        <w:tc>
          <w:tcPr>
            <w:tcW w:w="1576" w:type="dxa"/>
            <w:vAlign w:val="center"/>
          </w:tcPr>
          <w:p w14:paraId="1EAA55A0">
            <w:pPr>
              <w:widowControl w:val="0"/>
              <w:spacing w:beforeLines="0" w:afterLines="0"/>
              <w:jc w:val="center"/>
              <w:rPr>
                <w:rFonts w:hint="default" w:ascii="Times New Roman" w:hAnsi="Times New Roman" w:eastAsia="Consolas"/>
                <w:b/>
                <w:bCs/>
                <w:color w:val="auto"/>
                <w:sz w:val="24"/>
                <w:szCs w:val="24"/>
                <w:u w:val="none"/>
                <w:vertAlign w:val="baseline"/>
                <w:lang w:val="en-US"/>
              </w:rPr>
            </w:pPr>
            <w:r>
              <w:rPr>
                <w:rFonts w:hint="default" w:ascii="Times New Roman" w:hAnsi="Times New Roman" w:eastAsia="Consolas"/>
                <w:b/>
                <w:bCs/>
                <w:color w:val="auto"/>
                <w:sz w:val="24"/>
                <w:szCs w:val="24"/>
                <w:u w:val="none"/>
                <w:vertAlign w:val="baseline"/>
                <w:lang w:val="en-US"/>
              </w:rPr>
              <w:t>bridge_title_crew, bridge_title_genre, dim_person, dim_genre, fct_title_ratings</w:t>
            </w:r>
          </w:p>
        </w:tc>
        <w:tc>
          <w:tcPr>
            <w:tcW w:w="2647" w:type="dxa"/>
            <w:vAlign w:val="center"/>
          </w:tcPr>
          <w:p w14:paraId="0E605403">
            <w:pPr>
              <w:widowControl w:val="0"/>
              <w:spacing w:beforeLines="0" w:afterLines="0"/>
              <w:jc w:val="center"/>
              <w:rPr>
                <w:rFonts w:hint="default" w:ascii="Times New Roman" w:hAnsi="Times New Roman" w:eastAsia="Consolas"/>
                <w:b w:val="0"/>
                <w:bCs w:val="0"/>
                <w:color w:val="auto"/>
                <w:sz w:val="24"/>
                <w:szCs w:val="24"/>
                <w:u w:val="none"/>
                <w:vertAlign w:val="baseline"/>
                <w:lang w:val="en-US"/>
              </w:rPr>
            </w:pPr>
            <w:r>
              <w:rPr>
                <w:rFonts w:hint="default" w:ascii="Times New Roman" w:hAnsi="Times New Roman" w:eastAsia="SimSun" w:cs="Times New Roman"/>
                <w:sz w:val="24"/>
                <w:szCs w:val="24"/>
              </w:rPr>
              <w:t>Final analytical mart for evaluating actor/director performance by genre over the last 20 years using title count, combined votes, average rating, and vote-weighted average rating.</w:t>
            </w:r>
          </w:p>
        </w:tc>
      </w:tr>
    </w:tbl>
    <w:p w14:paraId="3C13829A">
      <w:pPr>
        <w:numPr>
          <w:ilvl w:val="0"/>
          <w:numId w:val="0"/>
        </w:numPr>
        <w:jc w:val="left"/>
        <w:rPr>
          <w:rFonts w:hint="default" w:ascii="Times New Roman" w:hAnsi="Times New Roman" w:eastAsia="SimSun" w:cs="Times New Roman"/>
          <w:b w:val="0"/>
          <w:bCs w:val="0"/>
          <w:color w:val="auto"/>
          <w:sz w:val="24"/>
          <w:szCs w:val="24"/>
          <w:u w:val="none"/>
          <w:lang w:val="en-US"/>
        </w:rPr>
      </w:pPr>
    </w:p>
    <w:p w14:paraId="70291634">
      <w:pPr>
        <w:numPr>
          <w:ilvl w:val="0"/>
          <w:numId w:val="0"/>
        </w:numPr>
        <w:jc w:val="left"/>
        <w:rPr>
          <w:rFonts w:hint="default" w:ascii="Times New Roman" w:hAnsi="Times New Roman" w:eastAsia="SimSun" w:cs="Times New Roman"/>
          <w:b w:val="0"/>
          <w:bCs w:val="0"/>
          <w:color w:val="auto"/>
          <w:sz w:val="24"/>
          <w:szCs w:val="24"/>
          <w:u w:val="none"/>
          <w:lang w:val="en-US"/>
        </w:rPr>
      </w:pPr>
      <w:r>
        <w:rPr>
          <w:rFonts w:hint="default" w:ascii="Times New Roman" w:hAnsi="Times New Roman" w:eastAsia="SimSun" w:cs="Times New Roman"/>
          <w:b w:val="0"/>
          <w:bCs w:val="0"/>
          <w:color w:val="auto"/>
          <w:sz w:val="24"/>
          <w:szCs w:val="24"/>
          <w:u w:val="none"/>
          <w:lang w:val="en-US"/>
        </w:rPr>
        <w:drawing>
          <wp:inline distT="0" distB="0" distL="114300" distR="114300">
            <wp:extent cx="5724525" cy="3209925"/>
            <wp:effectExtent l="0" t="0" r="9525" b="9525"/>
            <wp:docPr id="3" name="Picture 3" descr="Subscription Viewing-2026-08-21-1034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Subscription Viewing-2026-08-21-103443"/>
                    <pic:cNvPicPr>
                      <a:picLocks noChangeAspect="1"/>
                    </pic:cNvPicPr>
                  </pic:nvPicPr>
                  <pic:blipFill>
                    <a:blip r:embed="rId4"/>
                    <a:stretch>
                      <a:fillRect/>
                    </a:stretch>
                  </pic:blipFill>
                  <pic:spPr>
                    <a:xfrm>
                      <a:off x="0" y="0"/>
                      <a:ext cx="5724525" cy="3209925"/>
                    </a:xfrm>
                    <a:prstGeom prst="rect">
                      <a:avLst/>
                    </a:prstGeom>
                  </pic:spPr>
                </pic:pic>
              </a:graphicData>
            </a:graphic>
          </wp:inline>
        </w:drawing>
      </w:r>
    </w:p>
    <w:p w14:paraId="60D1A540">
      <w:pPr>
        <w:numPr>
          <w:ilvl w:val="0"/>
          <w:numId w:val="0"/>
        </w:numPr>
        <w:jc w:val="left"/>
        <w:rPr>
          <w:rFonts w:hint="default" w:ascii="Times New Roman" w:hAnsi="Times New Roman" w:eastAsia="SimSun" w:cs="Times New Roman"/>
          <w:b w:val="0"/>
          <w:bCs w:val="0"/>
          <w:color w:val="auto"/>
          <w:sz w:val="24"/>
          <w:szCs w:val="24"/>
          <w:u w:val="none"/>
          <w:lang w:val="en-US"/>
        </w:rPr>
      </w:pPr>
    </w:p>
    <w:p w14:paraId="182F7793">
      <w:pPr>
        <w:numPr>
          <w:ilvl w:val="0"/>
          <w:numId w:val="0"/>
        </w:numPr>
        <w:jc w:val="left"/>
        <w:rPr>
          <w:rFonts w:hint="default" w:ascii="Times New Roman" w:hAnsi="Times New Roman" w:eastAsia="SimSun"/>
          <w:b w:val="0"/>
          <w:bCs w:val="0"/>
          <w:color w:val="auto"/>
          <w:sz w:val="24"/>
          <w:szCs w:val="24"/>
          <w:u w:val="none"/>
          <w:lang w:val="en-US"/>
        </w:rPr>
      </w:pPr>
      <w:r>
        <w:rPr>
          <w:rFonts w:hint="default" w:ascii="Times New Roman" w:hAnsi="Times New Roman" w:eastAsia="SimSun"/>
          <w:b w:val="0"/>
          <w:bCs w:val="0"/>
          <w:color w:val="auto"/>
          <w:sz w:val="24"/>
          <w:szCs w:val="24"/>
          <w:u w:val="none"/>
          <w:lang w:val="en-US"/>
        </w:rPr>
        <w:t xml:space="preserve">The dimensional model centers on </w:t>
      </w:r>
      <w:r>
        <w:rPr>
          <w:rFonts w:hint="default" w:ascii="Times New Roman" w:hAnsi="Times New Roman" w:eastAsia="SimSun"/>
          <w:b w:val="0"/>
          <w:bCs w:val="0"/>
          <w:color w:val="auto"/>
          <w:sz w:val="24"/>
          <w:szCs w:val="24"/>
          <w:u w:val="single"/>
          <w:lang w:val="en-US"/>
        </w:rPr>
        <w:t>fct_title_ratings</w:t>
      </w:r>
      <w:r>
        <w:rPr>
          <w:rFonts w:hint="default" w:ascii="Times New Roman" w:hAnsi="Times New Roman" w:eastAsia="SimSun"/>
          <w:b w:val="0"/>
          <w:bCs w:val="0"/>
          <w:color w:val="auto"/>
          <w:sz w:val="24"/>
          <w:szCs w:val="24"/>
          <w:u w:val="none"/>
          <w:lang w:val="en-US"/>
        </w:rPr>
        <w:t xml:space="preserve">, which connects directly to </w:t>
      </w:r>
      <w:r>
        <w:rPr>
          <w:rFonts w:hint="default" w:ascii="Times New Roman" w:hAnsi="Times New Roman" w:eastAsia="SimSun"/>
          <w:b w:val="0"/>
          <w:bCs w:val="0"/>
          <w:color w:val="auto"/>
          <w:sz w:val="24"/>
          <w:szCs w:val="24"/>
          <w:u w:val="single"/>
          <w:lang w:val="en-US"/>
        </w:rPr>
        <w:t>dim_title</w:t>
      </w:r>
      <w:r>
        <w:rPr>
          <w:rFonts w:hint="default" w:ascii="Times New Roman" w:hAnsi="Times New Roman" w:eastAsia="SimSun"/>
          <w:b w:val="0"/>
          <w:bCs w:val="0"/>
          <w:color w:val="auto"/>
          <w:sz w:val="24"/>
          <w:szCs w:val="24"/>
          <w:u w:val="none"/>
          <w:lang w:val="en-US"/>
        </w:rPr>
        <w:t xml:space="preserve"> and </w:t>
      </w:r>
      <w:r>
        <w:rPr>
          <w:rFonts w:hint="default" w:ascii="Times New Roman" w:hAnsi="Times New Roman" w:eastAsia="SimSun"/>
          <w:b w:val="0"/>
          <w:bCs w:val="0"/>
          <w:color w:val="auto"/>
          <w:sz w:val="24"/>
          <w:szCs w:val="24"/>
          <w:u w:val="single"/>
          <w:lang w:val="en-US"/>
        </w:rPr>
        <w:t>dim_year</w:t>
      </w:r>
      <w:r>
        <w:rPr>
          <w:rFonts w:hint="default" w:ascii="Times New Roman" w:hAnsi="Times New Roman" w:eastAsia="SimSun"/>
          <w:b w:val="0"/>
          <w:bCs w:val="0"/>
          <w:color w:val="auto"/>
          <w:sz w:val="24"/>
          <w:szCs w:val="24"/>
          <w:u w:val="none"/>
          <w:lang w:val="en-US"/>
        </w:rPr>
        <w:t xml:space="preserve">. Many-to-many relationships between titles and genres or people are resolved through </w:t>
      </w:r>
      <w:r>
        <w:rPr>
          <w:rFonts w:hint="default" w:ascii="Times New Roman" w:hAnsi="Times New Roman" w:eastAsia="SimSun"/>
          <w:b w:val="0"/>
          <w:bCs w:val="0"/>
          <w:color w:val="auto"/>
          <w:sz w:val="24"/>
          <w:szCs w:val="24"/>
          <w:u w:val="single"/>
          <w:lang w:val="en-US"/>
        </w:rPr>
        <w:t>bridge_title_genre</w:t>
      </w:r>
      <w:r>
        <w:rPr>
          <w:rFonts w:hint="default" w:ascii="Times New Roman" w:hAnsi="Times New Roman" w:eastAsia="SimSun"/>
          <w:b w:val="0"/>
          <w:bCs w:val="0"/>
          <w:color w:val="auto"/>
          <w:sz w:val="24"/>
          <w:szCs w:val="24"/>
          <w:u w:val="none"/>
          <w:lang w:val="en-US"/>
        </w:rPr>
        <w:t xml:space="preserve"> and</w:t>
      </w:r>
      <w:r>
        <w:rPr>
          <w:rFonts w:hint="default" w:ascii="Times New Roman" w:hAnsi="Times New Roman" w:eastAsia="SimSun"/>
          <w:b w:val="0"/>
          <w:bCs w:val="0"/>
          <w:color w:val="auto"/>
          <w:sz w:val="24"/>
          <w:szCs w:val="24"/>
          <w:u w:val="single"/>
          <w:lang w:val="en-US"/>
        </w:rPr>
        <w:t xml:space="preserve"> bridge_title_crew</w:t>
      </w:r>
      <w:r>
        <w:rPr>
          <w:rFonts w:hint="default" w:ascii="Times New Roman" w:hAnsi="Times New Roman" w:eastAsia="SimSun"/>
          <w:b w:val="0"/>
          <w:bCs w:val="0"/>
          <w:color w:val="auto"/>
          <w:sz w:val="24"/>
          <w:szCs w:val="24"/>
          <w:u w:val="none"/>
          <w:lang w:val="en-US"/>
        </w:rPr>
        <w:t>.</w:t>
      </w:r>
    </w:p>
    <w:p w14:paraId="17AD2214">
      <w:pPr>
        <w:numPr>
          <w:ilvl w:val="0"/>
          <w:numId w:val="0"/>
        </w:numPr>
        <w:jc w:val="left"/>
        <w:rPr>
          <w:rFonts w:hint="default" w:ascii="Times New Roman" w:hAnsi="Times New Roman" w:eastAsia="SimSun"/>
          <w:b w:val="0"/>
          <w:bCs w:val="0"/>
          <w:color w:val="auto"/>
          <w:sz w:val="24"/>
          <w:szCs w:val="24"/>
          <w:u w:val="none"/>
          <w:lang w:val="en-US"/>
        </w:rPr>
      </w:pPr>
      <w:r>
        <w:rPr>
          <w:rStyle w:val="4"/>
          <w:rFonts w:hint="default" w:ascii="Times New Roman" w:hAnsi="Times New Roman" w:eastAsia="SimSun" w:cs="Times New Roman"/>
          <w:sz w:val="24"/>
          <w:szCs w:val="24"/>
          <w:u w:val="single"/>
          <w:lang w:val="en-US"/>
        </w:rPr>
        <w:t>M</w:t>
      </w:r>
      <w:r>
        <w:rPr>
          <w:rStyle w:val="4"/>
          <w:rFonts w:hint="default" w:ascii="Times New Roman" w:hAnsi="Times New Roman" w:eastAsia="SimSun" w:cs="Times New Roman"/>
          <w:sz w:val="24"/>
          <w:szCs w:val="24"/>
          <w:u w:val="single"/>
        </w:rPr>
        <w:t>art_person_genre_performance</w:t>
      </w:r>
      <w:r>
        <w:rPr>
          <w:rFonts w:hint="default" w:ascii="Times New Roman" w:hAnsi="Times New Roman" w:eastAsia="SimSun" w:cs="Times New Roman"/>
          <w:sz w:val="24"/>
          <w:szCs w:val="24"/>
        </w:rPr>
        <w:t xml:space="preserve"> is derived from the dimensional model by combining person-role relationships, title genres, and rating measures to produce one row per person-role-genre combination for the last 20 years.</w:t>
      </w:r>
    </w:p>
    <w:p w14:paraId="7ADF7EE5">
      <w:pPr>
        <w:numPr>
          <w:ilvl w:val="0"/>
          <w:numId w:val="0"/>
        </w:numPr>
        <w:jc w:val="left"/>
        <w:rPr>
          <w:rFonts w:hint="default" w:ascii="Times New Roman" w:hAnsi="Times New Roman" w:eastAsia="SimSun"/>
          <w:b w:val="0"/>
          <w:bCs w:val="0"/>
          <w:color w:val="auto"/>
          <w:sz w:val="24"/>
          <w:szCs w:val="24"/>
          <w:u w:val="none"/>
          <w:lang w:val="en-US"/>
        </w:rPr>
      </w:pPr>
      <w:r>
        <w:rPr>
          <w:rFonts w:hint="default" w:ascii="Times New Roman" w:hAnsi="Times New Roman" w:eastAsia="SimSun"/>
          <w:b/>
          <w:bCs/>
          <w:color w:val="auto"/>
          <w:sz w:val="24"/>
          <w:szCs w:val="24"/>
          <w:u w:val="none"/>
          <w:lang w:val="en-US"/>
        </w:rPr>
        <w:t>SCD Type 2 Historical Tracking</w:t>
      </w:r>
    </w:p>
    <w:p w14:paraId="359EB61D">
      <w:pPr>
        <w:numPr>
          <w:ilvl w:val="0"/>
          <w:numId w:val="0"/>
        </w:numPr>
        <w:ind w:firstLine="720" w:firstLineChars="0"/>
        <w:jc w:val="left"/>
        <w:rPr>
          <w:rFonts w:hint="default" w:ascii="Times New Roman" w:hAnsi="Times New Roman" w:eastAsia="SimSun"/>
          <w:b w:val="0"/>
          <w:bCs w:val="0"/>
          <w:color w:val="auto"/>
          <w:sz w:val="24"/>
          <w:szCs w:val="24"/>
          <w:u w:val="none"/>
          <w:lang w:val="en-US"/>
        </w:rPr>
      </w:pPr>
      <w:r>
        <w:rPr>
          <w:rFonts w:hint="default" w:ascii="Times New Roman" w:hAnsi="Times New Roman" w:eastAsia="SimSun"/>
          <w:b w:val="0"/>
          <w:bCs w:val="0"/>
          <w:color w:val="auto"/>
          <w:sz w:val="24"/>
          <w:szCs w:val="24"/>
          <w:u w:val="none"/>
          <w:lang w:val="en-US"/>
        </w:rPr>
        <w:t xml:space="preserve">- </w:t>
      </w:r>
      <w:r>
        <w:rPr>
          <w:rFonts w:hint="default" w:ascii="Times New Roman" w:hAnsi="Times New Roman" w:eastAsia="SimSun"/>
          <w:b w:val="0"/>
          <w:bCs w:val="0"/>
          <w:color w:val="auto"/>
          <w:sz w:val="24"/>
          <w:szCs w:val="24"/>
          <w:u w:val="single"/>
          <w:lang w:val="en-US"/>
        </w:rPr>
        <w:t>dim_title_snapshot</w:t>
      </w:r>
      <w:r>
        <w:rPr>
          <w:rFonts w:hint="default" w:ascii="Times New Roman" w:hAnsi="Times New Roman" w:eastAsia="SimSun"/>
          <w:b w:val="0"/>
          <w:bCs w:val="0"/>
          <w:color w:val="auto"/>
          <w:sz w:val="24"/>
          <w:szCs w:val="24"/>
          <w:u w:val="none"/>
          <w:lang w:val="en-US"/>
        </w:rPr>
        <w:t xml:space="preserve"> implements the required SCD Type 2 history using </w:t>
      </w:r>
      <w:r>
        <w:rPr>
          <w:rFonts w:hint="default" w:ascii="Times New Roman" w:hAnsi="Times New Roman" w:eastAsia="SimSun"/>
          <w:b w:val="0"/>
          <w:bCs w:val="0"/>
          <w:color w:val="auto"/>
          <w:sz w:val="24"/>
          <w:szCs w:val="24"/>
          <w:u w:val="single"/>
          <w:lang w:val="en-US"/>
        </w:rPr>
        <w:t>title_id</w:t>
      </w:r>
      <w:r>
        <w:rPr>
          <w:rFonts w:hint="default" w:ascii="Times New Roman" w:hAnsi="Times New Roman" w:eastAsia="SimSun"/>
          <w:b w:val="0"/>
          <w:bCs w:val="0"/>
          <w:color w:val="auto"/>
          <w:sz w:val="24"/>
          <w:szCs w:val="24"/>
          <w:u w:val="none"/>
          <w:lang w:val="en-US"/>
        </w:rPr>
        <w:t xml:space="preserve"> as the business key. Changes to </w:t>
      </w:r>
      <w:r>
        <w:rPr>
          <w:rFonts w:hint="default" w:ascii="Times New Roman" w:hAnsi="Times New Roman" w:eastAsia="SimSun"/>
          <w:b w:val="0"/>
          <w:bCs w:val="0"/>
          <w:color w:val="auto"/>
          <w:sz w:val="24"/>
          <w:szCs w:val="24"/>
          <w:u w:val="single"/>
          <w:lang w:val="en-US"/>
        </w:rPr>
        <w:t>primary_title</w:t>
      </w:r>
      <w:r>
        <w:rPr>
          <w:rFonts w:hint="default" w:ascii="Times New Roman" w:hAnsi="Times New Roman" w:eastAsia="SimSun"/>
          <w:b w:val="0"/>
          <w:bCs w:val="0"/>
          <w:color w:val="auto"/>
          <w:sz w:val="24"/>
          <w:szCs w:val="24"/>
          <w:u w:val="none"/>
          <w:lang w:val="en-US"/>
        </w:rPr>
        <w:t xml:space="preserve">, </w:t>
      </w:r>
      <w:r>
        <w:rPr>
          <w:rFonts w:hint="default" w:ascii="Times New Roman" w:hAnsi="Times New Roman" w:eastAsia="SimSun"/>
          <w:b w:val="0"/>
          <w:bCs w:val="0"/>
          <w:color w:val="auto"/>
          <w:sz w:val="24"/>
          <w:szCs w:val="24"/>
          <w:u w:val="single"/>
          <w:lang w:val="en-US"/>
        </w:rPr>
        <w:t>genres</w:t>
      </w:r>
      <w:r>
        <w:rPr>
          <w:rFonts w:hint="default" w:ascii="Times New Roman" w:hAnsi="Times New Roman" w:eastAsia="SimSun"/>
          <w:b w:val="0"/>
          <w:bCs w:val="0"/>
          <w:color w:val="auto"/>
          <w:sz w:val="24"/>
          <w:szCs w:val="24"/>
          <w:u w:val="none"/>
          <w:lang w:val="en-US"/>
        </w:rPr>
        <w:t xml:space="preserve">, or </w:t>
      </w:r>
      <w:r>
        <w:rPr>
          <w:rFonts w:hint="default" w:ascii="Times New Roman" w:hAnsi="Times New Roman" w:eastAsia="SimSun"/>
          <w:b w:val="0"/>
          <w:bCs w:val="0"/>
          <w:color w:val="auto"/>
          <w:sz w:val="24"/>
          <w:szCs w:val="24"/>
          <w:u w:val="single"/>
          <w:lang w:val="en-US"/>
        </w:rPr>
        <w:t>runtime_minutes</w:t>
      </w:r>
      <w:r>
        <w:rPr>
          <w:rFonts w:hint="default" w:ascii="Times New Roman" w:hAnsi="Times New Roman" w:eastAsia="SimSun"/>
          <w:b w:val="0"/>
          <w:bCs w:val="0"/>
          <w:color w:val="auto"/>
          <w:sz w:val="24"/>
          <w:szCs w:val="24"/>
          <w:u w:val="none"/>
          <w:lang w:val="en-US"/>
        </w:rPr>
        <w:t xml:space="preserve"> create a new historical version, giving the snapshot a grain of one row per title per historical version.</w:t>
      </w:r>
    </w:p>
    <w:p w14:paraId="4D18B1EB">
      <w:pPr>
        <w:numPr>
          <w:ilvl w:val="0"/>
          <w:numId w:val="0"/>
        </w:numPr>
        <w:jc w:val="left"/>
        <w:rPr>
          <w:rFonts w:hint="default" w:ascii="Times New Roman" w:hAnsi="Times New Roman" w:eastAsia="SimSun"/>
          <w:b w:val="0"/>
          <w:bCs w:val="0"/>
          <w:color w:val="auto"/>
          <w:sz w:val="24"/>
          <w:szCs w:val="24"/>
          <w:u w:val="single"/>
          <w:lang w:val="en-US"/>
        </w:rPr>
      </w:pPr>
    </w:p>
    <w:p w14:paraId="64099DCB">
      <w:pPr>
        <w:numPr>
          <w:ilvl w:val="0"/>
          <w:numId w:val="1"/>
        </w:numPr>
        <w:ind w:left="425" w:leftChars="0" w:hanging="425" w:firstLineChars="0"/>
        <w:jc w:val="left"/>
        <w:rPr>
          <w:rFonts w:hint="default" w:ascii="Times New Roman" w:hAnsi="Times New Roman" w:eastAsia="SimSun" w:cs="Times New Roman"/>
          <w:b/>
          <w:bCs/>
          <w:color w:val="auto"/>
          <w:sz w:val="32"/>
          <w:szCs w:val="32"/>
          <w:lang w:val="en-US"/>
        </w:rPr>
      </w:pPr>
      <w:r>
        <w:rPr>
          <w:rFonts w:hint="default" w:ascii="Times New Roman" w:hAnsi="Times New Roman" w:eastAsia="SimSun" w:cs="Times New Roman"/>
          <w:b/>
          <w:bCs/>
          <w:color w:val="auto"/>
          <w:sz w:val="32"/>
          <w:szCs w:val="32"/>
          <w:lang w:val="en-US"/>
        </w:rPr>
        <w:t>Project Structure Walkthrough</w:t>
      </w:r>
    </w:p>
    <w:p w14:paraId="03F026ED">
      <w:pPr>
        <w:numPr>
          <w:ilvl w:val="0"/>
          <w:numId w:val="0"/>
        </w:numPr>
        <w:jc w:val="left"/>
        <w:rPr>
          <w:rFonts w:hint="default" w:ascii="Times New Roman" w:hAnsi="Times New Roman" w:eastAsia="SimSun" w:cs="Times New Roman"/>
          <w:b w:val="0"/>
          <w:bCs w:val="0"/>
          <w:color w:val="auto"/>
          <w:sz w:val="24"/>
          <w:szCs w:val="24"/>
          <w:lang w:val="en-US"/>
        </w:rPr>
      </w:pPr>
      <w:r>
        <w:rPr>
          <w:rFonts w:hint="default" w:ascii="Times New Roman" w:hAnsi="Times New Roman" w:eastAsia="SimSun" w:cs="Times New Roman"/>
          <w:b w:val="0"/>
          <w:bCs w:val="0"/>
          <w:color w:val="auto"/>
          <w:sz w:val="24"/>
          <w:szCs w:val="24"/>
          <w:lang w:val="en-US"/>
        </w:rPr>
        <w:t xml:space="preserve">          </w:t>
      </w:r>
      <w:r>
        <w:rPr>
          <w:rFonts w:hint="default" w:ascii="Times New Roman" w:hAnsi="Times New Roman" w:eastAsia="SimSun"/>
          <w:b w:val="0"/>
          <w:bCs w:val="0"/>
          <w:color w:val="auto"/>
          <w:sz w:val="24"/>
          <w:szCs w:val="24"/>
          <w:lang w:val="en-US"/>
        </w:rPr>
        <w:t>The repository separates orchestration, dbt transformations, generated data, tests, snapshots, documentation, and configuration so that the pipeline can be reproduced from version-controlled source files.</w:t>
      </w:r>
    </w:p>
    <w:p w14:paraId="2BEA4A1B">
      <w:pPr>
        <w:numPr>
          <w:ilvl w:val="0"/>
          <w:numId w:val="0"/>
        </w:numPr>
        <w:jc w:val="left"/>
        <w:rPr>
          <w:rFonts w:hint="default" w:ascii="Times New Roman" w:hAnsi="Times New Roman" w:eastAsia="SimSun" w:cs="Times New Roman"/>
          <w:b w:val="0"/>
          <w:bCs w:val="0"/>
          <w:color w:val="auto"/>
          <w:sz w:val="24"/>
          <w:szCs w:val="24"/>
          <w:lang w:val="en-US"/>
        </w:rPr>
      </w:pPr>
    </w:p>
    <w:tbl>
      <w:tblPr>
        <w:tblStyle w:val="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989"/>
        <w:gridCol w:w="4533"/>
      </w:tblGrid>
      <w:tr w14:paraId="0E2167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3989" w:type="dxa"/>
          </w:tcPr>
          <w:p w14:paraId="4BE27470">
            <w:pPr>
              <w:widowControl w:val="0"/>
              <w:numPr>
                <w:ilvl w:val="0"/>
                <w:numId w:val="0"/>
              </w:numPr>
              <w:jc w:val="center"/>
              <w:rPr>
                <w:rFonts w:hint="default" w:ascii="Times New Roman" w:hAnsi="Times New Roman" w:eastAsia="SimSun" w:cs="Times New Roman"/>
                <w:b/>
                <w:bCs/>
                <w:color w:val="auto"/>
                <w:sz w:val="24"/>
                <w:szCs w:val="24"/>
                <w:vertAlign w:val="baseline"/>
                <w:lang w:val="en-US"/>
              </w:rPr>
            </w:pPr>
            <w:r>
              <w:rPr>
                <w:rFonts w:hint="default" w:ascii="Times New Roman" w:hAnsi="Times New Roman" w:eastAsia="SimSun" w:cs="Times New Roman"/>
                <w:b/>
                <w:bCs/>
                <w:color w:val="auto"/>
                <w:sz w:val="24"/>
                <w:szCs w:val="24"/>
                <w:vertAlign w:val="baseline"/>
                <w:lang w:val="en-US"/>
              </w:rPr>
              <w:t>Project</w:t>
            </w:r>
          </w:p>
        </w:tc>
        <w:tc>
          <w:tcPr>
            <w:tcW w:w="4533" w:type="dxa"/>
          </w:tcPr>
          <w:p w14:paraId="1F4B6158">
            <w:pPr>
              <w:widowControl w:val="0"/>
              <w:numPr>
                <w:ilvl w:val="0"/>
                <w:numId w:val="0"/>
              </w:numPr>
              <w:jc w:val="center"/>
              <w:rPr>
                <w:rFonts w:hint="default" w:ascii="Times New Roman" w:hAnsi="Times New Roman" w:eastAsia="SimSun" w:cs="Times New Roman"/>
                <w:b w:val="0"/>
                <w:bCs w:val="0"/>
                <w:color w:val="auto"/>
                <w:sz w:val="24"/>
                <w:szCs w:val="24"/>
                <w:vertAlign w:val="baseline"/>
                <w:lang w:val="en-US"/>
              </w:rPr>
            </w:pPr>
            <w:r>
              <w:rPr>
                <w:rFonts w:hint="default" w:ascii="Times New Roman" w:hAnsi="Times New Roman" w:eastAsia="SimSun" w:cs="Times New Roman"/>
                <w:b/>
                <w:bCs/>
                <w:color w:val="auto"/>
                <w:sz w:val="24"/>
                <w:szCs w:val="24"/>
                <w:vertAlign w:val="baseline"/>
                <w:lang w:val="en-US"/>
              </w:rPr>
              <w:t>Purpose</w:t>
            </w:r>
          </w:p>
        </w:tc>
      </w:tr>
      <w:tr w14:paraId="75C6AC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989" w:type="dxa"/>
          </w:tcPr>
          <w:p w14:paraId="61385E85">
            <w:pPr>
              <w:widowControl w:val="0"/>
              <w:numPr>
                <w:ilvl w:val="0"/>
                <w:numId w:val="0"/>
              </w:numPr>
              <w:jc w:val="center"/>
              <w:rPr>
                <w:rFonts w:hint="default" w:ascii="Times New Roman" w:hAnsi="Times New Roman" w:eastAsia="SimSun" w:cs="Times New Roman"/>
                <w:color w:val="auto"/>
                <w:sz w:val="24"/>
                <w:szCs w:val="24"/>
                <w:vertAlign w:val="baseline"/>
                <w:lang w:val="en-US"/>
              </w:rPr>
            </w:pPr>
            <w:r>
              <w:rPr>
                <w:rFonts w:hint="default" w:ascii="Times New Roman" w:hAnsi="Times New Roman" w:eastAsia="SimSun" w:cs="Times New Roman"/>
                <w:color w:val="auto"/>
                <w:sz w:val="24"/>
                <w:szCs w:val="24"/>
              </w:rPr>
              <w:t>dags/</w:t>
            </w:r>
          </w:p>
        </w:tc>
        <w:tc>
          <w:tcPr>
            <w:tcW w:w="4533" w:type="dxa"/>
          </w:tcPr>
          <w:p w14:paraId="7330157D">
            <w:pPr>
              <w:widowControl w:val="0"/>
              <w:numPr>
                <w:ilvl w:val="0"/>
                <w:numId w:val="0"/>
              </w:numPr>
              <w:jc w:val="center"/>
              <w:rPr>
                <w:rFonts w:hint="default" w:ascii="Times New Roman" w:hAnsi="Times New Roman" w:eastAsia="SimSun" w:cs="Times New Roman"/>
                <w:color w:val="auto"/>
                <w:sz w:val="24"/>
                <w:szCs w:val="24"/>
                <w:vertAlign w:val="baseline"/>
                <w:lang w:val="en-US"/>
              </w:rPr>
            </w:pPr>
            <w:r>
              <w:rPr>
                <w:rFonts w:hint="default" w:ascii="Times New Roman" w:hAnsi="Times New Roman" w:eastAsia="SimSun"/>
                <w:color w:val="auto"/>
                <w:sz w:val="24"/>
                <w:szCs w:val="24"/>
              </w:rPr>
              <w:t>Airflow DAG definitions and orchestration logic.</w:t>
            </w:r>
          </w:p>
        </w:tc>
      </w:tr>
      <w:tr w14:paraId="5EC20C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989" w:type="dxa"/>
          </w:tcPr>
          <w:p w14:paraId="53B51CE1">
            <w:pPr>
              <w:widowControl w:val="0"/>
              <w:numPr>
                <w:ilvl w:val="0"/>
                <w:numId w:val="0"/>
              </w:numPr>
              <w:jc w:val="center"/>
              <w:rPr>
                <w:rFonts w:hint="default" w:ascii="Times New Roman" w:hAnsi="Times New Roman" w:eastAsia="SimSun" w:cs="Times New Roman"/>
                <w:color w:val="auto"/>
                <w:sz w:val="24"/>
                <w:szCs w:val="24"/>
                <w:vertAlign w:val="baseline"/>
                <w:lang w:val="en-US"/>
              </w:rPr>
            </w:pPr>
            <w:r>
              <w:rPr>
                <w:rFonts w:hint="default" w:ascii="Times New Roman" w:hAnsi="Times New Roman" w:eastAsia="SimSun" w:cs="Times New Roman"/>
                <w:color w:val="auto"/>
                <w:sz w:val="24"/>
                <w:szCs w:val="24"/>
                <w:vertAlign w:val="baseline"/>
                <w:lang w:val="en-US"/>
              </w:rPr>
              <w:t>dbt_project/</w:t>
            </w:r>
          </w:p>
        </w:tc>
        <w:tc>
          <w:tcPr>
            <w:tcW w:w="4533" w:type="dxa"/>
          </w:tcPr>
          <w:p w14:paraId="57360798">
            <w:pPr>
              <w:widowControl w:val="0"/>
              <w:numPr>
                <w:ilvl w:val="0"/>
                <w:numId w:val="0"/>
              </w:numPr>
              <w:jc w:val="center"/>
              <w:rPr>
                <w:rFonts w:hint="default" w:ascii="Times New Roman" w:hAnsi="Times New Roman" w:eastAsia="SimSun" w:cs="Times New Roman"/>
                <w:color w:val="auto"/>
                <w:sz w:val="24"/>
                <w:szCs w:val="24"/>
                <w:vertAlign w:val="baseline"/>
                <w:lang w:val="en-US"/>
              </w:rPr>
            </w:pPr>
            <w:r>
              <w:rPr>
                <w:rFonts w:hint="default" w:ascii="Times New Roman" w:hAnsi="Times New Roman" w:eastAsia="SimSun"/>
                <w:color w:val="auto"/>
                <w:sz w:val="24"/>
                <w:szCs w:val="24"/>
              </w:rPr>
              <w:t>dbt transformation project.</w:t>
            </w:r>
          </w:p>
        </w:tc>
      </w:tr>
      <w:tr w14:paraId="2D2ACE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989" w:type="dxa"/>
          </w:tcPr>
          <w:p w14:paraId="71703226">
            <w:pPr>
              <w:widowControl w:val="0"/>
              <w:numPr>
                <w:ilvl w:val="0"/>
                <w:numId w:val="0"/>
              </w:numPr>
              <w:jc w:val="center"/>
              <w:rPr>
                <w:rFonts w:hint="default" w:ascii="Times New Roman" w:hAnsi="Times New Roman" w:eastAsia="SimSun" w:cs="Times New Roman"/>
                <w:color w:val="auto"/>
                <w:sz w:val="24"/>
                <w:szCs w:val="24"/>
                <w:vertAlign w:val="baseline"/>
                <w:lang w:val="en-US"/>
              </w:rPr>
            </w:pPr>
            <w:r>
              <w:rPr>
                <w:rFonts w:hint="default" w:ascii="Times New Roman" w:hAnsi="Times New Roman" w:eastAsia="SimSun" w:cs="Times New Roman"/>
                <w:color w:val="auto"/>
                <w:sz w:val="24"/>
                <w:szCs w:val="24"/>
                <w:vertAlign w:val="baseline"/>
                <w:lang w:val="en-US"/>
              </w:rPr>
              <w:t>dbt_project/models/staging/</w:t>
            </w:r>
          </w:p>
        </w:tc>
        <w:tc>
          <w:tcPr>
            <w:tcW w:w="4533" w:type="dxa"/>
          </w:tcPr>
          <w:p w14:paraId="4D26AFE6">
            <w:pPr>
              <w:widowControl w:val="0"/>
              <w:numPr>
                <w:ilvl w:val="0"/>
                <w:numId w:val="0"/>
              </w:numPr>
              <w:jc w:val="center"/>
              <w:rPr>
                <w:rFonts w:hint="default" w:ascii="Times New Roman" w:hAnsi="Times New Roman" w:eastAsia="SimSun" w:cs="Times New Roman"/>
                <w:color w:val="auto"/>
                <w:sz w:val="24"/>
                <w:szCs w:val="24"/>
                <w:vertAlign w:val="baseline"/>
                <w:lang w:val="en-US"/>
              </w:rPr>
            </w:pPr>
            <w:r>
              <w:rPr>
                <w:rFonts w:hint="default" w:ascii="Times New Roman" w:hAnsi="Times New Roman" w:eastAsia="SimSun"/>
                <w:color w:val="auto"/>
                <w:sz w:val="24"/>
                <w:szCs w:val="24"/>
                <w:vertAlign w:val="baseline"/>
                <w:lang w:val="en-US"/>
              </w:rPr>
              <w:t>Source renaming, type casting, null handling, and basic cleanup.</w:t>
            </w:r>
          </w:p>
        </w:tc>
      </w:tr>
      <w:tr w14:paraId="2363D1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989" w:type="dxa"/>
          </w:tcPr>
          <w:p w14:paraId="2B472258">
            <w:pPr>
              <w:widowControl w:val="0"/>
              <w:numPr>
                <w:ilvl w:val="0"/>
                <w:numId w:val="0"/>
              </w:numPr>
              <w:jc w:val="center"/>
              <w:rPr>
                <w:rFonts w:hint="default" w:ascii="Times New Roman" w:hAnsi="Times New Roman" w:eastAsia="SimSun" w:cs="Times New Roman"/>
                <w:color w:val="auto"/>
                <w:sz w:val="24"/>
                <w:szCs w:val="24"/>
                <w:vertAlign w:val="baseline"/>
                <w:lang w:val="en-US"/>
              </w:rPr>
            </w:pPr>
            <w:r>
              <w:rPr>
                <w:rFonts w:hint="default" w:ascii="Times New Roman" w:hAnsi="Times New Roman" w:eastAsia="SimSun" w:cs="Times New Roman"/>
                <w:color w:val="auto"/>
                <w:sz w:val="24"/>
                <w:szCs w:val="24"/>
                <w:vertAlign w:val="baseline"/>
                <w:lang w:val="en-US"/>
              </w:rPr>
              <w:t>dbt_project/models/intermediate/</w:t>
            </w:r>
          </w:p>
        </w:tc>
        <w:tc>
          <w:tcPr>
            <w:tcW w:w="4533" w:type="dxa"/>
          </w:tcPr>
          <w:p w14:paraId="326C09F0">
            <w:pPr>
              <w:widowControl w:val="0"/>
              <w:numPr>
                <w:ilvl w:val="0"/>
                <w:numId w:val="0"/>
              </w:numPr>
              <w:jc w:val="center"/>
              <w:rPr>
                <w:rFonts w:hint="default" w:ascii="Times New Roman" w:hAnsi="Times New Roman" w:eastAsia="SimSun" w:cs="Times New Roman"/>
                <w:color w:val="auto"/>
                <w:sz w:val="24"/>
                <w:szCs w:val="24"/>
                <w:vertAlign w:val="baseline"/>
                <w:lang w:val="en-US"/>
              </w:rPr>
            </w:pPr>
            <w:r>
              <w:rPr>
                <w:rFonts w:hint="default" w:ascii="Times New Roman" w:hAnsi="Times New Roman" w:eastAsia="SimSun"/>
                <w:color w:val="auto"/>
                <w:sz w:val="24"/>
                <w:szCs w:val="24"/>
                <w:vertAlign w:val="baseline"/>
                <w:lang w:val="en-US"/>
              </w:rPr>
              <w:t>Reshaping of multi-value IMDb fields and intermediate transformations.</w:t>
            </w:r>
          </w:p>
        </w:tc>
      </w:tr>
      <w:tr w14:paraId="38935F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989" w:type="dxa"/>
          </w:tcPr>
          <w:p w14:paraId="2DFA2803">
            <w:pPr>
              <w:widowControl w:val="0"/>
              <w:numPr>
                <w:ilvl w:val="0"/>
                <w:numId w:val="0"/>
              </w:numPr>
              <w:jc w:val="center"/>
              <w:rPr>
                <w:rFonts w:hint="default" w:ascii="Times New Roman" w:hAnsi="Times New Roman" w:eastAsia="SimSun" w:cs="Times New Roman"/>
                <w:color w:val="auto"/>
                <w:sz w:val="24"/>
                <w:szCs w:val="24"/>
                <w:vertAlign w:val="baseline"/>
                <w:lang w:val="en-US"/>
              </w:rPr>
            </w:pPr>
            <w:r>
              <w:rPr>
                <w:rFonts w:hint="default" w:ascii="Times New Roman" w:hAnsi="Times New Roman" w:eastAsia="SimSun" w:cs="Times New Roman"/>
                <w:color w:val="auto"/>
                <w:sz w:val="24"/>
                <w:szCs w:val="24"/>
                <w:vertAlign w:val="baseline"/>
                <w:lang w:val="en-US"/>
              </w:rPr>
              <w:t>dbt_project/models/marts/</w:t>
            </w:r>
          </w:p>
        </w:tc>
        <w:tc>
          <w:tcPr>
            <w:tcW w:w="4533" w:type="dxa"/>
          </w:tcPr>
          <w:p w14:paraId="32A3A7E9">
            <w:pPr>
              <w:widowControl w:val="0"/>
              <w:numPr>
                <w:ilvl w:val="0"/>
                <w:numId w:val="0"/>
              </w:numPr>
              <w:jc w:val="center"/>
              <w:rPr>
                <w:rFonts w:hint="default" w:ascii="Times New Roman" w:hAnsi="Times New Roman" w:eastAsia="SimSun" w:cs="Times New Roman"/>
                <w:color w:val="auto"/>
                <w:sz w:val="24"/>
                <w:szCs w:val="24"/>
                <w:vertAlign w:val="baseline"/>
                <w:lang w:val="en-US"/>
              </w:rPr>
            </w:pPr>
            <w:r>
              <w:rPr>
                <w:rFonts w:hint="default" w:ascii="Times New Roman" w:hAnsi="Times New Roman" w:eastAsia="SimSun"/>
                <w:color w:val="auto"/>
                <w:sz w:val="24"/>
                <w:szCs w:val="24"/>
                <w:vertAlign w:val="baseline"/>
                <w:lang w:val="en-US"/>
              </w:rPr>
              <w:t>Final fact tables, dimensions, bridge tables, and analytical marts.</w:t>
            </w:r>
          </w:p>
        </w:tc>
      </w:tr>
      <w:tr w14:paraId="491953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989" w:type="dxa"/>
          </w:tcPr>
          <w:p w14:paraId="50EA62E1">
            <w:pPr>
              <w:widowControl w:val="0"/>
              <w:numPr>
                <w:ilvl w:val="0"/>
                <w:numId w:val="0"/>
              </w:numPr>
              <w:jc w:val="center"/>
              <w:rPr>
                <w:rFonts w:hint="default" w:ascii="Times New Roman" w:hAnsi="Times New Roman" w:eastAsia="SimSun" w:cs="Times New Roman"/>
                <w:color w:val="auto"/>
                <w:sz w:val="24"/>
                <w:szCs w:val="24"/>
                <w:vertAlign w:val="baseline"/>
                <w:lang w:val="en-US"/>
              </w:rPr>
            </w:pPr>
            <w:r>
              <w:rPr>
                <w:rFonts w:hint="default" w:ascii="Times New Roman" w:hAnsi="Times New Roman" w:eastAsia="SimSun" w:cs="Times New Roman"/>
                <w:color w:val="auto"/>
                <w:sz w:val="24"/>
                <w:szCs w:val="24"/>
                <w:vertAlign w:val="baseline"/>
                <w:lang w:val="en-US"/>
              </w:rPr>
              <w:t>dbt_project/snapshots/</w:t>
            </w:r>
          </w:p>
        </w:tc>
        <w:tc>
          <w:tcPr>
            <w:tcW w:w="4533" w:type="dxa"/>
          </w:tcPr>
          <w:p w14:paraId="16D02CCE">
            <w:pPr>
              <w:widowControl w:val="0"/>
              <w:numPr>
                <w:ilvl w:val="0"/>
                <w:numId w:val="0"/>
              </w:numPr>
              <w:jc w:val="center"/>
              <w:rPr>
                <w:rFonts w:hint="default" w:ascii="Times New Roman" w:hAnsi="Times New Roman" w:eastAsia="SimSun" w:cs="Times New Roman"/>
                <w:color w:val="auto"/>
                <w:sz w:val="24"/>
                <w:szCs w:val="24"/>
                <w:vertAlign w:val="baseline"/>
                <w:lang w:val="en-US"/>
              </w:rPr>
            </w:pPr>
            <w:r>
              <w:rPr>
                <w:rFonts w:hint="default" w:ascii="Times New Roman" w:hAnsi="Times New Roman" w:eastAsia="SimSun"/>
                <w:color w:val="auto"/>
                <w:sz w:val="24"/>
                <w:szCs w:val="24"/>
                <w:vertAlign w:val="baseline"/>
                <w:lang w:val="en-US"/>
              </w:rPr>
              <w:t>dbt snapshots used for historical tracking.</w:t>
            </w:r>
          </w:p>
        </w:tc>
      </w:tr>
      <w:tr w14:paraId="3ABD2A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989" w:type="dxa"/>
          </w:tcPr>
          <w:p w14:paraId="34C8A976">
            <w:pPr>
              <w:widowControl w:val="0"/>
              <w:numPr>
                <w:ilvl w:val="0"/>
                <w:numId w:val="0"/>
              </w:numPr>
              <w:jc w:val="center"/>
              <w:rPr>
                <w:rFonts w:hint="default" w:ascii="Times New Roman" w:hAnsi="Times New Roman" w:eastAsia="SimSun" w:cs="Times New Roman"/>
                <w:color w:val="auto"/>
                <w:sz w:val="24"/>
                <w:szCs w:val="24"/>
                <w:vertAlign w:val="baseline"/>
                <w:lang w:val="en-US"/>
              </w:rPr>
            </w:pPr>
            <w:r>
              <w:rPr>
                <w:rFonts w:hint="default" w:ascii="Times New Roman" w:hAnsi="Times New Roman" w:eastAsia="SimSun" w:cs="Times New Roman"/>
                <w:color w:val="auto"/>
                <w:sz w:val="24"/>
                <w:szCs w:val="24"/>
                <w:vertAlign w:val="baseline"/>
                <w:lang w:val="en-US"/>
              </w:rPr>
              <w:t>dbt_project/tests/</w:t>
            </w:r>
          </w:p>
        </w:tc>
        <w:tc>
          <w:tcPr>
            <w:tcW w:w="4533" w:type="dxa"/>
          </w:tcPr>
          <w:p w14:paraId="73BD51BE">
            <w:pPr>
              <w:widowControl w:val="0"/>
              <w:numPr>
                <w:ilvl w:val="0"/>
                <w:numId w:val="0"/>
              </w:numPr>
              <w:jc w:val="center"/>
              <w:rPr>
                <w:rFonts w:hint="default" w:ascii="Times New Roman" w:hAnsi="Times New Roman" w:eastAsia="SimSun" w:cs="Times New Roman"/>
                <w:color w:val="auto"/>
                <w:sz w:val="24"/>
                <w:szCs w:val="24"/>
                <w:vertAlign w:val="baseline"/>
                <w:lang w:val="en-US"/>
              </w:rPr>
            </w:pPr>
            <w:r>
              <w:rPr>
                <w:rFonts w:hint="default" w:ascii="Times New Roman" w:hAnsi="Times New Roman" w:eastAsia="SimSun" w:cs="Times New Roman"/>
                <w:color w:val="auto"/>
                <w:sz w:val="24"/>
                <w:szCs w:val="24"/>
                <w:vertAlign w:val="baseline"/>
                <w:lang w:val="en-US"/>
              </w:rPr>
              <w:t>Contains custom SQL data quality tests.</w:t>
            </w:r>
          </w:p>
        </w:tc>
      </w:tr>
      <w:tr w14:paraId="207641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989" w:type="dxa"/>
          </w:tcPr>
          <w:p w14:paraId="5C975D08">
            <w:pPr>
              <w:widowControl w:val="0"/>
              <w:numPr>
                <w:ilvl w:val="0"/>
                <w:numId w:val="0"/>
              </w:numPr>
              <w:jc w:val="center"/>
              <w:rPr>
                <w:rFonts w:hint="default" w:ascii="Times New Roman" w:hAnsi="Times New Roman" w:eastAsia="SimSun" w:cs="Times New Roman"/>
                <w:color w:val="auto"/>
                <w:sz w:val="24"/>
                <w:szCs w:val="24"/>
                <w:vertAlign w:val="baseline"/>
                <w:lang w:val="en-US"/>
              </w:rPr>
            </w:pPr>
            <w:r>
              <w:rPr>
                <w:rFonts w:hint="default" w:ascii="Times New Roman" w:hAnsi="Times New Roman" w:eastAsia="SimSun" w:cs="Times New Roman"/>
                <w:color w:val="auto"/>
                <w:sz w:val="24"/>
                <w:szCs w:val="24"/>
                <w:vertAlign w:val="baseline"/>
                <w:lang w:val="en-US"/>
              </w:rPr>
              <w:t>dbt_project/macros/</w:t>
            </w:r>
          </w:p>
        </w:tc>
        <w:tc>
          <w:tcPr>
            <w:tcW w:w="4533" w:type="dxa"/>
          </w:tcPr>
          <w:p w14:paraId="7C8D2D64">
            <w:pPr>
              <w:widowControl w:val="0"/>
              <w:numPr>
                <w:ilvl w:val="0"/>
                <w:numId w:val="0"/>
              </w:numPr>
              <w:jc w:val="center"/>
              <w:rPr>
                <w:rFonts w:hint="default" w:ascii="Times New Roman" w:hAnsi="Times New Roman" w:eastAsia="SimSun" w:cs="Times New Roman"/>
                <w:color w:val="auto"/>
                <w:sz w:val="24"/>
                <w:szCs w:val="24"/>
                <w:vertAlign w:val="baseline"/>
                <w:lang w:val="en-US"/>
              </w:rPr>
            </w:pPr>
            <w:r>
              <w:rPr>
                <w:rFonts w:hint="default" w:ascii="Times New Roman" w:hAnsi="Times New Roman" w:eastAsia="SimSun"/>
                <w:color w:val="auto"/>
                <w:sz w:val="24"/>
                <w:szCs w:val="24"/>
                <w:vertAlign w:val="baseline"/>
                <w:lang w:val="en-US"/>
              </w:rPr>
              <w:t>Reusable dbt macros, when required.</w:t>
            </w:r>
          </w:p>
        </w:tc>
      </w:tr>
      <w:tr w14:paraId="384376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989" w:type="dxa"/>
          </w:tcPr>
          <w:p w14:paraId="4C121008">
            <w:pPr>
              <w:widowControl w:val="0"/>
              <w:numPr>
                <w:ilvl w:val="0"/>
                <w:numId w:val="0"/>
              </w:numPr>
              <w:jc w:val="center"/>
              <w:rPr>
                <w:rFonts w:hint="default" w:ascii="Times New Roman" w:hAnsi="Times New Roman" w:eastAsia="SimSun" w:cs="Times New Roman"/>
                <w:color w:val="auto"/>
                <w:sz w:val="24"/>
                <w:szCs w:val="24"/>
                <w:vertAlign w:val="baseline"/>
                <w:lang w:val="en-US"/>
              </w:rPr>
            </w:pPr>
            <w:r>
              <w:rPr>
                <w:rFonts w:hint="default" w:ascii="Times New Roman" w:hAnsi="Times New Roman" w:eastAsia="SimSun" w:cs="Times New Roman"/>
                <w:color w:val="auto"/>
                <w:sz w:val="24"/>
                <w:szCs w:val="24"/>
                <w:vertAlign w:val="baseline"/>
                <w:lang w:val="en-US"/>
              </w:rPr>
              <w:t>raw/</w:t>
            </w:r>
          </w:p>
        </w:tc>
        <w:tc>
          <w:tcPr>
            <w:tcW w:w="4533" w:type="dxa"/>
          </w:tcPr>
          <w:p w14:paraId="66E43143">
            <w:pPr>
              <w:widowControl w:val="0"/>
              <w:numPr>
                <w:ilvl w:val="0"/>
                <w:numId w:val="0"/>
              </w:numPr>
              <w:jc w:val="center"/>
              <w:rPr>
                <w:rFonts w:hint="default" w:ascii="Times New Roman" w:hAnsi="Times New Roman" w:eastAsia="SimSun" w:cs="Times New Roman"/>
                <w:color w:val="auto"/>
                <w:sz w:val="24"/>
                <w:szCs w:val="24"/>
                <w:vertAlign w:val="baseline"/>
                <w:lang w:val="en-US"/>
              </w:rPr>
            </w:pPr>
            <w:r>
              <w:rPr>
                <w:rFonts w:hint="default" w:ascii="Times New Roman" w:hAnsi="Times New Roman" w:eastAsia="SimSun"/>
                <w:color w:val="auto"/>
                <w:sz w:val="24"/>
                <w:szCs w:val="24"/>
                <w:vertAlign w:val="baseline"/>
                <w:lang w:val="en-US"/>
              </w:rPr>
              <w:t>Generated Parquet source files; ignored by Git.</w:t>
            </w:r>
          </w:p>
        </w:tc>
      </w:tr>
      <w:tr w14:paraId="572153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989" w:type="dxa"/>
          </w:tcPr>
          <w:p w14:paraId="488F06A4">
            <w:pPr>
              <w:widowControl w:val="0"/>
              <w:numPr>
                <w:ilvl w:val="0"/>
                <w:numId w:val="0"/>
              </w:numPr>
              <w:jc w:val="center"/>
              <w:rPr>
                <w:rFonts w:hint="default" w:ascii="Times New Roman" w:hAnsi="Times New Roman" w:eastAsia="SimSun" w:cs="Times New Roman"/>
                <w:color w:val="auto"/>
                <w:sz w:val="24"/>
                <w:szCs w:val="24"/>
                <w:vertAlign w:val="baseline"/>
                <w:lang w:val="en-US"/>
              </w:rPr>
            </w:pPr>
            <w:r>
              <w:rPr>
                <w:rFonts w:hint="default" w:ascii="Times New Roman" w:hAnsi="Times New Roman" w:eastAsia="SimSun" w:cs="Times New Roman"/>
                <w:color w:val="auto"/>
                <w:sz w:val="24"/>
                <w:szCs w:val="24"/>
                <w:vertAlign w:val="baseline"/>
                <w:lang w:val="en-US"/>
              </w:rPr>
              <w:t>docs/</w:t>
            </w:r>
          </w:p>
        </w:tc>
        <w:tc>
          <w:tcPr>
            <w:tcW w:w="4533" w:type="dxa"/>
          </w:tcPr>
          <w:p w14:paraId="6EFF0314">
            <w:pPr>
              <w:widowControl w:val="0"/>
              <w:numPr>
                <w:ilvl w:val="0"/>
                <w:numId w:val="0"/>
              </w:numPr>
              <w:jc w:val="center"/>
              <w:rPr>
                <w:rFonts w:hint="default" w:ascii="Times New Roman" w:hAnsi="Times New Roman" w:eastAsia="SimSun" w:cs="Times New Roman"/>
                <w:color w:val="auto"/>
                <w:sz w:val="24"/>
                <w:szCs w:val="24"/>
                <w:vertAlign w:val="baseline"/>
                <w:lang w:val="en-US"/>
              </w:rPr>
            </w:pPr>
            <w:r>
              <w:rPr>
                <w:rFonts w:hint="default" w:ascii="Times New Roman" w:hAnsi="Times New Roman" w:eastAsia="SimSun"/>
                <w:color w:val="auto"/>
                <w:sz w:val="24"/>
                <w:szCs w:val="24"/>
                <w:vertAlign w:val="baseline"/>
                <w:lang w:val="en-US"/>
              </w:rPr>
              <w:t>Final documentation and project screenshots.</w:t>
            </w:r>
          </w:p>
        </w:tc>
      </w:tr>
      <w:tr w14:paraId="6E094C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989" w:type="dxa"/>
          </w:tcPr>
          <w:p w14:paraId="0FB04357">
            <w:pPr>
              <w:widowControl w:val="0"/>
              <w:numPr>
                <w:ilvl w:val="0"/>
                <w:numId w:val="0"/>
              </w:numPr>
              <w:jc w:val="center"/>
              <w:rPr>
                <w:rFonts w:hint="default" w:ascii="Times New Roman" w:hAnsi="Times New Roman" w:eastAsia="SimSun" w:cs="Times New Roman"/>
                <w:color w:val="auto"/>
                <w:sz w:val="24"/>
                <w:szCs w:val="24"/>
                <w:vertAlign w:val="baseline"/>
                <w:lang w:val="en-US"/>
              </w:rPr>
            </w:pPr>
            <w:r>
              <w:rPr>
                <w:rFonts w:hint="default" w:ascii="Times New Roman" w:hAnsi="Times New Roman" w:eastAsia="SimSun" w:cs="Times New Roman"/>
                <w:color w:val="auto"/>
                <w:sz w:val="24"/>
                <w:szCs w:val="24"/>
                <w:vertAlign w:val="baseline"/>
                <w:lang w:val="en-US"/>
              </w:rPr>
              <w:t>warehouse/</w:t>
            </w:r>
          </w:p>
        </w:tc>
        <w:tc>
          <w:tcPr>
            <w:tcW w:w="4533" w:type="dxa"/>
          </w:tcPr>
          <w:p w14:paraId="5F2E3D78">
            <w:pPr>
              <w:widowControl w:val="0"/>
              <w:numPr>
                <w:ilvl w:val="0"/>
                <w:numId w:val="0"/>
              </w:numPr>
              <w:jc w:val="center"/>
              <w:rPr>
                <w:rFonts w:hint="default" w:ascii="Times New Roman" w:hAnsi="Times New Roman" w:eastAsia="SimSun" w:cs="Times New Roman"/>
                <w:color w:val="auto"/>
                <w:sz w:val="24"/>
                <w:szCs w:val="24"/>
                <w:vertAlign w:val="baseline"/>
                <w:lang w:val="en-US"/>
              </w:rPr>
            </w:pPr>
            <w:r>
              <w:rPr>
                <w:rFonts w:hint="default" w:ascii="Times New Roman" w:hAnsi="Times New Roman" w:eastAsia="SimSun"/>
                <w:color w:val="auto"/>
                <w:sz w:val="24"/>
                <w:szCs w:val="24"/>
                <w:vertAlign w:val="baseline"/>
                <w:lang w:val="en-US"/>
              </w:rPr>
              <w:t>Local DuckDB warehouse.</w:t>
            </w:r>
          </w:p>
        </w:tc>
      </w:tr>
      <w:tr w14:paraId="7F21AD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989" w:type="dxa"/>
            <w:shd w:val="clear" w:color="auto" w:fill="auto"/>
            <w:vAlign w:val="top"/>
          </w:tcPr>
          <w:p w14:paraId="468BC944">
            <w:pPr>
              <w:widowControl w:val="0"/>
              <w:numPr>
                <w:ilvl w:val="0"/>
                <w:numId w:val="0"/>
              </w:numPr>
              <w:ind w:left="0" w:leftChars="0" w:firstLine="0" w:firstLineChars="0"/>
              <w:jc w:val="center"/>
              <w:rPr>
                <w:rFonts w:hint="default" w:ascii="Times New Roman" w:hAnsi="Times New Roman" w:eastAsia="SimSun" w:cs="Times New Roman"/>
                <w:color w:val="auto"/>
                <w:sz w:val="24"/>
                <w:szCs w:val="24"/>
                <w:vertAlign w:val="baseline"/>
                <w:lang w:val="en-US" w:eastAsia="zh-CN" w:bidi="ar-SA"/>
              </w:rPr>
            </w:pPr>
            <w:r>
              <w:rPr>
                <w:rFonts w:hint="default" w:ascii="Times New Roman" w:hAnsi="Times New Roman" w:eastAsia="SimSun" w:cs="Times New Roman"/>
                <w:color w:val="auto"/>
                <w:sz w:val="24"/>
                <w:szCs w:val="24"/>
                <w:vertAlign w:val="baseline"/>
                <w:lang w:val="en-US"/>
              </w:rPr>
              <w:t>docker-compose.yml</w:t>
            </w:r>
          </w:p>
        </w:tc>
        <w:tc>
          <w:tcPr>
            <w:tcW w:w="4533" w:type="dxa"/>
          </w:tcPr>
          <w:p w14:paraId="2012597A">
            <w:pPr>
              <w:widowControl w:val="0"/>
              <w:numPr>
                <w:ilvl w:val="0"/>
                <w:numId w:val="0"/>
              </w:numPr>
              <w:jc w:val="center"/>
              <w:rPr>
                <w:rFonts w:hint="default" w:ascii="Times New Roman" w:hAnsi="Times New Roman" w:eastAsia="SimSun" w:cs="Times New Roman"/>
                <w:color w:val="auto"/>
                <w:sz w:val="24"/>
                <w:szCs w:val="24"/>
                <w:vertAlign w:val="baseline"/>
                <w:lang w:val="en-US"/>
              </w:rPr>
            </w:pPr>
            <w:r>
              <w:rPr>
                <w:rFonts w:hint="default" w:ascii="Times New Roman" w:hAnsi="Times New Roman" w:eastAsia="SimSun"/>
                <w:color w:val="auto"/>
                <w:sz w:val="24"/>
                <w:szCs w:val="24"/>
                <w:vertAlign w:val="baseline"/>
                <w:lang w:val="en-US"/>
              </w:rPr>
              <w:t>Local Airflow and project environment configuration.</w:t>
            </w:r>
          </w:p>
        </w:tc>
      </w:tr>
      <w:tr w14:paraId="6EDEA6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989" w:type="dxa"/>
          </w:tcPr>
          <w:p w14:paraId="2C40984C">
            <w:pPr>
              <w:widowControl w:val="0"/>
              <w:numPr>
                <w:ilvl w:val="0"/>
                <w:numId w:val="0"/>
              </w:numPr>
              <w:jc w:val="center"/>
              <w:rPr>
                <w:rFonts w:hint="default" w:ascii="Times New Roman" w:hAnsi="Times New Roman" w:eastAsia="SimSun" w:cs="Times New Roman"/>
                <w:color w:val="auto"/>
                <w:sz w:val="24"/>
                <w:szCs w:val="24"/>
                <w:vertAlign w:val="baseline"/>
                <w:lang w:val="en-US"/>
              </w:rPr>
            </w:pPr>
            <w:r>
              <w:rPr>
                <w:rFonts w:hint="default" w:ascii="Times New Roman" w:hAnsi="Times New Roman" w:eastAsia="SimSun" w:cs="Times New Roman"/>
                <w:color w:val="auto"/>
                <w:sz w:val="24"/>
                <w:szCs w:val="24"/>
                <w:vertAlign w:val="baseline"/>
                <w:lang w:val="en-US"/>
              </w:rPr>
              <w:t>requirements.txt</w:t>
            </w:r>
          </w:p>
        </w:tc>
        <w:tc>
          <w:tcPr>
            <w:tcW w:w="4533" w:type="dxa"/>
          </w:tcPr>
          <w:p w14:paraId="29A759E7">
            <w:pPr>
              <w:widowControl w:val="0"/>
              <w:numPr>
                <w:ilvl w:val="0"/>
                <w:numId w:val="0"/>
              </w:numPr>
              <w:jc w:val="center"/>
              <w:rPr>
                <w:rFonts w:hint="default" w:ascii="Times New Roman" w:hAnsi="Times New Roman" w:eastAsia="SimSun" w:cs="Times New Roman"/>
                <w:color w:val="auto"/>
                <w:sz w:val="24"/>
                <w:szCs w:val="24"/>
                <w:vertAlign w:val="baseline"/>
                <w:lang w:val="en-US"/>
              </w:rPr>
            </w:pPr>
            <w:r>
              <w:rPr>
                <w:rFonts w:hint="default" w:ascii="Times New Roman" w:hAnsi="Times New Roman" w:eastAsia="SimSun"/>
                <w:color w:val="auto"/>
                <w:sz w:val="24"/>
                <w:szCs w:val="24"/>
                <w:vertAlign w:val="baseline"/>
                <w:lang w:val="en-US"/>
              </w:rPr>
              <w:t>Python dependencies.</w:t>
            </w:r>
          </w:p>
        </w:tc>
      </w:tr>
      <w:tr w14:paraId="2CF788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989" w:type="dxa"/>
          </w:tcPr>
          <w:p w14:paraId="2DBB5520">
            <w:pPr>
              <w:widowControl w:val="0"/>
              <w:numPr>
                <w:ilvl w:val="0"/>
                <w:numId w:val="0"/>
              </w:numPr>
              <w:jc w:val="center"/>
              <w:rPr>
                <w:rFonts w:hint="default" w:ascii="Times New Roman" w:hAnsi="Times New Roman" w:eastAsia="SimSun" w:cs="Times New Roman"/>
                <w:color w:val="auto"/>
                <w:sz w:val="24"/>
                <w:szCs w:val="24"/>
                <w:vertAlign w:val="baseline"/>
                <w:lang w:val="en-US"/>
              </w:rPr>
            </w:pPr>
            <w:r>
              <w:rPr>
                <w:rFonts w:hint="default" w:ascii="Times New Roman" w:hAnsi="Times New Roman" w:eastAsia="SimSun" w:cs="Times New Roman"/>
                <w:color w:val="auto"/>
                <w:sz w:val="24"/>
                <w:szCs w:val="24"/>
                <w:vertAlign w:val="baseline"/>
                <w:lang w:val="en-US"/>
              </w:rPr>
              <w:t>.gitignore</w:t>
            </w:r>
          </w:p>
        </w:tc>
        <w:tc>
          <w:tcPr>
            <w:tcW w:w="4533" w:type="dxa"/>
          </w:tcPr>
          <w:p w14:paraId="4CD7486A">
            <w:pPr>
              <w:widowControl w:val="0"/>
              <w:numPr>
                <w:ilvl w:val="0"/>
                <w:numId w:val="0"/>
              </w:numPr>
              <w:jc w:val="center"/>
              <w:rPr>
                <w:rFonts w:hint="default" w:ascii="Times New Roman" w:hAnsi="Times New Roman" w:eastAsia="SimSun" w:cs="Times New Roman"/>
                <w:color w:val="auto"/>
                <w:sz w:val="24"/>
                <w:szCs w:val="24"/>
                <w:vertAlign w:val="baseline"/>
                <w:lang w:val="en-US"/>
              </w:rPr>
            </w:pPr>
            <w:r>
              <w:rPr>
                <w:rFonts w:hint="default" w:ascii="Times New Roman" w:hAnsi="Times New Roman" w:eastAsia="SimSun"/>
                <w:color w:val="auto"/>
                <w:sz w:val="24"/>
                <w:szCs w:val="24"/>
                <w:vertAlign w:val="baseline"/>
                <w:lang w:val="en-US"/>
              </w:rPr>
              <w:t>Excludes generated data, databases, logs, and local environment files.</w:t>
            </w:r>
          </w:p>
        </w:tc>
      </w:tr>
      <w:tr w14:paraId="23D0EB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989" w:type="dxa"/>
          </w:tcPr>
          <w:p w14:paraId="468BC306">
            <w:pPr>
              <w:widowControl w:val="0"/>
              <w:numPr>
                <w:ilvl w:val="0"/>
                <w:numId w:val="0"/>
              </w:numPr>
              <w:jc w:val="center"/>
              <w:rPr>
                <w:rFonts w:hint="default" w:ascii="Times New Roman" w:hAnsi="Times New Roman" w:eastAsia="SimSun" w:cs="Times New Roman"/>
                <w:color w:val="auto"/>
                <w:sz w:val="24"/>
                <w:szCs w:val="24"/>
                <w:vertAlign w:val="baseline"/>
                <w:lang w:val="en-US"/>
              </w:rPr>
            </w:pPr>
            <w:r>
              <w:rPr>
                <w:rFonts w:hint="default" w:ascii="Times New Roman" w:hAnsi="Times New Roman" w:eastAsia="SimSun" w:cs="Times New Roman"/>
                <w:color w:val="auto"/>
                <w:sz w:val="24"/>
                <w:szCs w:val="24"/>
                <w:vertAlign w:val="baseline"/>
                <w:lang w:val="en-US"/>
              </w:rPr>
              <w:t>README.md</w:t>
            </w:r>
          </w:p>
        </w:tc>
        <w:tc>
          <w:tcPr>
            <w:tcW w:w="4533" w:type="dxa"/>
          </w:tcPr>
          <w:p w14:paraId="5EF62F1F">
            <w:pPr>
              <w:widowControl w:val="0"/>
              <w:numPr>
                <w:ilvl w:val="0"/>
                <w:numId w:val="0"/>
              </w:numPr>
              <w:jc w:val="center"/>
              <w:rPr>
                <w:rFonts w:hint="default" w:ascii="Times New Roman" w:hAnsi="Times New Roman" w:eastAsia="SimSun" w:cs="Times New Roman"/>
                <w:color w:val="auto"/>
                <w:sz w:val="24"/>
                <w:szCs w:val="24"/>
                <w:vertAlign w:val="baseline"/>
                <w:lang w:val="en-US"/>
              </w:rPr>
            </w:pPr>
            <w:r>
              <w:rPr>
                <w:rFonts w:hint="default" w:ascii="Times New Roman" w:hAnsi="Times New Roman" w:eastAsia="SimSun"/>
                <w:color w:val="auto"/>
                <w:sz w:val="24"/>
                <w:szCs w:val="24"/>
                <w:vertAlign w:val="baseline"/>
                <w:lang w:val="en-US"/>
              </w:rPr>
              <w:t>Project overview, setup, and execution instructions.</w:t>
            </w:r>
          </w:p>
        </w:tc>
      </w:tr>
    </w:tbl>
    <w:p w14:paraId="2E9D1D00">
      <w:pPr>
        <w:numPr>
          <w:ilvl w:val="0"/>
          <w:numId w:val="0"/>
        </w:numPr>
        <w:jc w:val="left"/>
        <w:rPr>
          <w:rFonts w:hint="default" w:ascii="Times New Roman" w:hAnsi="Times New Roman" w:eastAsia="SimSun" w:cs="Times New Roman"/>
          <w:color w:val="auto"/>
          <w:sz w:val="24"/>
          <w:szCs w:val="24"/>
          <w:lang w:val="en-US"/>
        </w:rPr>
      </w:pPr>
    </w:p>
    <w:p w14:paraId="78390DAA">
      <w:pPr>
        <w:numPr>
          <w:ilvl w:val="0"/>
          <w:numId w:val="1"/>
        </w:numPr>
        <w:ind w:left="425" w:leftChars="0" w:hanging="425" w:firstLineChars="0"/>
        <w:jc w:val="left"/>
        <w:rPr>
          <w:rFonts w:hint="default" w:ascii="Times New Roman" w:hAnsi="Times New Roman" w:eastAsia="SimSun" w:cs="Times New Roman"/>
          <w:b/>
          <w:bCs/>
          <w:color w:val="auto"/>
          <w:sz w:val="32"/>
          <w:szCs w:val="32"/>
          <w:lang w:val="en-US"/>
        </w:rPr>
      </w:pPr>
      <w:r>
        <w:rPr>
          <w:rFonts w:hint="default" w:ascii="Times New Roman" w:hAnsi="Times New Roman" w:eastAsia="SimSun" w:cs="Times New Roman"/>
          <w:b/>
          <w:bCs/>
          <w:color w:val="auto"/>
          <w:sz w:val="32"/>
          <w:szCs w:val="32"/>
          <w:lang w:val="en-US"/>
        </w:rPr>
        <w:t>Airflow DAG Explanation</w:t>
      </w:r>
    </w:p>
    <w:p w14:paraId="2C6A9F53">
      <w:pPr>
        <w:numPr>
          <w:ilvl w:val="0"/>
          <w:numId w:val="0"/>
        </w:numPr>
        <w:ind w:leftChars="0"/>
        <w:jc w:val="left"/>
        <w:rPr>
          <w:rFonts w:hint="default" w:ascii="Times New Roman" w:hAnsi="Times New Roman" w:eastAsia="SimSun" w:cs="Times New Roman"/>
          <w:b w:val="0"/>
          <w:bCs w:val="0"/>
          <w:color w:val="auto"/>
          <w:sz w:val="24"/>
          <w:szCs w:val="24"/>
          <w:lang w:val="en-US"/>
        </w:rPr>
      </w:pPr>
    </w:p>
    <w:p w14:paraId="2428CA2D">
      <w:pPr>
        <w:numPr>
          <w:ilvl w:val="0"/>
          <w:numId w:val="0"/>
        </w:numPr>
        <w:ind w:leftChars="0"/>
        <w:jc w:val="left"/>
        <w:rPr>
          <w:rFonts w:hint="default" w:ascii="Times New Roman" w:hAnsi="Times New Roman" w:eastAsia="SimSun" w:cs="Times New Roman"/>
          <w:b w:val="0"/>
          <w:bCs w:val="0"/>
          <w:color w:val="auto"/>
          <w:sz w:val="24"/>
          <w:szCs w:val="24"/>
          <w:u w:val="none"/>
          <w:lang w:val="en-US"/>
        </w:rPr>
      </w:pPr>
      <w:r>
        <w:rPr>
          <w:rFonts w:hint="default" w:ascii="Times New Roman" w:hAnsi="Times New Roman" w:eastAsia="SimSun" w:cs="Times New Roman"/>
          <w:b w:val="0"/>
          <w:bCs w:val="0"/>
          <w:color w:val="auto"/>
          <w:sz w:val="24"/>
          <w:szCs w:val="24"/>
          <w:lang w:val="en-US"/>
        </w:rPr>
        <w:t xml:space="preserve">The </w:t>
      </w:r>
      <w:r>
        <w:rPr>
          <w:rFonts w:hint="default" w:ascii="Times New Roman" w:hAnsi="Times New Roman" w:eastAsia="SimSun" w:cs="Times New Roman"/>
          <w:b w:val="0"/>
          <w:bCs w:val="0"/>
          <w:color w:val="auto"/>
          <w:sz w:val="24"/>
          <w:szCs w:val="24"/>
          <w:u w:val="single"/>
          <w:lang w:val="en-US"/>
        </w:rPr>
        <w:t>imdb_ingest_pipeline</w:t>
      </w:r>
      <w:r>
        <w:rPr>
          <w:rFonts w:hint="default" w:ascii="Times New Roman" w:hAnsi="Times New Roman" w:eastAsia="SimSun" w:cs="Times New Roman"/>
          <w:b w:val="0"/>
          <w:bCs w:val="0"/>
          <w:color w:val="auto"/>
          <w:sz w:val="24"/>
          <w:szCs w:val="24"/>
          <w:u w:val="none"/>
          <w:lang w:val="en-US"/>
        </w:rPr>
        <w:t xml:space="preserve"> DAG orchestrates the complete IMDb ingestion and dbt transformation workflow. The DAG is currently triggered manually (</w:t>
      </w:r>
      <w:r>
        <w:rPr>
          <w:rFonts w:hint="default" w:ascii="Times New Roman" w:hAnsi="Times New Roman" w:eastAsia="SimSun" w:cs="Times New Roman"/>
          <w:b w:val="0"/>
          <w:bCs w:val="0"/>
          <w:color w:val="auto"/>
          <w:sz w:val="24"/>
          <w:szCs w:val="24"/>
          <w:u w:val="single"/>
          <w:lang w:val="en-US"/>
        </w:rPr>
        <w:t>schedule=None</w:t>
      </w:r>
      <w:r>
        <w:rPr>
          <w:rFonts w:hint="default" w:ascii="Times New Roman" w:hAnsi="Times New Roman" w:eastAsia="SimSun" w:cs="Times New Roman"/>
          <w:b w:val="0"/>
          <w:bCs w:val="0"/>
          <w:color w:val="auto"/>
          <w:sz w:val="24"/>
          <w:szCs w:val="24"/>
          <w:u w:val="none"/>
          <w:lang w:val="en-US"/>
        </w:rPr>
        <w:t xml:space="preserve">) with </w:t>
      </w:r>
      <w:r>
        <w:rPr>
          <w:rFonts w:hint="default" w:ascii="Times New Roman" w:hAnsi="Times New Roman" w:eastAsia="SimSun" w:cs="Times New Roman"/>
          <w:b w:val="0"/>
          <w:bCs w:val="0"/>
          <w:color w:val="auto"/>
          <w:sz w:val="24"/>
          <w:szCs w:val="24"/>
          <w:u w:val="single"/>
          <w:lang w:val="en-US"/>
        </w:rPr>
        <w:t>catchup=False</w:t>
      </w:r>
      <w:r>
        <w:rPr>
          <w:rFonts w:hint="default" w:ascii="Times New Roman" w:hAnsi="Times New Roman" w:eastAsia="SimSun" w:cs="Times New Roman"/>
          <w:b w:val="0"/>
          <w:bCs w:val="0"/>
          <w:color w:val="auto"/>
          <w:sz w:val="24"/>
          <w:szCs w:val="24"/>
          <w:u w:val="none"/>
          <w:lang w:val="en-US"/>
        </w:rPr>
        <w:t>. All tasks inherit one retry attempt with a two-minute retry delay.</w:t>
      </w:r>
    </w:p>
    <w:p w14:paraId="646787B8">
      <w:pPr>
        <w:numPr>
          <w:ilvl w:val="0"/>
          <w:numId w:val="0"/>
        </w:numPr>
        <w:ind w:leftChars="0"/>
        <w:jc w:val="left"/>
        <w:rPr>
          <w:rFonts w:hint="default" w:ascii="Times New Roman" w:hAnsi="Times New Roman" w:eastAsia="SimSun" w:cs="Times New Roman"/>
          <w:b w:val="0"/>
          <w:bCs w:val="0"/>
          <w:color w:val="auto"/>
          <w:sz w:val="24"/>
          <w:szCs w:val="24"/>
          <w:u w:val="none"/>
          <w:lang w:val="en-US"/>
        </w:rPr>
      </w:pPr>
    </w:p>
    <w:tbl>
      <w:tblPr>
        <w:tblStyle w:val="9"/>
        <w:tblW w:w="10798" w:type="dxa"/>
        <w:tblInd w:w="-93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748"/>
        <w:gridCol w:w="2713"/>
        <w:gridCol w:w="3337"/>
      </w:tblGrid>
      <w:tr w14:paraId="618F72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20" w:type="dxa"/>
          </w:tcPr>
          <w:p w14:paraId="5E2D3442">
            <w:pPr>
              <w:widowControl w:val="0"/>
              <w:numPr>
                <w:ilvl w:val="0"/>
                <w:numId w:val="0"/>
              </w:numPr>
              <w:jc w:val="center"/>
              <w:rPr>
                <w:rFonts w:hint="default" w:ascii="Times New Roman" w:hAnsi="Times New Roman" w:eastAsia="SimSun" w:cs="Times New Roman"/>
                <w:b/>
                <w:bCs/>
                <w:color w:val="auto"/>
                <w:sz w:val="24"/>
                <w:szCs w:val="24"/>
                <w:vertAlign w:val="baseline"/>
                <w:lang w:val="en-US"/>
              </w:rPr>
            </w:pPr>
            <w:r>
              <w:rPr>
                <w:rFonts w:hint="default" w:ascii="Times New Roman" w:hAnsi="Times New Roman" w:eastAsia="SimSun" w:cs="Times New Roman"/>
                <w:b/>
                <w:bCs/>
                <w:color w:val="auto"/>
                <w:sz w:val="24"/>
                <w:szCs w:val="24"/>
                <w:vertAlign w:val="baseline"/>
                <w:lang w:val="en-US"/>
              </w:rPr>
              <w:t>Task/Group</w:t>
            </w:r>
          </w:p>
        </w:tc>
        <w:tc>
          <w:tcPr>
            <w:tcW w:w="3231" w:type="dxa"/>
          </w:tcPr>
          <w:p w14:paraId="2740150C">
            <w:pPr>
              <w:widowControl w:val="0"/>
              <w:numPr>
                <w:ilvl w:val="0"/>
                <w:numId w:val="0"/>
              </w:numPr>
              <w:jc w:val="center"/>
              <w:rPr>
                <w:rFonts w:hint="default" w:ascii="Times New Roman" w:hAnsi="Times New Roman" w:eastAsia="SimSun" w:cs="Times New Roman"/>
                <w:b/>
                <w:bCs/>
                <w:color w:val="auto"/>
                <w:sz w:val="24"/>
                <w:szCs w:val="24"/>
                <w:vertAlign w:val="baseline"/>
                <w:lang w:val="en-US"/>
              </w:rPr>
            </w:pPr>
            <w:r>
              <w:rPr>
                <w:rFonts w:hint="default" w:ascii="Times New Roman" w:hAnsi="Times New Roman" w:eastAsia="SimSun" w:cs="Times New Roman"/>
                <w:b/>
                <w:bCs/>
                <w:color w:val="auto"/>
                <w:sz w:val="24"/>
                <w:szCs w:val="24"/>
                <w:vertAlign w:val="baseline"/>
                <w:lang w:val="en-US"/>
              </w:rPr>
              <w:t>Purpose</w:t>
            </w:r>
          </w:p>
        </w:tc>
        <w:tc>
          <w:tcPr>
            <w:tcW w:w="2747" w:type="dxa"/>
          </w:tcPr>
          <w:p w14:paraId="34FC9C0D">
            <w:pPr>
              <w:widowControl w:val="0"/>
              <w:numPr>
                <w:ilvl w:val="0"/>
                <w:numId w:val="0"/>
              </w:numPr>
              <w:jc w:val="center"/>
              <w:rPr>
                <w:rFonts w:hint="default" w:ascii="Times New Roman" w:hAnsi="Times New Roman" w:eastAsia="SimSun" w:cs="Times New Roman"/>
                <w:b/>
                <w:bCs/>
                <w:color w:val="auto"/>
                <w:sz w:val="24"/>
                <w:szCs w:val="24"/>
                <w:vertAlign w:val="baseline"/>
                <w:lang w:val="en-US"/>
              </w:rPr>
            </w:pPr>
            <w:r>
              <w:rPr>
                <w:rFonts w:hint="default" w:ascii="Times New Roman" w:hAnsi="Times New Roman" w:eastAsia="SimSun" w:cs="Times New Roman"/>
                <w:b/>
                <w:bCs/>
                <w:color w:val="auto"/>
                <w:sz w:val="24"/>
                <w:szCs w:val="24"/>
                <w:vertAlign w:val="baseline"/>
                <w:lang w:val="en-US"/>
              </w:rPr>
              <w:t>Dependency</w:t>
            </w:r>
          </w:p>
        </w:tc>
      </w:tr>
      <w:tr w14:paraId="7D77CB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20" w:type="dxa"/>
          </w:tcPr>
          <w:p w14:paraId="7357D6B8">
            <w:pPr>
              <w:widowControl w:val="0"/>
              <w:numPr>
                <w:ilvl w:val="0"/>
                <w:numId w:val="0"/>
              </w:numPr>
              <w:jc w:val="center"/>
              <w:rPr>
                <w:rFonts w:hint="default" w:ascii="Times New Roman" w:hAnsi="Times New Roman" w:eastAsia="SimSun" w:cs="Times New Roman"/>
                <w:b/>
                <w:bCs/>
                <w:color w:val="auto"/>
                <w:sz w:val="24"/>
                <w:szCs w:val="24"/>
                <w:u w:val="single"/>
                <w:vertAlign w:val="baseline"/>
                <w:lang w:val="en-US"/>
              </w:rPr>
            </w:pPr>
            <w:r>
              <w:rPr>
                <w:rFonts w:hint="default" w:ascii="Times New Roman" w:hAnsi="Times New Roman" w:eastAsia="SimSun" w:cs="Times New Roman"/>
                <w:b/>
                <w:bCs/>
                <w:color w:val="auto"/>
                <w:sz w:val="24"/>
                <w:szCs w:val="24"/>
                <w:u w:val="single"/>
                <w:vertAlign w:val="baseline"/>
                <w:lang w:val="en-US"/>
              </w:rPr>
              <w:t>prepare_directories</w:t>
            </w:r>
          </w:p>
        </w:tc>
        <w:tc>
          <w:tcPr>
            <w:tcW w:w="3231" w:type="dxa"/>
            <w:vAlign w:val="center"/>
          </w:tcPr>
          <w:p w14:paraId="15A7FE08">
            <w:pPr>
              <w:widowControl w:val="0"/>
              <w:numPr>
                <w:ilvl w:val="0"/>
                <w:numId w:val="0"/>
              </w:numPr>
              <w:jc w:val="center"/>
              <w:rPr>
                <w:rFonts w:hint="default" w:ascii="Times New Roman" w:hAnsi="Times New Roman" w:eastAsia="SimSun" w:cs="Times New Roman"/>
                <w:color w:val="auto"/>
                <w:sz w:val="24"/>
                <w:szCs w:val="24"/>
                <w:vertAlign w:val="baseline"/>
                <w:lang w:val="en-US"/>
              </w:rPr>
            </w:pPr>
            <w:r>
              <w:rPr>
                <w:rFonts w:hint="default" w:ascii="Times New Roman" w:hAnsi="Times New Roman" w:eastAsia="SimSun"/>
                <w:color w:val="auto"/>
                <w:sz w:val="24"/>
                <w:szCs w:val="24"/>
                <w:vertAlign w:val="baseline"/>
                <w:lang w:val="en-US"/>
              </w:rPr>
              <w:t>Creates the raw, download, DuckDB temporary, and warehouse directories.</w:t>
            </w:r>
          </w:p>
        </w:tc>
        <w:tc>
          <w:tcPr>
            <w:tcW w:w="2747" w:type="dxa"/>
            <w:vAlign w:val="center"/>
          </w:tcPr>
          <w:p w14:paraId="00F85CF6">
            <w:pPr>
              <w:widowControl w:val="0"/>
              <w:numPr>
                <w:ilvl w:val="0"/>
                <w:numId w:val="0"/>
              </w:numPr>
              <w:jc w:val="center"/>
              <w:rPr>
                <w:rFonts w:hint="default" w:ascii="Times New Roman" w:hAnsi="Times New Roman" w:eastAsia="SimSun" w:cs="Times New Roman"/>
                <w:color w:val="auto"/>
                <w:sz w:val="24"/>
                <w:szCs w:val="24"/>
                <w:vertAlign w:val="baseline"/>
                <w:lang w:val="en-US"/>
              </w:rPr>
            </w:pPr>
            <w:r>
              <w:rPr>
                <w:rFonts w:hint="default" w:ascii="Times New Roman" w:hAnsi="Times New Roman" w:eastAsia="SimSun" w:cs="Times New Roman"/>
                <w:color w:val="auto"/>
                <w:sz w:val="24"/>
                <w:szCs w:val="24"/>
                <w:vertAlign w:val="baseline"/>
                <w:lang w:val="en-US"/>
              </w:rPr>
              <w:t>Start</w:t>
            </w:r>
          </w:p>
        </w:tc>
      </w:tr>
      <w:tr w14:paraId="364117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20" w:type="dxa"/>
          </w:tcPr>
          <w:p w14:paraId="01863610">
            <w:pPr>
              <w:widowControl w:val="0"/>
              <w:numPr>
                <w:ilvl w:val="0"/>
                <w:numId w:val="0"/>
              </w:numPr>
              <w:jc w:val="center"/>
              <w:rPr>
                <w:rFonts w:hint="default" w:ascii="Times New Roman" w:hAnsi="Times New Roman" w:eastAsia="SimSun" w:cs="Times New Roman"/>
                <w:b/>
                <w:bCs/>
                <w:color w:val="auto"/>
                <w:sz w:val="24"/>
                <w:szCs w:val="24"/>
                <w:u w:val="single"/>
                <w:vertAlign w:val="baseline"/>
                <w:lang w:val="en-US"/>
              </w:rPr>
            </w:pPr>
            <w:r>
              <w:rPr>
                <w:rFonts w:hint="default" w:ascii="Times New Roman" w:hAnsi="Times New Roman" w:eastAsia="SimSun" w:cs="Times New Roman"/>
                <w:b/>
                <w:bCs/>
                <w:color w:val="auto"/>
                <w:sz w:val="24"/>
                <w:szCs w:val="24"/>
                <w:u w:val="single"/>
                <w:vertAlign w:val="baseline"/>
                <w:lang w:val="en-US"/>
              </w:rPr>
              <w:t>extract.validate_imdb_sources</w:t>
            </w:r>
          </w:p>
        </w:tc>
        <w:tc>
          <w:tcPr>
            <w:tcW w:w="3231" w:type="dxa"/>
            <w:vAlign w:val="center"/>
          </w:tcPr>
          <w:p w14:paraId="383CF3C5">
            <w:pPr>
              <w:widowControl w:val="0"/>
              <w:numPr>
                <w:ilvl w:val="0"/>
                <w:numId w:val="0"/>
              </w:numPr>
              <w:jc w:val="center"/>
              <w:rPr>
                <w:rFonts w:hint="default" w:ascii="Times New Roman" w:hAnsi="Times New Roman" w:eastAsia="SimSun" w:cs="Times New Roman"/>
                <w:color w:val="auto"/>
                <w:sz w:val="24"/>
                <w:szCs w:val="24"/>
                <w:vertAlign w:val="baseline"/>
                <w:lang w:val="en-US"/>
              </w:rPr>
            </w:pPr>
            <w:r>
              <w:rPr>
                <w:rFonts w:hint="default" w:ascii="Times New Roman" w:hAnsi="Times New Roman" w:eastAsia="SimSun"/>
                <w:color w:val="auto"/>
                <w:sz w:val="24"/>
                <w:szCs w:val="24"/>
                <w:vertAlign w:val="baseline"/>
                <w:lang w:val="en-US"/>
              </w:rPr>
              <w:t>Verifies that all configured IMDb source files exist and are non-empty</w:t>
            </w:r>
          </w:p>
        </w:tc>
        <w:tc>
          <w:tcPr>
            <w:tcW w:w="2747" w:type="dxa"/>
            <w:vAlign w:val="center"/>
          </w:tcPr>
          <w:p w14:paraId="3E908B12">
            <w:pPr>
              <w:widowControl w:val="0"/>
              <w:numPr>
                <w:ilvl w:val="0"/>
                <w:numId w:val="0"/>
              </w:numPr>
              <w:jc w:val="center"/>
              <w:rPr>
                <w:rFonts w:hint="default" w:ascii="Times New Roman" w:hAnsi="Times New Roman" w:eastAsia="SimSun" w:cs="Times New Roman"/>
                <w:b/>
                <w:bCs/>
                <w:color w:val="auto"/>
                <w:sz w:val="24"/>
                <w:szCs w:val="24"/>
                <w:u w:val="single"/>
                <w:vertAlign w:val="baseline"/>
                <w:lang w:val="en-US"/>
              </w:rPr>
            </w:pPr>
            <w:r>
              <w:rPr>
                <w:rFonts w:hint="default" w:ascii="Times New Roman" w:hAnsi="Times New Roman" w:eastAsia="SimSun"/>
                <w:b/>
                <w:bCs/>
                <w:color w:val="auto"/>
                <w:sz w:val="24"/>
                <w:szCs w:val="24"/>
                <w:u w:val="single"/>
                <w:vertAlign w:val="baseline"/>
                <w:lang w:val="en-US"/>
              </w:rPr>
              <w:t>prepare_directories</w:t>
            </w:r>
          </w:p>
        </w:tc>
      </w:tr>
      <w:tr w14:paraId="5D4AF7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20" w:type="dxa"/>
          </w:tcPr>
          <w:p w14:paraId="1126290D">
            <w:pPr>
              <w:widowControl w:val="0"/>
              <w:numPr>
                <w:ilvl w:val="0"/>
                <w:numId w:val="0"/>
              </w:numPr>
              <w:jc w:val="center"/>
              <w:rPr>
                <w:rFonts w:hint="default" w:ascii="Times New Roman" w:hAnsi="Times New Roman" w:eastAsia="SimSun" w:cs="Times New Roman"/>
                <w:b/>
                <w:bCs/>
                <w:color w:val="auto"/>
                <w:sz w:val="24"/>
                <w:szCs w:val="24"/>
                <w:u w:val="single"/>
                <w:vertAlign w:val="baseline"/>
                <w:lang w:val="en-US"/>
              </w:rPr>
            </w:pPr>
            <w:r>
              <w:rPr>
                <w:rFonts w:hint="default" w:ascii="Times New Roman" w:hAnsi="Times New Roman" w:eastAsia="SimSun" w:cs="Times New Roman"/>
                <w:b/>
                <w:bCs/>
                <w:color w:val="auto"/>
                <w:sz w:val="24"/>
                <w:szCs w:val="24"/>
                <w:u w:val="single"/>
                <w:vertAlign w:val="baseline"/>
                <w:lang w:val="en-US"/>
              </w:rPr>
              <w:t>convert.convert_imdb_sources_to_parquet</w:t>
            </w:r>
          </w:p>
        </w:tc>
        <w:tc>
          <w:tcPr>
            <w:tcW w:w="3231" w:type="dxa"/>
            <w:vAlign w:val="center"/>
          </w:tcPr>
          <w:p w14:paraId="3FDED741">
            <w:pPr>
              <w:widowControl w:val="0"/>
              <w:numPr>
                <w:ilvl w:val="0"/>
                <w:numId w:val="0"/>
              </w:numPr>
              <w:jc w:val="center"/>
              <w:rPr>
                <w:rFonts w:hint="default" w:ascii="Times New Roman" w:hAnsi="Times New Roman" w:eastAsia="SimSun" w:cs="Times New Roman"/>
                <w:color w:val="auto"/>
                <w:sz w:val="24"/>
                <w:szCs w:val="24"/>
                <w:vertAlign w:val="baseline"/>
                <w:lang w:val="en-US"/>
              </w:rPr>
            </w:pPr>
            <w:r>
              <w:rPr>
                <w:rFonts w:hint="default" w:ascii="Times New Roman" w:hAnsi="Times New Roman" w:eastAsia="SimSun"/>
                <w:color w:val="auto"/>
                <w:sz w:val="24"/>
                <w:szCs w:val="24"/>
                <w:vertAlign w:val="baseline"/>
                <w:lang w:val="en-US"/>
              </w:rPr>
              <w:t>Converts the compressed TSV sources to ZSTD-compressed Parquet files.</w:t>
            </w:r>
          </w:p>
        </w:tc>
        <w:tc>
          <w:tcPr>
            <w:tcW w:w="2747" w:type="dxa"/>
            <w:vAlign w:val="center"/>
          </w:tcPr>
          <w:p w14:paraId="41359F3A">
            <w:pPr>
              <w:widowControl w:val="0"/>
              <w:numPr>
                <w:ilvl w:val="0"/>
                <w:numId w:val="0"/>
              </w:numPr>
              <w:jc w:val="center"/>
              <w:rPr>
                <w:rFonts w:hint="default" w:ascii="Times New Roman" w:hAnsi="Times New Roman" w:eastAsia="SimSun" w:cs="Times New Roman"/>
                <w:b/>
                <w:bCs/>
                <w:color w:val="auto"/>
                <w:sz w:val="24"/>
                <w:szCs w:val="24"/>
                <w:u w:val="single"/>
                <w:vertAlign w:val="baseline"/>
                <w:lang w:val="en-US"/>
              </w:rPr>
            </w:pPr>
            <w:r>
              <w:rPr>
                <w:rFonts w:hint="default" w:ascii="Times New Roman" w:hAnsi="Times New Roman" w:eastAsia="SimSun" w:cs="Times New Roman"/>
                <w:b/>
                <w:bCs/>
                <w:color w:val="auto"/>
                <w:sz w:val="24"/>
                <w:szCs w:val="24"/>
                <w:u w:val="single"/>
                <w:vertAlign w:val="baseline"/>
                <w:lang w:val="en-US"/>
              </w:rPr>
              <w:t>extract</w:t>
            </w:r>
          </w:p>
        </w:tc>
      </w:tr>
      <w:tr w14:paraId="06B266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20" w:type="dxa"/>
          </w:tcPr>
          <w:p w14:paraId="6C482A76">
            <w:pPr>
              <w:widowControl w:val="0"/>
              <w:numPr>
                <w:ilvl w:val="0"/>
                <w:numId w:val="0"/>
              </w:numPr>
              <w:jc w:val="center"/>
              <w:rPr>
                <w:rFonts w:hint="default" w:ascii="Times New Roman" w:hAnsi="Times New Roman" w:eastAsia="SimSun" w:cs="Times New Roman"/>
                <w:b/>
                <w:bCs/>
                <w:color w:val="auto"/>
                <w:sz w:val="24"/>
                <w:szCs w:val="24"/>
                <w:u w:val="single"/>
                <w:vertAlign w:val="baseline"/>
                <w:lang w:val="en-US"/>
              </w:rPr>
            </w:pPr>
            <w:r>
              <w:rPr>
                <w:rFonts w:hint="default" w:ascii="Times New Roman" w:hAnsi="Times New Roman" w:eastAsia="SimSun" w:cs="Times New Roman"/>
                <w:b/>
                <w:bCs/>
                <w:color w:val="auto"/>
                <w:sz w:val="24"/>
                <w:szCs w:val="24"/>
                <w:u w:val="single"/>
                <w:vertAlign w:val="baseline"/>
                <w:lang w:val="en-US"/>
              </w:rPr>
              <w:t>validate.validate_imdb_parquet_files</w:t>
            </w:r>
          </w:p>
        </w:tc>
        <w:tc>
          <w:tcPr>
            <w:tcW w:w="3231" w:type="dxa"/>
            <w:vAlign w:val="center"/>
          </w:tcPr>
          <w:p w14:paraId="5C2A077F">
            <w:pPr>
              <w:widowControl w:val="0"/>
              <w:numPr>
                <w:ilvl w:val="0"/>
                <w:numId w:val="0"/>
              </w:numPr>
              <w:jc w:val="center"/>
              <w:rPr>
                <w:rFonts w:hint="default" w:ascii="Times New Roman" w:hAnsi="Times New Roman" w:eastAsia="SimSun" w:cs="Times New Roman"/>
                <w:color w:val="auto"/>
                <w:sz w:val="24"/>
                <w:szCs w:val="24"/>
                <w:vertAlign w:val="baseline"/>
                <w:lang w:val="en-US"/>
              </w:rPr>
            </w:pPr>
            <w:r>
              <w:rPr>
                <w:rFonts w:hint="default" w:ascii="Times New Roman" w:hAnsi="Times New Roman" w:eastAsia="SimSun"/>
                <w:color w:val="auto"/>
                <w:sz w:val="24"/>
                <w:szCs w:val="24"/>
                <w:vertAlign w:val="baseline"/>
                <w:lang w:val="en-US"/>
              </w:rPr>
              <w:t>Checks that generated Parquet files exist, contain rows, and have valid columns.</w:t>
            </w:r>
          </w:p>
        </w:tc>
        <w:tc>
          <w:tcPr>
            <w:tcW w:w="2747" w:type="dxa"/>
            <w:vAlign w:val="center"/>
          </w:tcPr>
          <w:p w14:paraId="4FB213BC">
            <w:pPr>
              <w:widowControl w:val="0"/>
              <w:numPr>
                <w:ilvl w:val="0"/>
                <w:numId w:val="0"/>
              </w:numPr>
              <w:jc w:val="center"/>
              <w:rPr>
                <w:rFonts w:hint="default" w:ascii="Times New Roman" w:hAnsi="Times New Roman" w:eastAsia="SimSun" w:cs="Times New Roman"/>
                <w:b/>
                <w:bCs/>
                <w:color w:val="auto"/>
                <w:sz w:val="24"/>
                <w:szCs w:val="24"/>
                <w:u w:val="single"/>
                <w:vertAlign w:val="baseline"/>
                <w:lang w:val="en-US"/>
              </w:rPr>
            </w:pPr>
            <w:r>
              <w:rPr>
                <w:rFonts w:hint="default" w:ascii="Times New Roman" w:hAnsi="Times New Roman" w:eastAsia="SimSun" w:cs="Times New Roman"/>
                <w:b/>
                <w:bCs/>
                <w:color w:val="auto"/>
                <w:sz w:val="24"/>
                <w:szCs w:val="24"/>
                <w:u w:val="single"/>
                <w:vertAlign w:val="baseline"/>
                <w:lang w:val="en-US"/>
              </w:rPr>
              <w:t>convert</w:t>
            </w:r>
          </w:p>
        </w:tc>
      </w:tr>
      <w:tr w14:paraId="78E3AE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20" w:type="dxa"/>
          </w:tcPr>
          <w:p w14:paraId="10EBF88E">
            <w:pPr>
              <w:widowControl w:val="0"/>
              <w:numPr>
                <w:ilvl w:val="0"/>
                <w:numId w:val="0"/>
              </w:numPr>
              <w:jc w:val="center"/>
              <w:rPr>
                <w:rFonts w:hint="default" w:ascii="Times New Roman" w:hAnsi="Times New Roman" w:eastAsia="SimSun" w:cs="Times New Roman"/>
                <w:b/>
                <w:bCs/>
                <w:color w:val="auto"/>
                <w:sz w:val="24"/>
                <w:szCs w:val="24"/>
                <w:u w:val="single"/>
                <w:vertAlign w:val="baseline"/>
                <w:lang w:val="en-US"/>
              </w:rPr>
            </w:pPr>
            <w:r>
              <w:rPr>
                <w:rFonts w:hint="default" w:ascii="Times New Roman" w:hAnsi="Times New Roman" w:eastAsia="SimSun" w:cs="Times New Roman"/>
                <w:b/>
                <w:bCs/>
                <w:color w:val="auto"/>
                <w:sz w:val="24"/>
                <w:szCs w:val="24"/>
                <w:u w:val="single"/>
                <w:vertAlign w:val="baseline"/>
                <w:lang w:val="en-US"/>
              </w:rPr>
              <w:t>load.register_imdb_sources_in_duckdb</w:t>
            </w:r>
          </w:p>
        </w:tc>
        <w:tc>
          <w:tcPr>
            <w:tcW w:w="3231" w:type="dxa"/>
            <w:vAlign w:val="center"/>
          </w:tcPr>
          <w:p w14:paraId="6886C22D">
            <w:pPr>
              <w:widowControl w:val="0"/>
              <w:numPr>
                <w:ilvl w:val="0"/>
                <w:numId w:val="0"/>
              </w:numPr>
              <w:jc w:val="center"/>
              <w:rPr>
                <w:rFonts w:hint="default" w:ascii="Times New Roman" w:hAnsi="Times New Roman" w:eastAsia="SimSun" w:cs="Times New Roman"/>
                <w:color w:val="auto"/>
                <w:sz w:val="24"/>
                <w:szCs w:val="24"/>
                <w:vertAlign w:val="baseline"/>
                <w:lang w:val="en-US"/>
              </w:rPr>
            </w:pPr>
            <w:r>
              <w:rPr>
                <w:rFonts w:hint="default" w:ascii="Times New Roman" w:hAnsi="Times New Roman" w:eastAsia="SimSun"/>
                <w:color w:val="auto"/>
                <w:sz w:val="24"/>
                <w:szCs w:val="24"/>
                <w:vertAlign w:val="baseline"/>
                <w:lang w:val="en-US"/>
              </w:rPr>
              <w:t>Registers each Parquet file as a DuckDB raw view.</w:t>
            </w:r>
          </w:p>
        </w:tc>
        <w:tc>
          <w:tcPr>
            <w:tcW w:w="2747" w:type="dxa"/>
            <w:vAlign w:val="center"/>
          </w:tcPr>
          <w:p w14:paraId="24B3B453">
            <w:pPr>
              <w:widowControl w:val="0"/>
              <w:numPr>
                <w:ilvl w:val="0"/>
                <w:numId w:val="0"/>
              </w:numPr>
              <w:jc w:val="center"/>
              <w:rPr>
                <w:rFonts w:hint="default" w:ascii="Times New Roman" w:hAnsi="Times New Roman" w:eastAsia="SimSun" w:cs="Times New Roman"/>
                <w:b/>
                <w:bCs/>
                <w:color w:val="auto"/>
                <w:sz w:val="24"/>
                <w:szCs w:val="24"/>
                <w:u w:val="single"/>
                <w:vertAlign w:val="baseline"/>
                <w:lang w:val="en-US"/>
              </w:rPr>
            </w:pPr>
            <w:r>
              <w:rPr>
                <w:rFonts w:hint="default" w:ascii="Times New Roman" w:hAnsi="Times New Roman" w:eastAsia="SimSun" w:cs="Times New Roman"/>
                <w:b/>
                <w:bCs/>
                <w:color w:val="auto"/>
                <w:sz w:val="24"/>
                <w:szCs w:val="24"/>
                <w:u w:val="single"/>
                <w:vertAlign w:val="baseline"/>
                <w:lang w:val="en-US"/>
              </w:rPr>
              <w:t>validate</w:t>
            </w:r>
          </w:p>
        </w:tc>
      </w:tr>
      <w:tr w14:paraId="15A58A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20" w:type="dxa"/>
          </w:tcPr>
          <w:p w14:paraId="54529944">
            <w:pPr>
              <w:widowControl w:val="0"/>
              <w:numPr>
                <w:ilvl w:val="0"/>
                <w:numId w:val="0"/>
              </w:numPr>
              <w:jc w:val="center"/>
              <w:rPr>
                <w:rFonts w:hint="default" w:ascii="Times New Roman" w:hAnsi="Times New Roman" w:eastAsia="SimSun" w:cs="Times New Roman"/>
                <w:b/>
                <w:bCs/>
                <w:color w:val="auto"/>
                <w:sz w:val="24"/>
                <w:szCs w:val="24"/>
                <w:u w:val="single"/>
                <w:vertAlign w:val="baseline"/>
                <w:lang w:val="en-US"/>
              </w:rPr>
            </w:pPr>
            <w:r>
              <w:rPr>
                <w:rFonts w:hint="default" w:ascii="Times New Roman" w:hAnsi="Times New Roman" w:eastAsia="SimSun" w:cs="Times New Roman"/>
                <w:b/>
                <w:bCs/>
                <w:color w:val="auto"/>
                <w:sz w:val="24"/>
                <w:szCs w:val="24"/>
                <w:u w:val="single"/>
                <w:vertAlign w:val="baseline"/>
                <w:lang w:val="en-US"/>
              </w:rPr>
              <w:t>transform.dbt_run_staging</w:t>
            </w:r>
          </w:p>
        </w:tc>
        <w:tc>
          <w:tcPr>
            <w:tcW w:w="3231" w:type="dxa"/>
            <w:vAlign w:val="center"/>
          </w:tcPr>
          <w:p w14:paraId="03D612A6">
            <w:pPr>
              <w:widowControl w:val="0"/>
              <w:numPr>
                <w:ilvl w:val="0"/>
                <w:numId w:val="0"/>
              </w:numPr>
              <w:jc w:val="center"/>
              <w:rPr>
                <w:rFonts w:hint="default" w:ascii="Times New Roman" w:hAnsi="Times New Roman" w:eastAsia="SimSun" w:cs="Times New Roman"/>
                <w:color w:val="auto"/>
                <w:sz w:val="24"/>
                <w:szCs w:val="24"/>
                <w:vertAlign w:val="baseline"/>
                <w:lang w:val="en-US"/>
              </w:rPr>
            </w:pPr>
            <w:r>
              <w:rPr>
                <w:rFonts w:hint="default" w:ascii="Times New Roman" w:hAnsi="Times New Roman" w:eastAsia="SimSun"/>
                <w:color w:val="auto"/>
                <w:sz w:val="24"/>
                <w:szCs w:val="24"/>
                <w:vertAlign w:val="baseline"/>
                <w:lang w:val="en-US"/>
              </w:rPr>
              <w:t>Builds the dbt staging layer.</w:t>
            </w:r>
          </w:p>
        </w:tc>
        <w:tc>
          <w:tcPr>
            <w:tcW w:w="2747" w:type="dxa"/>
            <w:vAlign w:val="center"/>
          </w:tcPr>
          <w:p w14:paraId="64BC6BF5">
            <w:pPr>
              <w:widowControl w:val="0"/>
              <w:numPr>
                <w:ilvl w:val="0"/>
                <w:numId w:val="0"/>
              </w:numPr>
              <w:jc w:val="center"/>
              <w:rPr>
                <w:rFonts w:hint="default" w:ascii="Times New Roman" w:hAnsi="Times New Roman" w:eastAsia="SimSun" w:cs="Times New Roman"/>
                <w:b/>
                <w:bCs/>
                <w:color w:val="auto"/>
                <w:sz w:val="24"/>
                <w:szCs w:val="24"/>
                <w:u w:val="single"/>
                <w:vertAlign w:val="baseline"/>
                <w:lang w:val="en-US"/>
              </w:rPr>
            </w:pPr>
            <w:r>
              <w:rPr>
                <w:rFonts w:hint="default" w:ascii="Times New Roman" w:hAnsi="Times New Roman" w:eastAsia="SimSun" w:cs="Times New Roman"/>
                <w:b/>
                <w:bCs/>
                <w:color w:val="auto"/>
                <w:sz w:val="24"/>
                <w:szCs w:val="24"/>
                <w:u w:val="single"/>
                <w:vertAlign w:val="baseline"/>
                <w:lang w:val="en-US"/>
              </w:rPr>
              <w:t>load</w:t>
            </w:r>
          </w:p>
        </w:tc>
      </w:tr>
      <w:tr w14:paraId="00E234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20" w:type="dxa"/>
          </w:tcPr>
          <w:p w14:paraId="03D85CD1">
            <w:pPr>
              <w:widowControl w:val="0"/>
              <w:numPr>
                <w:ilvl w:val="0"/>
                <w:numId w:val="0"/>
              </w:numPr>
              <w:jc w:val="center"/>
              <w:rPr>
                <w:rFonts w:hint="default" w:ascii="Times New Roman" w:hAnsi="Times New Roman" w:eastAsia="SimSun" w:cs="Times New Roman"/>
                <w:b/>
                <w:bCs/>
                <w:color w:val="auto"/>
                <w:sz w:val="24"/>
                <w:szCs w:val="24"/>
                <w:u w:val="single"/>
                <w:vertAlign w:val="baseline"/>
                <w:lang w:val="en-US"/>
              </w:rPr>
            </w:pPr>
            <w:r>
              <w:rPr>
                <w:rFonts w:hint="default" w:ascii="Times New Roman" w:hAnsi="Times New Roman" w:eastAsia="SimSun" w:cs="Times New Roman"/>
                <w:b/>
                <w:bCs/>
                <w:color w:val="auto"/>
                <w:sz w:val="24"/>
                <w:szCs w:val="24"/>
                <w:u w:val="single"/>
                <w:vertAlign w:val="baseline"/>
                <w:lang w:val="en-US"/>
              </w:rPr>
              <w:t>transform.dbt_snapshot</w:t>
            </w:r>
          </w:p>
        </w:tc>
        <w:tc>
          <w:tcPr>
            <w:tcW w:w="3231" w:type="dxa"/>
            <w:vAlign w:val="center"/>
          </w:tcPr>
          <w:p w14:paraId="52FF6A15">
            <w:pPr>
              <w:widowControl w:val="0"/>
              <w:numPr>
                <w:ilvl w:val="0"/>
                <w:numId w:val="0"/>
              </w:numPr>
              <w:jc w:val="center"/>
              <w:rPr>
                <w:rFonts w:hint="default" w:ascii="Times New Roman" w:hAnsi="Times New Roman" w:eastAsia="SimSun" w:cs="Times New Roman"/>
                <w:color w:val="auto"/>
                <w:sz w:val="24"/>
                <w:szCs w:val="24"/>
                <w:vertAlign w:val="baseline"/>
                <w:lang w:val="en-US"/>
              </w:rPr>
            </w:pPr>
            <w:r>
              <w:rPr>
                <w:rFonts w:hint="default" w:ascii="Times New Roman" w:hAnsi="Times New Roman" w:eastAsia="SimSun"/>
                <w:color w:val="auto"/>
                <w:sz w:val="24"/>
                <w:szCs w:val="24"/>
                <w:vertAlign w:val="baseline"/>
                <w:lang w:val="en-US"/>
              </w:rPr>
              <w:t>Executes dbt snapshots for historical tracking.</w:t>
            </w:r>
          </w:p>
        </w:tc>
        <w:tc>
          <w:tcPr>
            <w:tcW w:w="2747" w:type="dxa"/>
            <w:vAlign w:val="center"/>
          </w:tcPr>
          <w:p w14:paraId="2EBF06C3">
            <w:pPr>
              <w:widowControl w:val="0"/>
              <w:numPr>
                <w:ilvl w:val="0"/>
                <w:numId w:val="0"/>
              </w:numPr>
              <w:jc w:val="center"/>
              <w:rPr>
                <w:rFonts w:hint="default" w:ascii="Times New Roman" w:hAnsi="Times New Roman" w:eastAsia="SimSun" w:cs="Times New Roman"/>
                <w:b/>
                <w:bCs/>
                <w:color w:val="auto"/>
                <w:sz w:val="24"/>
                <w:szCs w:val="24"/>
                <w:u w:val="single"/>
                <w:vertAlign w:val="baseline"/>
                <w:lang w:val="en-US"/>
              </w:rPr>
            </w:pPr>
            <w:r>
              <w:rPr>
                <w:rFonts w:hint="default" w:ascii="Times New Roman" w:hAnsi="Times New Roman" w:eastAsia="SimSun" w:cs="Times New Roman"/>
                <w:b/>
                <w:bCs/>
                <w:color w:val="auto"/>
                <w:sz w:val="24"/>
                <w:szCs w:val="24"/>
                <w:u w:val="single"/>
                <w:vertAlign w:val="baseline"/>
                <w:lang w:val="en-US"/>
              </w:rPr>
              <w:t>dbt_run_staging</w:t>
            </w:r>
          </w:p>
        </w:tc>
      </w:tr>
      <w:tr w14:paraId="69B644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20" w:type="dxa"/>
            <w:shd w:val="clear" w:color="auto" w:fill="auto"/>
            <w:vAlign w:val="top"/>
          </w:tcPr>
          <w:p w14:paraId="4CE85053">
            <w:pPr>
              <w:widowControl w:val="0"/>
              <w:numPr>
                <w:ilvl w:val="0"/>
                <w:numId w:val="0"/>
              </w:numPr>
              <w:ind w:left="0" w:leftChars="0" w:firstLine="0" w:firstLineChars="0"/>
              <w:jc w:val="center"/>
              <w:rPr>
                <w:rFonts w:hint="default" w:ascii="Times New Roman" w:hAnsi="Times New Roman" w:eastAsia="SimSun" w:cs="Times New Roman"/>
                <w:b/>
                <w:bCs/>
                <w:color w:val="auto"/>
                <w:sz w:val="24"/>
                <w:szCs w:val="24"/>
                <w:u w:val="single"/>
                <w:vertAlign w:val="baseline"/>
                <w:lang w:val="en-US" w:eastAsia="zh-CN" w:bidi="ar-SA"/>
              </w:rPr>
            </w:pPr>
            <w:r>
              <w:rPr>
                <w:rFonts w:hint="default" w:ascii="Times New Roman" w:hAnsi="Times New Roman" w:eastAsia="SimSun" w:cs="Times New Roman"/>
                <w:b/>
                <w:bCs/>
                <w:color w:val="auto"/>
                <w:sz w:val="24"/>
                <w:szCs w:val="24"/>
                <w:u w:val="single"/>
                <w:vertAlign w:val="baseline"/>
                <w:lang w:val="en-US"/>
              </w:rPr>
              <w:t>transform.dbt_run_dimensions_and_fact</w:t>
            </w:r>
          </w:p>
        </w:tc>
        <w:tc>
          <w:tcPr>
            <w:tcW w:w="3231" w:type="dxa"/>
            <w:vAlign w:val="center"/>
          </w:tcPr>
          <w:p w14:paraId="3C55D732">
            <w:pPr>
              <w:widowControl w:val="0"/>
              <w:numPr>
                <w:ilvl w:val="0"/>
                <w:numId w:val="0"/>
              </w:numPr>
              <w:jc w:val="center"/>
              <w:rPr>
                <w:rFonts w:hint="default" w:ascii="Times New Roman" w:hAnsi="Times New Roman" w:eastAsia="SimSun" w:cs="Times New Roman"/>
                <w:color w:val="auto"/>
                <w:sz w:val="24"/>
                <w:szCs w:val="24"/>
                <w:vertAlign w:val="baseline"/>
                <w:lang w:val="en-US"/>
              </w:rPr>
            </w:pPr>
            <w:r>
              <w:rPr>
                <w:rFonts w:hint="default" w:ascii="Times New Roman" w:hAnsi="Times New Roman" w:eastAsia="SimSun"/>
                <w:color w:val="auto"/>
                <w:sz w:val="24"/>
                <w:szCs w:val="24"/>
                <w:vertAlign w:val="baseline"/>
                <w:lang w:val="en-US"/>
              </w:rPr>
              <w:t>Builds intermediate models, dimensions, bridges,the fact table and the analytical marts.</w:t>
            </w:r>
          </w:p>
        </w:tc>
        <w:tc>
          <w:tcPr>
            <w:tcW w:w="2747" w:type="dxa"/>
            <w:vAlign w:val="center"/>
          </w:tcPr>
          <w:p w14:paraId="385EEC88">
            <w:pPr>
              <w:widowControl w:val="0"/>
              <w:numPr>
                <w:ilvl w:val="0"/>
                <w:numId w:val="0"/>
              </w:numPr>
              <w:jc w:val="center"/>
              <w:rPr>
                <w:rFonts w:hint="default" w:ascii="Times New Roman" w:hAnsi="Times New Roman" w:eastAsia="SimSun" w:cs="Times New Roman"/>
                <w:b/>
                <w:bCs/>
                <w:color w:val="auto"/>
                <w:sz w:val="24"/>
                <w:szCs w:val="24"/>
                <w:u w:val="single"/>
                <w:vertAlign w:val="baseline"/>
                <w:lang w:val="en-US"/>
              </w:rPr>
            </w:pPr>
            <w:r>
              <w:rPr>
                <w:rFonts w:hint="default" w:ascii="Times New Roman" w:hAnsi="Times New Roman" w:eastAsia="SimSun" w:cs="Times New Roman"/>
                <w:b/>
                <w:bCs/>
                <w:color w:val="auto"/>
                <w:sz w:val="24"/>
                <w:szCs w:val="24"/>
                <w:u w:val="single"/>
                <w:vertAlign w:val="baseline"/>
                <w:lang w:val="en-US"/>
              </w:rPr>
              <w:t>dbt_snapshot</w:t>
            </w:r>
          </w:p>
        </w:tc>
      </w:tr>
      <w:tr w14:paraId="160F9E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20" w:type="dxa"/>
            <w:shd w:val="clear" w:color="auto" w:fill="auto"/>
            <w:vAlign w:val="top"/>
          </w:tcPr>
          <w:p w14:paraId="74C4F6F1">
            <w:pPr>
              <w:widowControl w:val="0"/>
              <w:numPr>
                <w:ilvl w:val="0"/>
                <w:numId w:val="0"/>
              </w:numPr>
              <w:ind w:left="0" w:leftChars="0" w:firstLine="0" w:firstLineChars="0"/>
              <w:jc w:val="center"/>
              <w:rPr>
                <w:rFonts w:hint="default" w:ascii="Times New Roman" w:hAnsi="Times New Roman" w:eastAsia="SimSun" w:cs="Times New Roman"/>
                <w:b/>
                <w:bCs/>
                <w:color w:val="auto"/>
                <w:sz w:val="24"/>
                <w:szCs w:val="24"/>
                <w:u w:val="single"/>
                <w:vertAlign w:val="baseline"/>
                <w:lang w:val="en-US"/>
              </w:rPr>
            </w:pPr>
            <w:r>
              <w:rPr>
                <w:rFonts w:hint="default" w:ascii="Times New Roman" w:hAnsi="Times New Roman" w:eastAsia="SimSun" w:cs="Times New Roman"/>
                <w:b/>
                <w:bCs/>
                <w:color w:val="auto"/>
                <w:sz w:val="24"/>
                <w:szCs w:val="24"/>
                <w:u w:val="single"/>
                <w:vertAlign w:val="baseline"/>
                <w:lang w:val="en-US"/>
              </w:rPr>
              <w:t>transform.dbt_run_marts</w:t>
            </w:r>
          </w:p>
        </w:tc>
        <w:tc>
          <w:tcPr>
            <w:tcW w:w="3231" w:type="dxa"/>
            <w:vAlign w:val="center"/>
          </w:tcPr>
          <w:p w14:paraId="435B41F5">
            <w:pPr>
              <w:widowControl w:val="0"/>
              <w:numPr>
                <w:ilvl w:val="0"/>
                <w:numId w:val="0"/>
              </w:numPr>
              <w:jc w:val="center"/>
              <w:rPr>
                <w:rFonts w:hint="default" w:ascii="Times New Roman" w:hAnsi="Times New Roman" w:eastAsia="SimSun"/>
                <w:color w:val="auto"/>
                <w:sz w:val="24"/>
                <w:szCs w:val="24"/>
                <w:vertAlign w:val="baseline"/>
                <w:lang w:val="en-US"/>
              </w:rPr>
            </w:pPr>
            <w:r>
              <w:rPr>
                <w:rFonts w:hint="default" w:ascii="Times New Roman" w:hAnsi="Times New Roman" w:eastAsia="SimSun" w:cs="Times New Roman"/>
                <w:sz w:val="24"/>
                <w:szCs w:val="24"/>
              </w:rPr>
              <w:t>Builds the final analytical marts used to answer the project deliverable questions.</w:t>
            </w:r>
          </w:p>
        </w:tc>
        <w:tc>
          <w:tcPr>
            <w:tcW w:w="2747" w:type="dxa"/>
            <w:vAlign w:val="center"/>
          </w:tcPr>
          <w:p w14:paraId="10494C39">
            <w:pPr>
              <w:widowControl w:val="0"/>
              <w:numPr>
                <w:ilvl w:val="0"/>
                <w:numId w:val="0"/>
              </w:numPr>
              <w:jc w:val="center"/>
              <w:rPr>
                <w:rFonts w:hint="default" w:ascii="Times New Roman" w:hAnsi="Times New Roman" w:eastAsia="SimSun" w:cs="Times New Roman"/>
                <w:b/>
                <w:bCs/>
                <w:color w:val="auto"/>
                <w:sz w:val="24"/>
                <w:szCs w:val="24"/>
                <w:u w:val="single"/>
                <w:vertAlign w:val="baseline"/>
                <w:lang w:val="en-US"/>
              </w:rPr>
            </w:pPr>
            <w:r>
              <w:rPr>
                <w:rFonts w:hint="default" w:ascii="Times New Roman" w:hAnsi="Times New Roman" w:eastAsia="SimSun" w:cs="Times New Roman"/>
                <w:b/>
                <w:bCs/>
                <w:sz w:val="24"/>
                <w:szCs w:val="24"/>
                <w:u w:val="single"/>
              </w:rPr>
              <w:t>dbt_run_dimensions_and_fact</w:t>
            </w:r>
          </w:p>
        </w:tc>
      </w:tr>
      <w:tr w14:paraId="187547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20" w:type="dxa"/>
          </w:tcPr>
          <w:p w14:paraId="708B7860">
            <w:pPr>
              <w:widowControl w:val="0"/>
              <w:numPr>
                <w:ilvl w:val="0"/>
                <w:numId w:val="0"/>
              </w:numPr>
              <w:jc w:val="center"/>
              <w:rPr>
                <w:rFonts w:hint="default" w:ascii="Times New Roman" w:hAnsi="Times New Roman" w:eastAsia="SimSun" w:cs="Times New Roman"/>
                <w:b/>
                <w:bCs/>
                <w:color w:val="auto"/>
                <w:sz w:val="24"/>
                <w:szCs w:val="24"/>
                <w:u w:val="single"/>
                <w:vertAlign w:val="baseline"/>
                <w:lang w:val="en-US"/>
              </w:rPr>
            </w:pPr>
            <w:r>
              <w:rPr>
                <w:rFonts w:hint="default" w:ascii="Times New Roman" w:hAnsi="Times New Roman" w:eastAsia="SimSun" w:cs="Times New Roman"/>
                <w:b/>
                <w:bCs/>
                <w:color w:val="auto"/>
                <w:sz w:val="24"/>
                <w:szCs w:val="24"/>
                <w:u w:val="single"/>
                <w:vertAlign w:val="baseline"/>
                <w:lang w:val="en-US"/>
              </w:rPr>
              <w:t>data_quality.dbt_test</w:t>
            </w:r>
          </w:p>
        </w:tc>
        <w:tc>
          <w:tcPr>
            <w:tcW w:w="3231" w:type="dxa"/>
            <w:vAlign w:val="center"/>
          </w:tcPr>
          <w:p w14:paraId="76DF2F4C">
            <w:pPr>
              <w:widowControl w:val="0"/>
              <w:numPr>
                <w:ilvl w:val="0"/>
                <w:numId w:val="0"/>
              </w:numPr>
              <w:jc w:val="center"/>
              <w:rPr>
                <w:rFonts w:hint="default" w:ascii="Times New Roman" w:hAnsi="Times New Roman" w:eastAsia="SimSun" w:cs="Times New Roman"/>
                <w:color w:val="auto"/>
                <w:sz w:val="24"/>
                <w:szCs w:val="24"/>
                <w:vertAlign w:val="baseline"/>
                <w:lang w:val="en-US"/>
              </w:rPr>
            </w:pPr>
            <w:r>
              <w:rPr>
                <w:rFonts w:hint="default" w:ascii="Times New Roman" w:hAnsi="Times New Roman" w:eastAsia="SimSun"/>
                <w:color w:val="auto"/>
                <w:sz w:val="24"/>
                <w:szCs w:val="24"/>
                <w:vertAlign w:val="baseline"/>
                <w:lang w:val="en-US"/>
              </w:rPr>
              <w:t>Executes the complete dbt test suite and fails the pipeline on critical test failures.</w:t>
            </w:r>
          </w:p>
        </w:tc>
        <w:tc>
          <w:tcPr>
            <w:tcW w:w="2747" w:type="dxa"/>
            <w:vAlign w:val="center"/>
          </w:tcPr>
          <w:p w14:paraId="0BA85EDB">
            <w:pPr>
              <w:widowControl w:val="0"/>
              <w:numPr>
                <w:ilvl w:val="0"/>
                <w:numId w:val="0"/>
              </w:numPr>
              <w:jc w:val="center"/>
              <w:rPr>
                <w:rFonts w:hint="default" w:ascii="Times New Roman" w:hAnsi="Times New Roman" w:eastAsia="SimSun" w:cs="Times New Roman"/>
                <w:b/>
                <w:bCs/>
                <w:color w:val="auto"/>
                <w:sz w:val="24"/>
                <w:szCs w:val="24"/>
                <w:u w:val="single"/>
                <w:vertAlign w:val="baseline"/>
                <w:lang w:val="en-US"/>
              </w:rPr>
            </w:pPr>
            <w:r>
              <w:rPr>
                <w:rFonts w:hint="default" w:ascii="Times New Roman" w:hAnsi="Times New Roman" w:eastAsia="SimSun" w:cs="Times New Roman"/>
                <w:b/>
                <w:bCs/>
                <w:color w:val="auto"/>
                <w:sz w:val="24"/>
                <w:szCs w:val="24"/>
                <w:u w:val="single"/>
                <w:vertAlign w:val="baseline"/>
                <w:lang w:val="en-US"/>
              </w:rPr>
              <w:t>dbt_run_marts</w:t>
            </w:r>
          </w:p>
        </w:tc>
      </w:tr>
      <w:tr w14:paraId="39042E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20" w:type="dxa"/>
          </w:tcPr>
          <w:p w14:paraId="368217D5">
            <w:pPr>
              <w:widowControl w:val="0"/>
              <w:numPr>
                <w:ilvl w:val="0"/>
                <w:numId w:val="0"/>
              </w:numPr>
              <w:jc w:val="center"/>
              <w:rPr>
                <w:rFonts w:hint="default" w:ascii="Times New Roman" w:hAnsi="Times New Roman" w:eastAsia="SimSun" w:cs="Times New Roman"/>
                <w:b/>
                <w:bCs/>
                <w:color w:val="auto"/>
                <w:sz w:val="24"/>
                <w:szCs w:val="24"/>
                <w:u w:val="single"/>
                <w:vertAlign w:val="baseline"/>
                <w:lang w:val="en-US"/>
              </w:rPr>
            </w:pPr>
            <w:r>
              <w:rPr>
                <w:rFonts w:hint="default" w:ascii="Times New Roman" w:hAnsi="Times New Roman" w:eastAsia="SimSun" w:cs="Times New Roman"/>
                <w:b/>
                <w:bCs/>
                <w:color w:val="auto"/>
                <w:sz w:val="24"/>
                <w:szCs w:val="24"/>
                <w:u w:val="single"/>
                <w:vertAlign w:val="baseline"/>
                <w:lang w:val="en-US"/>
              </w:rPr>
              <w:t>documentation.generate_dbt_docs</w:t>
            </w:r>
          </w:p>
        </w:tc>
        <w:tc>
          <w:tcPr>
            <w:tcW w:w="3231" w:type="dxa"/>
            <w:vAlign w:val="center"/>
          </w:tcPr>
          <w:p w14:paraId="262AC9FF">
            <w:pPr>
              <w:widowControl w:val="0"/>
              <w:numPr>
                <w:ilvl w:val="0"/>
                <w:numId w:val="0"/>
              </w:numPr>
              <w:jc w:val="center"/>
              <w:rPr>
                <w:rFonts w:hint="default" w:ascii="Times New Roman" w:hAnsi="Times New Roman" w:eastAsia="SimSun"/>
                <w:color w:val="auto"/>
                <w:sz w:val="24"/>
                <w:szCs w:val="24"/>
                <w:vertAlign w:val="baseline"/>
                <w:lang w:val="en-US"/>
              </w:rPr>
            </w:pPr>
            <w:r>
              <w:rPr>
                <w:rFonts w:hint="default" w:ascii="Times New Roman" w:hAnsi="Times New Roman" w:eastAsia="SimSun" w:cs="Times New Roman"/>
                <w:sz w:val="24"/>
                <w:szCs w:val="24"/>
              </w:rPr>
              <w:t xml:space="preserve">Runs </w:t>
            </w:r>
            <w:r>
              <w:rPr>
                <w:rStyle w:val="4"/>
                <w:rFonts w:hint="default" w:ascii="Times New Roman" w:hAnsi="Times New Roman" w:eastAsia="SimSun" w:cs="Times New Roman"/>
                <w:sz w:val="24"/>
                <w:szCs w:val="24"/>
              </w:rPr>
              <w:t>dbt docs generate</w:t>
            </w:r>
            <w:r>
              <w:rPr>
                <w:rFonts w:hint="default" w:ascii="Times New Roman" w:hAnsi="Times New Roman" w:eastAsia="SimSun" w:cs="Times New Roman"/>
                <w:sz w:val="24"/>
                <w:szCs w:val="24"/>
              </w:rPr>
              <w:t xml:space="preserve"> to produce the dbt catalog, manifest, and browsable lineage documentation.</w:t>
            </w:r>
          </w:p>
        </w:tc>
        <w:tc>
          <w:tcPr>
            <w:tcW w:w="2747" w:type="dxa"/>
            <w:vAlign w:val="center"/>
          </w:tcPr>
          <w:p w14:paraId="3D03E1F2">
            <w:pPr>
              <w:widowControl w:val="0"/>
              <w:numPr>
                <w:ilvl w:val="0"/>
                <w:numId w:val="0"/>
              </w:numPr>
              <w:jc w:val="center"/>
              <w:rPr>
                <w:rFonts w:hint="default" w:ascii="Times New Roman" w:hAnsi="Times New Roman" w:eastAsia="SimSun" w:cs="Times New Roman"/>
                <w:b/>
                <w:bCs/>
                <w:color w:val="auto"/>
                <w:sz w:val="24"/>
                <w:szCs w:val="24"/>
                <w:u w:val="single"/>
                <w:vertAlign w:val="baseline"/>
                <w:lang w:val="en-US"/>
              </w:rPr>
            </w:pPr>
            <w:r>
              <w:rPr>
                <w:rFonts w:hint="default" w:ascii="Times New Roman" w:hAnsi="Times New Roman" w:eastAsia="SimSun" w:cs="Times New Roman"/>
                <w:b/>
                <w:bCs/>
                <w:color w:val="auto"/>
                <w:sz w:val="24"/>
                <w:szCs w:val="24"/>
                <w:u w:val="single"/>
                <w:vertAlign w:val="baseline"/>
                <w:lang w:val="en-US"/>
              </w:rPr>
              <w:t>dbt_test</w:t>
            </w:r>
          </w:p>
        </w:tc>
      </w:tr>
    </w:tbl>
    <w:p w14:paraId="7E09C236">
      <w:pPr>
        <w:numPr>
          <w:ilvl w:val="0"/>
          <w:numId w:val="0"/>
        </w:numPr>
        <w:jc w:val="left"/>
        <w:rPr>
          <w:rFonts w:hint="default" w:ascii="Times New Roman" w:hAnsi="Times New Roman" w:eastAsia="SimSun" w:cs="Times New Roman"/>
          <w:color w:val="auto"/>
          <w:sz w:val="24"/>
          <w:szCs w:val="24"/>
          <w:lang w:val="en-US"/>
        </w:rPr>
      </w:pPr>
    </w:p>
    <w:p w14:paraId="2CB30A36">
      <w:pPr>
        <w:numPr>
          <w:ilvl w:val="0"/>
          <w:numId w:val="0"/>
        </w:numPr>
        <w:jc w:val="left"/>
        <w:rPr>
          <w:rFonts w:hint="default" w:ascii="Times New Roman" w:hAnsi="Times New Roman" w:eastAsia="SimSun" w:cs="Times New Roman"/>
          <w:color w:val="auto"/>
          <w:sz w:val="24"/>
          <w:szCs w:val="24"/>
          <w:lang w:val="en-US"/>
        </w:rPr>
      </w:pPr>
      <w:r>
        <w:rPr>
          <w:rFonts w:hint="default" w:ascii="Times New Roman" w:hAnsi="Times New Roman" w:eastAsia="SimSun" w:cs="Times New Roman"/>
          <w:color w:val="auto"/>
          <w:sz w:val="24"/>
          <w:szCs w:val="24"/>
          <w:lang w:val="en-US"/>
        </w:rPr>
        <w:t>The dependency chain is:</w:t>
      </w:r>
    </w:p>
    <w:p w14:paraId="41715641">
      <w:pPr>
        <w:numPr>
          <w:ilvl w:val="0"/>
          <w:numId w:val="0"/>
        </w:numPr>
        <w:jc w:val="left"/>
        <w:rPr>
          <w:rFonts w:hint="default" w:ascii="Times New Roman" w:hAnsi="Times New Roman" w:eastAsia="SimSun"/>
          <w:color w:val="auto"/>
          <w:sz w:val="24"/>
          <w:szCs w:val="24"/>
          <w:u w:val="none"/>
          <w:lang w:val="en-US"/>
        </w:rPr>
      </w:pPr>
      <w:r>
        <w:rPr>
          <w:rFonts w:hint="default" w:ascii="Times New Roman" w:hAnsi="Times New Roman" w:eastAsia="SimSun" w:cs="Times New Roman"/>
          <w:color w:val="auto"/>
          <w:sz w:val="24"/>
          <w:szCs w:val="24"/>
          <w:u w:val="single"/>
          <w:lang w:val="en-US"/>
        </w:rPr>
        <w:t>prepare directories</w:t>
      </w:r>
      <w:r>
        <w:rPr>
          <w:rFonts w:hint="default" w:ascii="Times New Roman" w:hAnsi="Times New Roman" w:eastAsia="SimSun" w:cs="Times New Roman"/>
          <w:color w:val="auto"/>
          <w:sz w:val="24"/>
          <w:szCs w:val="24"/>
          <w:u w:val="none"/>
          <w:lang w:val="en-US"/>
        </w:rPr>
        <w:t xml:space="preserve"> </w:t>
      </w:r>
      <w:r>
        <w:rPr>
          <w:rFonts w:hint="default" w:ascii="Times New Roman" w:hAnsi="Times New Roman" w:eastAsia="SimSun"/>
          <w:color w:val="auto"/>
          <w:sz w:val="24"/>
          <w:szCs w:val="24"/>
          <w:u w:val="none"/>
          <w:lang w:val="en-US"/>
        </w:rPr>
        <w:t xml:space="preserve">→ </w:t>
      </w:r>
      <w:r>
        <w:rPr>
          <w:rFonts w:hint="default" w:ascii="Times New Roman" w:hAnsi="Times New Roman" w:eastAsia="SimSun"/>
          <w:color w:val="auto"/>
          <w:sz w:val="24"/>
          <w:szCs w:val="24"/>
          <w:u w:val="single"/>
          <w:lang w:val="en-US"/>
        </w:rPr>
        <w:t>extract</w:t>
      </w:r>
      <w:r>
        <w:rPr>
          <w:rFonts w:hint="default" w:ascii="Times New Roman" w:hAnsi="Times New Roman" w:eastAsia="SimSun"/>
          <w:color w:val="auto"/>
          <w:sz w:val="24"/>
          <w:szCs w:val="24"/>
          <w:u w:val="none"/>
          <w:lang w:val="en-US"/>
        </w:rPr>
        <w:t xml:space="preserve"> → </w:t>
      </w:r>
      <w:r>
        <w:rPr>
          <w:rFonts w:hint="default" w:ascii="Times New Roman" w:hAnsi="Times New Roman" w:eastAsia="SimSun"/>
          <w:color w:val="auto"/>
          <w:sz w:val="24"/>
          <w:szCs w:val="24"/>
          <w:u w:val="single"/>
          <w:lang w:val="en-US"/>
        </w:rPr>
        <w:t>convert</w:t>
      </w:r>
      <w:r>
        <w:rPr>
          <w:rFonts w:hint="default" w:ascii="Times New Roman" w:hAnsi="Times New Roman" w:eastAsia="SimSun"/>
          <w:color w:val="auto"/>
          <w:sz w:val="24"/>
          <w:szCs w:val="24"/>
          <w:u w:val="none"/>
          <w:lang w:val="en-US"/>
        </w:rPr>
        <w:t xml:space="preserve"> → </w:t>
      </w:r>
      <w:r>
        <w:rPr>
          <w:rFonts w:hint="default" w:ascii="Times New Roman" w:hAnsi="Times New Roman" w:eastAsia="SimSun"/>
          <w:color w:val="auto"/>
          <w:sz w:val="24"/>
          <w:szCs w:val="24"/>
          <w:u w:val="single"/>
          <w:lang w:val="en-US"/>
        </w:rPr>
        <w:t>validate</w:t>
      </w:r>
      <w:r>
        <w:rPr>
          <w:rFonts w:hint="default" w:ascii="Times New Roman" w:hAnsi="Times New Roman" w:eastAsia="SimSun"/>
          <w:color w:val="auto"/>
          <w:sz w:val="24"/>
          <w:szCs w:val="24"/>
          <w:u w:val="none"/>
          <w:lang w:val="en-US"/>
        </w:rPr>
        <w:t xml:space="preserve"> → </w:t>
      </w:r>
      <w:r>
        <w:rPr>
          <w:rFonts w:hint="default" w:ascii="Times New Roman" w:hAnsi="Times New Roman" w:eastAsia="SimSun"/>
          <w:color w:val="auto"/>
          <w:sz w:val="24"/>
          <w:szCs w:val="24"/>
          <w:u w:val="single"/>
          <w:lang w:val="en-US"/>
        </w:rPr>
        <w:t>load</w:t>
      </w:r>
      <w:r>
        <w:rPr>
          <w:rFonts w:hint="default" w:ascii="Times New Roman" w:hAnsi="Times New Roman" w:eastAsia="SimSun"/>
          <w:color w:val="auto"/>
          <w:sz w:val="24"/>
          <w:szCs w:val="24"/>
          <w:u w:val="none"/>
          <w:lang w:val="en-US"/>
        </w:rPr>
        <w:t xml:space="preserve"> → </w:t>
      </w:r>
      <w:r>
        <w:rPr>
          <w:rFonts w:hint="default" w:ascii="Times New Roman" w:hAnsi="Times New Roman" w:eastAsia="SimSun"/>
          <w:color w:val="auto"/>
          <w:sz w:val="24"/>
          <w:szCs w:val="24"/>
          <w:u w:val="single"/>
          <w:lang w:val="en-US"/>
        </w:rPr>
        <w:t>transform.dbt_run_staging</w:t>
      </w:r>
      <w:r>
        <w:rPr>
          <w:rFonts w:hint="default" w:ascii="Times New Roman" w:hAnsi="Times New Roman" w:eastAsia="SimSun"/>
          <w:color w:val="auto"/>
          <w:sz w:val="24"/>
          <w:szCs w:val="24"/>
          <w:u w:val="none"/>
          <w:lang w:val="en-US"/>
        </w:rPr>
        <w:t xml:space="preserve"> → </w:t>
      </w:r>
      <w:r>
        <w:rPr>
          <w:rFonts w:hint="default" w:ascii="Times New Roman" w:hAnsi="Times New Roman" w:eastAsia="SimSun"/>
          <w:color w:val="auto"/>
          <w:sz w:val="24"/>
          <w:szCs w:val="24"/>
          <w:u w:val="single"/>
          <w:lang w:val="en-US"/>
        </w:rPr>
        <w:t>transform.dbt_snapshot</w:t>
      </w:r>
      <w:r>
        <w:rPr>
          <w:rFonts w:hint="default" w:ascii="Times New Roman" w:hAnsi="Times New Roman" w:eastAsia="SimSun"/>
          <w:color w:val="auto"/>
          <w:sz w:val="24"/>
          <w:szCs w:val="24"/>
          <w:u w:val="none"/>
          <w:lang w:val="en-US"/>
        </w:rPr>
        <w:t xml:space="preserve"> → </w:t>
      </w:r>
      <w:r>
        <w:rPr>
          <w:rFonts w:hint="default" w:ascii="Times New Roman" w:hAnsi="Times New Roman" w:eastAsia="SimSun"/>
          <w:color w:val="auto"/>
          <w:sz w:val="24"/>
          <w:szCs w:val="24"/>
          <w:u w:val="single"/>
          <w:lang w:val="en-US"/>
        </w:rPr>
        <w:t xml:space="preserve">transform.dbt_run_dimensions_and_fact </w:t>
      </w:r>
      <w:r>
        <w:rPr>
          <w:rFonts w:hint="default" w:ascii="Times New Roman" w:hAnsi="Times New Roman" w:eastAsia="SimSun"/>
          <w:color w:val="auto"/>
          <w:sz w:val="24"/>
          <w:szCs w:val="24"/>
          <w:u w:val="none"/>
          <w:lang w:val="en-US"/>
        </w:rPr>
        <w:t xml:space="preserve">→ </w:t>
      </w:r>
      <w:r>
        <w:rPr>
          <w:rFonts w:hint="default" w:ascii="Times New Roman" w:hAnsi="Times New Roman" w:eastAsia="SimSun"/>
          <w:color w:val="auto"/>
          <w:sz w:val="24"/>
          <w:szCs w:val="24"/>
          <w:u w:val="single"/>
          <w:lang w:val="en-US"/>
        </w:rPr>
        <w:t>transform.dbt_run_marts</w:t>
      </w:r>
      <w:r>
        <w:rPr>
          <w:rFonts w:hint="default" w:ascii="Times New Roman" w:hAnsi="Times New Roman" w:eastAsia="SimSun"/>
          <w:color w:val="auto"/>
          <w:sz w:val="24"/>
          <w:szCs w:val="24"/>
          <w:u w:val="none"/>
          <w:lang w:val="en-US"/>
        </w:rPr>
        <w:t xml:space="preserve">→ </w:t>
      </w:r>
      <w:r>
        <w:rPr>
          <w:rFonts w:hint="default" w:ascii="Times New Roman" w:hAnsi="Times New Roman" w:eastAsia="SimSun"/>
          <w:color w:val="auto"/>
          <w:sz w:val="24"/>
          <w:szCs w:val="24"/>
          <w:u w:val="single"/>
          <w:lang w:val="en-US"/>
        </w:rPr>
        <w:t>data</w:t>
      </w:r>
      <w:r>
        <w:rPr>
          <w:rFonts w:hint="default" w:ascii="Times New Roman" w:hAnsi="Times New Roman" w:eastAsia="SimSun"/>
          <w:color w:val="auto"/>
          <w:sz w:val="24"/>
          <w:szCs w:val="24"/>
          <w:u w:val="none"/>
          <w:lang w:val="en-US"/>
        </w:rPr>
        <w:t xml:space="preserve"> </w:t>
      </w:r>
      <w:r>
        <w:rPr>
          <w:rFonts w:hint="default" w:ascii="Times New Roman" w:hAnsi="Times New Roman" w:eastAsia="SimSun"/>
          <w:color w:val="auto"/>
          <w:sz w:val="24"/>
          <w:szCs w:val="24"/>
          <w:u w:val="single"/>
          <w:lang w:val="en-US"/>
        </w:rPr>
        <w:t>quality.dbt_test</w:t>
      </w:r>
      <w:r>
        <w:rPr>
          <w:rFonts w:hint="default" w:ascii="Times New Roman" w:hAnsi="Times New Roman" w:eastAsia="SimSun"/>
          <w:color w:val="auto"/>
          <w:sz w:val="24"/>
          <w:szCs w:val="24"/>
          <w:u w:val="none"/>
          <w:lang w:val="en-US"/>
        </w:rPr>
        <w:t xml:space="preserve"> </w:t>
      </w:r>
      <w:r>
        <w:rPr>
          <w:rFonts w:hint="default" w:ascii="Times New Roman" w:hAnsi="Times New Roman" w:eastAsia="SimSun"/>
          <w:color w:val="auto"/>
          <w:sz w:val="24"/>
          <w:szCs w:val="24"/>
          <w:u w:val="none"/>
          <w:lang w:val="en-US"/>
        </w:rPr>
        <w:t xml:space="preserve">→ </w:t>
      </w:r>
      <w:r>
        <w:rPr>
          <w:rFonts w:hint="default" w:ascii="Times New Roman" w:hAnsi="Times New Roman" w:eastAsia="SimSun"/>
          <w:color w:val="auto"/>
          <w:sz w:val="24"/>
          <w:szCs w:val="24"/>
          <w:u w:val="single"/>
          <w:lang w:val="en-US"/>
        </w:rPr>
        <w:t>documentation.generate_dbt_docs</w:t>
      </w:r>
    </w:p>
    <w:p w14:paraId="70FE3780">
      <w:pPr>
        <w:pStyle w:val="7"/>
        <w:keepNext w:val="0"/>
        <w:keepLines w:val="0"/>
        <w:widowControl/>
        <w:suppressLineNumbers w:val="0"/>
        <w:spacing w:before="0" w:beforeAutospacing="1" w:after="0" w:afterAutospacing="1"/>
        <w:ind w:left="0" w:right="0"/>
      </w:pPr>
      <w:r>
        <w:t xml:space="preserve">The DAG is idempotent because each source is converted first to a temporary Parquet file and only replaces the final file after successful validation. DuckDB sources are registered using </w:t>
      </w:r>
      <w:r>
        <w:rPr>
          <w:rStyle w:val="4"/>
        </w:rPr>
        <w:t>CREATE OR REPLACE VIEW</w:t>
      </w:r>
      <w:r>
        <w:t>, preventing duplicate raw records when the DAG is rerun.</w:t>
      </w:r>
    </w:p>
    <w:p w14:paraId="6873FDD4">
      <w:pPr>
        <w:pStyle w:val="7"/>
        <w:keepNext w:val="0"/>
        <w:keepLines w:val="0"/>
        <w:widowControl/>
        <w:suppressLineNumbers w:val="0"/>
      </w:pPr>
      <w:r>
        <w:t>Critical validation and transformation failures propagate through Airflow's dependency chain, preventing downstream tasks from running. The successful final DAG run confirms that ingestion, dbt transformations, snapshots, analytical marts, testing, and dbt documentation generation can complete end-to-end without manual intervention between pipeline stages.</w:t>
      </w:r>
    </w:p>
    <w:p w14:paraId="24680A51">
      <w:pPr>
        <w:numPr>
          <w:ilvl w:val="0"/>
          <w:numId w:val="0"/>
        </w:numPr>
        <w:jc w:val="left"/>
        <w:rPr>
          <w:rFonts w:hint="default" w:ascii="Times New Roman" w:hAnsi="Times New Roman" w:eastAsia="SimSun" w:cs="Times New Roman"/>
          <w:color w:val="auto"/>
          <w:sz w:val="24"/>
          <w:szCs w:val="24"/>
          <w:lang w:val="en-US"/>
        </w:rPr>
      </w:pPr>
      <w:r>
        <w:drawing>
          <wp:inline distT="0" distB="0" distL="114300" distR="114300">
            <wp:extent cx="5265420" cy="2718435"/>
            <wp:effectExtent l="0" t="0" r="11430" b="571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5"/>
                    <a:stretch>
                      <a:fillRect/>
                    </a:stretch>
                  </pic:blipFill>
                  <pic:spPr>
                    <a:xfrm>
                      <a:off x="0" y="0"/>
                      <a:ext cx="5265420" cy="2718435"/>
                    </a:xfrm>
                    <a:prstGeom prst="rect">
                      <a:avLst/>
                    </a:prstGeom>
                    <a:noFill/>
                    <a:ln>
                      <a:noFill/>
                    </a:ln>
                  </pic:spPr>
                </pic:pic>
              </a:graphicData>
            </a:graphic>
          </wp:inline>
        </w:drawing>
      </w:r>
      <w:bookmarkStart w:id="0" w:name="_GoBack"/>
      <w:bookmarkEnd w:id="0"/>
    </w:p>
    <w:p w14:paraId="6C0D888F">
      <w:pPr>
        <w:numPr>
          <w:ilvl w:val="0"/>
          <w:numId w:val="0"/>
        </w:numPr>
        <w:jc w:val="left"/>
        <w:rPr>
          <w:rFonts w:hint="default" w:ascii="Times New Roman" w:hAnsi="Times New Roman" w:eastAsia="SimSun" w:cs="Times New Roman"/>
          <w:color w:val="auto"/>
          <w:sz w:val="24"/>
          <w:szCs w:val="24"/>
          <w:lang w:val="en-US"/>
        </w:rPr>
      </w:pPr>
    </w:p>
    <w:p w14:paraId="07792FF4">
      <w:pPr>
        <w:numPr>
          <w:ilvl w:val="0"/>
          <w:numId w:val="1"/>
        </w:numPr>
        <w:ind w:left="425" w:leftChars="0" w:hanging="425" w:firstLineChars="0"/>
        <w:jc w:val="left"/>
        <w:rPr>
          <w:rFonts w:hint="default" w:ascii="Times New Roman" w:hAnsi="Times New Roman" w:eastAsia="SimSun" w:cs="Times New Roman"/>
          <w:b/>
          <w:bCs/>
          <w:color w:val="auto"/>
          <w:sz w:val="32"/>
          <w:szCs w:val="32"/>
          <w:lang w:val="en-US"/>
        </w:rPr>
      </w:pPr>
      <w:r>
        <w:rPr>
          <w:rFonts w:hint="default" w:ascii="Times New Roman" w:hAnsi="Times New Roman" w:eastAsia="SimSun" w:cs="Times New Roman"/>
          <w:b/>
          <w:bCs/>
          <w:color w:val="auto"/>
          <w:sz w:val="32"/>
          <w:szCs w:val="32"/>
          <w:lang w:val="en-US"/>
        </w:rPr>
        <w:t>Dbt Lineage and Tests</w:t>
      </w:r>
    </w:p>
    <w:p w14:paraId="3710B2FA">
      <w:pPr>
        <w:numPr>
          <w:ilvl w:val="1"/>
          <w:numId w:val="1"/>
        </w:numPr>
        <w:ind w:left="840" w:leftChars="0" w:hanging="420" w:firstLineChars="0"/>
        <w:jc w:val="left"/>
        <w:rPr>
          <w:rFonts w:hint="default" w:ascii="Times New Roman" w:hAnsi="Times New Roman" w:eastAsia="SimSun" w:cs="Times New Roman"/>
          <w:b/>
          <w:bCs/>
          <w:color w:val="auto"/>
          <w:sz w:val="32"/>
          <w:szCs w:val="32"/>
          <w:lang w:val="en-US"/>
        </w:rPr>
      </w:pPr>
      <w:r>
        <w:rPr>
          <w:rFonts w:hint="default" w:ascii="Times New Roman" w:hAnsi="Times New Roman" w:eastAsia="SimSun" w:cs="Times New Roman"/>
          <w:b/>
          <w:bCs/>
          <w:color w:val="auto"/>
          <w:sz w:val="28"/>
          <w:szCs w:val="28"/>
          <w:lang w:val="en-US"/>
        </w:rPr>
        <w:t>Snapshots</w:t>
      </w:r>
    </w:p>
    <w:p w14:paraId="3D5C4994">
      <w:pPr>
        <w:numPr>
          <w:ilvl w:val="0"/>
          <w:numId w:val="0"/>
        </w:numPr>
        <w:ind w:firstLine="720" w:firstLineChars="0"/>
        <w:jc w:val="left"/>
        <w:rPr>
          <w:rFonts w:hint="default" w:ascii="Times New Roman" w:hAnsi="Times New Roman" w:eastAsia="SimSun"/>
          <w:b w:val="0"/>
          <w:bCs w:val="0"/>
          <w:color w:val="auto"/>
          <w:sz w:val="24"/>
          <w:szCs w:val="24"/>
          <w:u w:val="none"/>
          <w:lang w:val="en-US"/>
        </w:rPr>
      </w:pPr>
      <w:r>
        <w:rPr>
          <w:rFonts w:hint="default" w:ascii="Times New Roman" w:hAnsi="Times New Roman" w:eastAsia="SimSun"/>
          <w:b w:val="0"/>
          <w:bCs w:val="0"/>
          <w:color w:val="auto"/>
          <w:sz w:val="24"/>
          <w:szCs w:val="24"/>
          <w:u w:val="none"/>
          <w:lang w:val="en-US"/>
        </w:rPr>
        <w:t xml:space="preserve">- </w:t>
      </w:r>
      <w:r>
        <w:rPr>
          <w:rFonts w:hint="default" w:ascii="Times New Roman" w:hAnsi="Times New Roman" w:eastAsia="SimSun"/>
          <w:b/>
          <w:bCs/>
          <w:color w:val="auto"/>
          <w:sz w:val="24"/>
          <w:szCs w:val="24"/>
          <w:u w:val="single"/>
          <w:lang w:val="en-US"/>
        </w:rPr>
        <w:t>ratings_snapshot</w:t>
      </w:r>
      <w:r>
        <w:rPr>
          <w:rFonts w:hint="default" w:ascii="Times New Roman" w:hAnsi="Times New Roman" w:eastAsia="SimSun"/>
          <w:b w:val="0"/>
          <w:bCs w:val="0"/>
          <w:color w:val="auto"/>
          <w:sz w:val="24"/>
          <w:szCs w:val="24"/>
          <w:u w:val="none"/>
          <w:lang w:val="en-US"/>
        </w:rPr>
        <w:t xml:space="preserve"> tracks changes in </w:t>
      </w:r>
      <w:r>
        <w:rPr>
          <w:rFonts w:hint="default" w:ascii="Times New Roman" w:hAnsi="Times New Roman" w:eastAsia="SimSun"/>
          <w:b w:val="0"/>
          <w:bCs w:val="0"/>
          <w:color w:val="auto"/>
          <w:sz w:val="24"/>
          <w:szCs w:val="24"/>
          <w:u w:val="single"/>
          <w:lang w:val="en-US"/>
        </w:rPr>
        <w:t>average_rating</w:t>
      </w:r>
      <w:r>
        <w:rPr>
          <w:rFonts w:hint="default" w:ascii="Times New Roman" w:hAnsi="Times New Roman" w:eastAsia="SimSun"/>
          <w:b w:val="0"/>
          <w:bCs w:val="0"/>
          <w:color w:val="auto"/>
          <w:sz w:val="24"/>
          <w:szCs w:val="24"/>
          <w:u w:val="none"/>
          <w:lang w:val="en-US"/>
        </w:rPr>
        <w:t xml:space="preserve"> and </w:t>
      </w:r>
      <w:r>
        <w:rPr>
          <w:rFonts w:hint="default" w:ascii="Times New Roman" w:hAnsi="Times New Roman" w:eastAsia="SimSun"/>
          <w:b w:val="0"/>
          <w:bCs w:val="0"/>
          <w:color w:val="auto"/>
          <w:sz w:val="24"/>
          <w:szCs w:val="24"/>
          <w:u w:val="single"/>
          <w:lang w:val="en-US"/>
        </w:rPr>
        <w:t>num_votes</w:t>
      </w:r>
      <w:r>
        <w:rPr>
          <w:rFonts w:hint="default" w:ascii="Times New Roman" w:hAnsi="Times New Roman" w:eastAsia="SimSun"/>
          <w:b w:val="0"/>
          <w:bCs w:val="0"/>
          <w:color w:val="auto"/>
          <w:sz w:val="24"/>
          <w:szCs w:val="24"/>
          <w:u w:val="none"/>
          <w:lang w:val="en-US"/>
        </w:rPr>
        <w:t xml:space="preserve"> for each </w:t>
      </w:r>
      <w:r>
        <w:rPr>
          <w:rFonts w:hint="default" w:ascii="Times New Roman" w:hAnsi="Times New Roman" w:eastAsia="SimSun"/>
          <w:b w:val="0"/>
          <w:bCs w:val="0"/>
          <w:color w:val="auto"/>
          <w:sz w:val="24"/>
          <w:szCs w:val="24"/>
          <w:u w:val="single"/>
          <w:lang w:val="en-US"/>
        </w:rPr>
        <w:t>title_id</w:t>
      </w:r>
      <w:r>
        <w:rPr>
          <w:rFonts w:hint="default" w:ascii="Times New Roman" w:hAnsi="Times New Roman" w:eastAsia="SimSun"/>
          <w:b w:val="0"/>
          <w:bCs w:val="0"/>
          <w:color w:val="auto"/>
          <w:sz w:val="24"/>
          <w:szCs w:val="24"/>
          <w:u w:val="none"/>
          <w:lang w:val="en-US"/>
        </w:rPr>
        <w:t>, preserving how IMDb rating measures evolve between loads.</w:t>
      </w:r>
    </w:p>
    <w:p w14:paraId="62A2C6D6">
      <w:pPr>
        <w:numPr>
          <w:ilvl w:val="0"/>
          <w:numId w:val="0"/>
        </w:numPr>
        <w:ind w:firstLine="720" w:firstLineChars="0"/>
        <w:jc w:val="left"/>
        <w:rPr>
          <w:rFonts w:hint="default" w:ascii="Times New Roman" w:hAnsi="Times New Roman" w:eastAsia="SimSun" w:cs="Times New Roman"/>
          <w:b w:val="0"/>
          <w:bCs w:val="0"/>
          <w:color w:val="auto"/>
          <w:sz w:val="24"/>
          <w:szCs w:val="24"/>
          <w:u w:val="none"/>
          <w:lang w:val="en-US"/>
        </w:rPr>
      </w:pPr>
      <w:r>
        <w:rPr>
          <w:rFonts w:hint="default" w:ascii="Times New Roman" w:hAnsi="Times New Roman" w:eastAsia="SimSun"/>
          <w:b w:val="0"/>
          <w:bCs w:val="0"/>
          <w:color w:val="auto"/>
          <w:sz w:val="24"/>
          <w:szCs w:val="24"/>
          <w:u w:val="none"/>
          <w:lang w:val="en-US"/>
        </w:rPr>
        <w:t xml:space="preserve">- </w:t>
      </w:r>
      <w:r>
        <w:rPr>
          <w:rFonts w:hint="default" w:ascii="Times New Roman" w:hAnsi="Times New Roman" w:eastAsia="SimSun"/>
          <w:b/>
          <w:bCs/>
          <w:color w:val="auto"/>
          <w:sz w:val="24"/>
          <w:szCs w:val="24"/>
          <w:u w:val="single"/>
          <w:lang w:val="en-US"/>
        </w:rPr>
        <w:t>dim_title_snapshot</w:t>
      </w:r>
      <w:r>
        <w:rPr>
          <w:rFonts w:hint="default" w:ascii="Times New Roman" w:hAnsi="Times New Roman" w:eastAsia="SimSun"/>
          <w:b w:val="0"/>
          <w:bCs w:val="0"/>
          <w:color w:val="auto"/>
          <w:sz w:val="24"/>
          <w:szCs w:val="24"/>
          <w:u w:val="none"/>
          <w:lang w:val="en-US"/>
        </w:rPr>
        <w:t xml:space="preserve"> implements the required SCD Type 2 history for </w:t>
      </w:r>
      <w:r>
        <w:rPr>
          <w:rFonts w:hint="default" w:ascii="Times New Roman" w:hAnsi="Times New Roman" w:eastAsia="SimSun"/>
          <w:b w:val="0"/>
          <w:bCs w:val="0"/>
          <w:color w:val="auto"/>
          <w:sz w:val="24"/>
          <w:szCs w:val="24"/>
          <w:u w:val="single"/>
          <w:lang w:val="en-US"/>
        </w:rPr>
        <w:t>primary_title</w:t>
      </w:r>
      <w:r>
        <w:rPr>
          <w:rFonts w:hint="default" w:ascii="Times New Roman" w:hAnsi="Times New Roman" w:eastAsia="SimSun"/>
          <w:b w:val="0"/>
          <w:bCs w:val="0"/>
          <w:color w:val="auto"/>
          <w:sz w:val="24"/>
          <w:szCs w:val="24"/>
          <w:u w:val="none"/>
          <w:lang w:val="en-US"/>
        </w:rPr>
        <w:t xml:space="preserve">, </w:t>
      </w:r>
      <w:r>
        <w:rPr>
          <w:rFonts w:hint="default" w:ascii="Times New Roman" w:hAnsi="Times New Roman" w:eastAsia="SimSun"/>
          <w:b w:val="0"/>
          <w:bCs w:val="0"/>
          <w:color w:val="auto"/>
          <w:sz w:val="24"/>
          <w:szCs w:val="24"/>
          <w:u w:val="single"/>
          <w:lang w:val="en-US"/>
        </w:rPr>
        <w:t>genres</w:t>
      </w:r>
      <w:r>
        <w:rPr>
          <w:rFonts w:hint="default" w:ascii="Times New Roman" w:hAnsi="Times New Roman" w:eastAsia="SimSun"/>
          <w:b w:val="0"/>
          <w:bCs w:val="0"/>
          <w:color w:val="auto"/>
          <w:sz w:val="24"/>
          <w:szCs w:val="24"/>
          <w:u w:val="none"/>
          <w:lang w:val="en-US"/>
        </w:rPr>
        <w:t xml:space="preserve">, and </w:t>
      </w:r>
      <w:r>
        <w:rPr>
          <w:rFonts w:hint="default" w:ascii="Times New Roman" w:hAnsi="Times New Roman" w:eastAsia="SimSun"/>
          <w:b w:val="0"/>
          <w:bCs w:val="0"/>
          <w:color w:val="auto"/>
          <w:sz w:val="24"/>
          <w:szCs w:val="24"/>
          <w:u w:val="single"/>
          <w:lang w:val="en-US"/>
        </w:rPr>
        <w:t>runtime_minutes.</w:t>
      </w:r>
      <w:r>
        <w:rPr>
          <w:rFonts w:hint="default" w:ascii="Times New Roman" w:hAnsi="Times New Roman" w:eastAsia="SimSun"/>
          <w:b w:val="0"/>
          <w:bCs w:val="0"/>
          <w:color w:val="auto"/>
          <w:sz w:val="24"/>
          <w:szCs w:val="24"/>
          <w:u w:val="none"/>
          <w:lang w:val="en-US"/>
        </w:rPr>
        <w:t xml:space="preserve"> New versions are created when these descriptive attributes change, preserving previous title metadata through </w:t>
      </w:r>
      <w:r>
        <w:rPr>
          <w:rFonts w:hint="default" w:ascii="Times New Roman" w:hAnsi="Times New Roman" w:eastAsia="SimSun"/>
          <w:b w:val="0"/>
          <w:bCs w:val="0"/>
          <w:color w:val="auto"/>
          <w:sz w:val="24"/>
          <w:szCs w:val="24"/>
          <w:u w:val="single"/>
          <w:lang w:val="en-US"/>
        </w:rPr>
        <w:t>dbt_valid_from</w:t>
      </w:r>
      <w:r>
        <w:rPr>
          <w:rFonts w:hint="default" w:ascii="Times New Roman" w:hAnsi="Times New Roman" w:eastAsia="SimSun"/>
          <w:b w:val="0"/>
          <w:bCs w:val="0"/>
          <w:color w:val="auto"/>
          <w:sz w:val="24"/>
          <w:szCs w:val="24"/>
          <w:u w:val="none"/>
          <w:lang w:val="en-US"/>
        </w:rPr>
        <w:t xml:space="preserve"> and </w:t>
      </w:r>
      <w:r>
        <w:rPr>
          <w:rFonts w:hint="default" w:ascii="Times New Roman" w:hAnsi="Times New Roman" w:eastAsia="SimSun"/>
          <w:b w:val="0"/>
          <w:bCs w:val="0"/>
          <w:color w:val="auto"/>
          <w:sz w:val="24"/>
          <w:szCs w:val="24"/>
          <w:u w:val="single"/>
          <w:lang w:val="en-US"/>
        </w:rPr>
        <w:t>dbt_valid_to</w:t>
      </w:r>
      <w:r>
        <w:rPr>
          <w:rFonts w:hint="default" w:ascii="Times New Roman" w:hAnsi="Times New Roman" w:eastAsia="SimSun"/>
          <w:b w:val="0"/>
          <w:bCs w:val="0"/>
          <w:color w:val="auto"/>
          <w:sz w:val="24"/>
          <w:szCs w:val="24"/>
          <w:u w:val="none"/>
          <w:lang w:val="en-US"/>
        </w:rPr>
        <w:t>.</w:t>
      </w:r>
    </w:p>
    <w:p w14:paraId="5F7FD85C">
      <w:pPr>
        <w:numPr>
          <w:ilvl w:val="1"/>
          <w:numId w:val="1"/>
        </w:numPr>
        <w:ind w:left="840" w:leftChars="0" w:hanging="420" w:firstLineChars="0"/>
        <w:jc w:val="left"/>
        <w:rPr>
          <w:rFonts w:hint="default" w:ascii="Times New Roman" w:hAnsi="Times New Roman" w:eastAsia="SimSun" w:cs="Times New Roman"/>
          <w:b/>
          <w:bCs/>
          <w:color w:val="auto"/>
          <w:sz w:val="28"/>
          <w:szCs w:val="28"/>
          <w:u w:val="none"/>
          <w:lang w:val="en-US"/>
        </w:rPr>
      </w:pPr>
      <w:r>
        <w:rPr>
          <w:rFonts w:hint="default" w:ascii="Times New Roman" w:hAnsi="Times New Roman" w:eastAsia="SimSun" w:cs="Times New Roman"/>
          <w:b/>
          <w:bCs/>
          <w:color w:val="auto"/>
          <w:sz w:val="28"/>
          <w:szCs w:val="28"/>
          <w:u w:val="none"/>
          <w:lang w:val="en-US"/>
        </w:rPr>
        <w:t>Tests</w:t>
      </w:r>
    </w:p>
    <w:p w14:paraId="02574024">
      <w:pPr>
        <w:numPr>
          <w:ilvl w:val="0"/>
          <w:numId w:val="0"/>
        </w:numPr>
        <w:jc w:val="left"/>
        <w:rPr>
          <w:rFonts w:hint="default" w:ascii="Times New Roman" w:hAnsi="Times New Roman" w:eastAsia="SimSun"/>
          <w:b w:val="0"/>
          <w:bCs w:val="0"/>
          <w:color w:val="auto"/>
          <w:sz w:val="24"/>
          <w:szCs w:val="24"/>
          <w:u w:val="none"/>
          <w:lang w:val="en-US"/>
        </w:rPr>
      </w:pPr>
      <w:r>
        <w:rPr>
          <w:rFonts w:hint="default" w:ascii="Times New Roman" w:hAnsi="Times New Roman" w:eastAsia="SimSun" w:cs="Times New Roman"/>
          <w:b/>
          <w:bCs/>
          <w:color w:val="auto"/>
          <w:sz w:val="28"/>
          <w:szCs w:val="28"/>
          <w:u w:val="none"/>
          <w:lang w:val="en-US"/>
        </w:rPr>
        <w:tab/>
      </w:r>
      <w:r>
        <w:rPr>
          <w:rFonts w:hint="default" w:ascii="Times New Roman" w:hAnsi="Times New Roman" w:eastAsia="SimSun"/>
          <w:b w:val="0"/>
          <w:bCs w:val="0"/>
          <w:color w:val="auto"/>
          <w:sz w:val="24"/>
          <w:szCs w:val="24"/>
          <w:u w:val="none"/>
          <w:lang w:val="en-US"/>
        </w:rPr>
        <w:t>The dbt test suite validates keys, relationships, duplicates, accepted values, and IMDb-specific domain rules. Critical failures propagate to the final Airflow data-quality task.</w:t>
      </w:r>
    </w:p>
    <w:p w14:paraId="07498E3F">
      <w:pPr>
        <w:numPr>
          <w:ilvl w:val="0"/>
          <w:numId w:val="0"/>
        </w:numPr>
        <w:jc w:val="center"/>
        <w:rPr>
          <w:rFonts w:hint="default" w:ascii="Times New Roman" w:hAnsi="Times New Roman" w:eastAsia="SimSun"/>
          <w:b/>
          <w:bCs/>
          <w:color w:val="auto"/>
          <w:sz w:val="24"/>
          <w:szCs w:val="24"/>
          <w:u w:val="none"/>
          <w:lang w:val="en-US"/>
        </w:rPr>
      </w:pPr>
    </w:p>
    <w:tbl>
      <w:tblPr>
        <w:tblStyle w:val="9"/>
        <w:tblW w:w="9983" w:type="dxa"/>
        <w:tblInd w:w="-74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669"/>
        <w:gridCol w:w="3402"/>
        <w:gridCol w:w="1658"/>
        <w:gridCol w:w="1254"/>
      </w:tblGrid>
      <w:tr w14:paraId="0FCE0D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551" w:type="dxa"/>
          </w:tcPr>
          <w:p w14:paraId="6D064247">
            <w:pPr>
              <w:widowControl w:val="0"/>
              <w:numPr>
                <w:ilvl w:val="0"/>
                <w:numId w:val="0"/>
              </w:numPr>
              <w:jc w:val="center"/>
              <w:rPr>
                <w:rFonts w:hint="default" w:ascii="Times New Roman" w:hAnsi="Times New Roman" w:eastAsia="SimSun"/>
                <w:b/>
                <w:bCs/>
                <w:color w:val="auto"/>
                <w:sz w:val="24"/>
                <w:szCs w:val="24"/>
                <w:u w:val="none"/>
                <w:vertAlign w:val="baseline"/>
                <w:lang w:val="en-US"/>
              </w:rPr>
            </w:pPr>
            <w:r>
              <w:rPr>
                <w:rFonts w:hint="default" w:ascii="Times New Roman" w:hAnsi="Times New Roman" w:eastAsia="SimSun"/>
                <w:b/>
                <w:bCs/>
                <w:color w:val="auto"/>
                <w:sz w:val="24"/>
                <w:szCs w:val="24"/>
                <w:u w:val="none"/>
                <w:vertAlign w:val="baseline"/>
                <w:lang w:val="en-US"/>
              </w:rPr>
              <w:t>Test</w:t>
            </w:r>
          </w:p>
        </w:tc>
        <w:tc>
          <w:tcPr>
            <w:tcW w:w="1908" w:type="dxa"/>
          </w:tcPr>
          <w:p w14:paraId="24B5272A">
            <w:pPr>
              <w:widowControl w:val="0"/>
              <w:numPr>
                <w:ilvl w:val="0"/>
                <w:numId w:val="0"/>
              </w:numPr>
              <w:jc w:val="center"/>
              <w:rPr>
                <w:rFonts w:hint="default" w:ascii="Times New Roman" w:hAnsi="Times New Roman" w:eastAsia="SimSun"/>
                <w:b/>
                <w:bCs/>
                <w:color w:val="auto"/>
                <w:sz w:val="24"/>
                <w:szCs w:val="24"/>
                <w:u w:val="none"/>
                <w:vertAlign w:val="baseline"/>
                <w:lang w:val="en-US"/>
              </w:rPr>
            </w:pPr>
            <w:r>
              <w:rPr>
                <w:rFonts w:hint="default" w:ascii="Times New Roman" w:hAnsi="Times New Roman" w:eastAsia="SimSun"/>
                <w:b/>
                <w:bCs/>
                <w:color w:val="auto"/>
                <w:sz w:val="24"/>
                <w:szCs w:val="24"/>
                <w:u w:val="none"/>
                <w:vertAlign w:val="baseline"/>
                <w:lang w:val="en-US"/>
              </w:rPr>
              <w:t>Model(s)</w:t>
            </w:r>
          </w:p>
        </w:tc>
        <w:tc>
          <w:tcPr>
            <w:tcW w:w="1894" w:type="dxa"/>
          </w:tcPr>
          <w:p w14:paraId="43267C76">
            <w:pPr>
              <w:widowControl w:val="0"/>
              <w:numPr>
                <w:ilvl w:val="0"/>
                <w:numId w:val="0"/>
              </w:numPr>
              <w:jc w:val="center"/>
              <w:rPr>
                <w:rFonts w:hint="default" w:ascii="Times New Roman" w:hAnsi="Times New Roman" w:eastAsia="SimSun"/>
                <w:b/>
                <w:bCs/>
                <w:color w:val="auto"/>
                <w:sz w:val="24"/>
                <w:szCs w:val="24"/>
                <w:u w:val="none"/>
                <w:vertAlign w:val="baseline"/>
                <w:lang w:val="en-US"/>
              </w:rPr>
            </w:pPr>
            <w:r>
              <w:rPr>
                <w:rFonts w:hint="default" w:ascii="Times New Roman" w:hAnsi="Times New Roman" w:eastAsia="SimSun"/>
                <w:b/>
                <w:bCs/>
                <w:color w:val="auto"/>
                <w:sz w:val="24"/>
                <w:szCs w:val="24"/>
                <w:u w:val="none"/>
                <w:vertAlign w:val="baseline"/>
                <w:lang w:val="en-US"/>
              </w:rPr>
              <w:t>Purpose</w:t>
            </w:r>
          </w:p>
        </w:tc>
        <w:tc>
          <w:tcPr>
            <w:tcW w:w="2630" w:type="dxa"/>
          </w:tcPr>
          <w:p w14:paraId="71166F7B">
            <w:pPr>
              <w:widowControl w:val="0"/>
              <w:numPr>
                <w:ilvl w:val="0"/>
                <w:numId w:val="0"/>
              </w:numPr>
              <w:jc w:val="center"/>
              <w:rPr>
                <w:rFonts w:hint="default" w:ascii="Times New Roman" w:hAnsi="Times New Roman" w:eastAsia="SimSun"/>
                <w:b/>
                <w:bCs/>
                <w:color w:val="auto"/>
                <w:sz w:val="24"/>
                <w:szCs w:val="24"/>
                <w:u w:val="none"/>
                <w:vertAlign w:val="baseline"/>
                <w:lang w:val="en-US"/>
              </w:rPr>
            </w:pPr>
            <w:r>
              <w:rPr>
                <w:rFonts w:hint="default" w:ascii="Times New Roman" w:hAnsi="Times New Roman" w:eastAsia="SimSun"/>
                <w:b/>
                <w:bCs/>
                <w:color w:val="auto"/>
                <w:sz w:val="24"/>
                <w:szCs w:val="24"/>
                <w:u w:val="none"/>
                <w:vertAlign w:val="baseline"/>
                <w:lang w:val="en-US"/>
              </w:rPr>
              <w:t>Serverity</w:t>
            </w:r>
          </w:p>
        </w:tc>
      </w:tr>
      <w:tr w14:paraId="5BF5D2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551" w:type="dxa"/>
            <w:vAlign w:val="center"/>
          </w:tcPr>
          <w:p w14:paraId="31F8A9EC">
            <w:pPr>
              <w:widowControl w:val="0"/>
              <w:numPr>
                <w:ilvl w:val="0"/>
                <w:numId w:val="0"/>
              </w:numPr>
              <w:jc w:val="center"/>
              <w:rPr>
                <w:rFonts w:hint="default" w:ascii="Times New Roman" w:hAnsi="Times New Roman" w:eastAsia="SimSun"/>
                <w:b/>
                <w:bCs/>
                <w:color w:val="auto"/>
                <w:sz w:val="24"/>
                <w:szCs w:val="24"/>
                <w:u w:val="single"/>
                <w:vertAlign w:val="baseline"/>
                <w:lang w:val="en-US"/>
              </w:rPr>
            </w:pPr>
            <w:r>
              <w:rPr>
                <w:rFonts w:hint="default" w:ascii="Times New Roman" w:hAnsi="Times New Roman" w:eastAsia="SimSun"/>
                <w:b/>
                <w:bCs/>
                <w:color w:val="auto"/>
                <w:sz w:val="24"/>
                <w:szCs w:val="24"/>
                <w:u w:val="none"/>
                <w:vertAlign w:val="baseline"/>
                <w:lang w:val="en-US"/>
              </w:rPr>
              <w:t>not_null</w:t>
            </w:r>
          </w:p>
        </w:tc>
        <w:tc>
          <w:tcPr>
            <w:tcW w:w="1908" w:type="dxa"/>
            <w:vAlign w:val="center"/>
          </w:tcPr>
          <w:p w14:paraId="042F5285">
            <w:pPr>
              <w:widowControl w:val="0"/>
              <w:numPr>
                <w:ilvl w:val="0"/>
                <w:numId w:val="0"/>
              </w:numPr>
              <w:jc w:val="center"/>
              <w:rPr>
                <w:rFonts w:hint="default" w:ascii="Times New Roman" w:hAnsi="Times New Roman" w:eastAsia="SimSun"/>
                <w:b w:val="0"/>
                <w:bCs w:val="0"/>
                <w:color w:val="auto"/>
                <w:sz w:val="24"/>
                <w:szCs w:val="24"/>
                <w:u w:val="none"/>
                <w:vertAlign w:val="baseline"/>
                <w:lang w:val="en-US"/>
              </w:rPr>
            </w:pPr>
            <w:r>
              <w:rPr>
                <w:rFonts w:hint="default" w:ascii="Times New Roman" w:hAnsi="Times New Roman" w:eastAsia="SimSun"/>
                <w:b w:val="0"/>
                <w:bCs w:val="0"/>
                <w:color w:val="auto"/>
                <w:sz w:val="24"/>
                <w:szCs w:val="24"/>
                <w:u w:val="none"/>
                <w:vertAlign w:val="baseline"/>
                <w:lang w:val="en-US"/>
              </w:rPr>
              <w:t>Fact, dimensions, bridges, intermediate models</w:t>
            </w:r>
          </w:p>
        </w:tc>
        <w:tc>
          <w:tcPr>
            <w:tcW w:w="1894" w:type="dxa"/>
            <w:vAlign w:val="center"/>
          </w:tcPr>
          <w:p w14:paraId="4483854E">
            <w:pPr>
              <w:widowControl w:val="0"/>
              <w:numPr>
                <w:ilvl w:val="0"/>
                <w:numId w:val="0"/>
              </w:numPr>
              <w:jc w:val="center"/>
              <w:rPr>
                <w:rFonts w:hint="default" w:ascii="Times New Roman" w:hAnsi="Times New Roman" w:eastAsia="SimSun"/>
                <w:b w:val="0"/>
                <w:bCs w:val="0"/>
                <w:color w:val="auto"/>
                <w:sz w:val="24"/>
                <w:szCs w:val="24"/>
                <w:u w:val="none"/>
                <w:vertAlign w:val="baseline"/>
                <w:lang w:val="en-US"/>
              </w:rPr>
            </w:pPr>
            <w:r>
              <w:rPr>
                <w:rFonts w:hint="default" w:ascii="Times New Roman" w:hAnsi="Times New Roman" w:eastAsia="SimSun"/>
                <w:b w:val="0"/>
                <w:bCs w:val="0"/>
                <w:color w:val="auto"/>
                <w:sz w:val="24"/>
                <w:szCs w:val="24"/>
                <w:u w:val="none"/>
                <w:vertAlign w:val="baseline"/>
                <w:lang w:val="en-US"/>
              </w:rPr>
              <w:t>Ensures required identifiers and measures are present.</w:t>
            </w:r>
          </w:p>
        </w:tc>
        <w:tc>
          <w:tcPr>
            <w:tcW w:w="2630" w:type="dxa"/>
            <w:vAlign w:val="center"/>
          </w:tcPr>
          <w:p w14:paraId="6616EA62">
            <w:pPr>
              <w:widowControl w:val="0"/>
              <w:numPr>
                <w:ilvl w:val="0"/>
                <w:numId w:val="0"/>
              </w:numPr>
              <w:jc w:val="center"/>
              <w:rPr>
                <w:rFonts w:hint="default" w:ascii="Times New Roman" w:hAnsi="Times New Roman" w:eastAsia="SimSun"/>
                <w:b w:val="0"/>
                <w:bCs w:val="0"/>
                <w:color w:val="auto"/>
                <w:sz w:val="24"/>
                <w:szCs w:val="24"/>
                <w:u w:val="none"/>
                <w:vertAlign w:val="baseline"/>
                <w:lang w:val="en-US"/>
              </w:rPr>
            </w:pPr>
            <w:r>
              <w:rPr>
                <w:rFonts w:hint="default" w:ascii="Times New Roman" w:hAnsi="Times New Roman" w:eastAsia="SimSun"/>
                <w:b w:val="0"/>
                <w:bCs w:val="0"/>
                <w:color w:val="auto"/>
                <w:sz w:val="24"/>
                <w:szCs w:val="24"/>
                <w:u w:val="none"/>
                <w:vertAlign w:val="baseline"/>
                <w:lang w:val="en-US"/>
              </w:rPr>
              <w:t>Error</w:t>
            </w:r>
          </w:p>
        </w:tc>
      </w:tr>
      <w:tr w14:paraId="08EA6F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551" w:type="dxa"/>
            <w:vAlign w:val="center"/>
          </w:tcPr>
          <w:p w14:paraId="4B7CCF38">
            <w:pPr>
              <w:widowControl w:val="0"/>
              <w:numPr>
                <w:ilvl w:val="0"/>
                <w:numId w:val="0"/>
              </w:numPr>
              <w:jc w:val="center"/>
              <w:rPr>
                <w:rFonts w:hint="default" w:ascii="Times New Roman" w:hAnsi="Times New Roman" w:eastAsia="SimSun"/>
                <w:b/>
                <w:bCs/>
                <w:color w:val="auto"/>
                <w:sz w:val="24"/>
                <w:szCs w:val="24"/>
                <w:u w:val="none"/>
                <w:vertAlign w:val="baseline"/>
                <w:lang w:val="en-US"/>
              </w:rPr>
            </w:pPr>
            <w:r>
              <w:rPr>
                <w:rFonts w:hint="default" w:ascii="Times New Roman" w:hAnsi="Times New Roman" w:eastAsia="SimSun"/>
                <w:b/>
                <w:bCs/>
                <w:color w:val="auto"/>
                <w:sz w:val="24"/>
                <w:szCs w:val="24"/>
                <w:u w:val="none"/>
                <w:vertAlign w:val="baseline"/>
                <w:lang w:val="en-US"/>
              </w:rPr>
              <w:t>unique</w:t>
            </w:r>
          </w:p>
        </w:tc>
        <w:tc>
          <w:tcPr>
            <w:tcW w:w="1908" w:type="dxa"/>
            <w:vAlign w:val="center"/>
          </w:tcPr>
          <w:p w14:paraId="48F301FA">
            <w:pPr>
              <w:widowControl w:val="0"/>
              <w:numPr>
                <w:ilvl w:val="0"/>
                <w:numId w:val="0"/>
              </w:numPr>
              <w:jc w:val="center"/>
              <w:rPr>
                <w:rFonts w:hint="default" w:ascii="Times New Roman" w:hAnsi="Times New Roman" w:eastAsia="SimSun"/>
                <w:b w:val="0"/>
                <w:bCs w:val="0"/>
                <w:color w:val="auto"/>
                <w:sz w:val="24"/>
                <w:szCs w:val="24"/>
                <w:u w:val="none"/>
                <w:vertAlign w:val="baseline"/>
                <w:lang w:val="en-US"/>
              </w:rPr>
            </w:pPr>
            <w:r>
              <w:rPr>
                <w:rFonts w:hint="default" w:ascii="Times New Roman" w:hAnsi="Times New Roman" w:eastAsia="SimSun"/>
                <w:b w:val="0"/>
                <w:bCs w:val="0"/>
                <w:color w:val="auto"/>
                <w:sz w:val="24"/>
                <w:szCs w:val="24"/>
                <w:u w:val="single"/>
                <w:vertAlign w:val="baseline"/>
                <w:lang w:val="en-US"/>
              </w:rPr>
              <w:t>fct_title_ratings</w:t>
            </w:r>
            <w:r>
              <w:rPr>
                <w:rFonts w:hint="default" w:ascii="Times New Roman" w:hAnsi="Times New Roman" w:eastAsia="SimSun"/>
                <w:b w:val="0"/>
                <w:bCs w:val="0"/>
                <w:color w:val="auto"/>
                <w:sz w:val="24"/>
                <w:szCs w:val="24"/>
                <w:u w:val="none"/>
                <w:vertAlign w:val="baseline"/>
                <w:lang w:val="en-US"/>
              </w:rPr>
              <w:t>, dimensions, staging ratings</w:t>
            </w:r>
          </w:p>
        </w:tc>
        <w:tc>
          <w:tcPr>
            <w:tcW w:w="1894" w:type="dxa"/>
            <w:vAlign w:val="center"/>
          </w:tcPr>
          <w:p w14:paraId="0F5B635E">
            <w:pPr>
              <w:widowControl w:val="0"/>
              <w:numPr>
                <w:ilvl w:val="0"/>
                <w:numId w:val="0"/>
              </w:numPr>
              <w:jc w:val="center"/>
              <w:rPr>
                <w:rFonts w:hint="default" w:ascii="Times New Roman" w:hAnsi="Times New Roman" w:eastAsia="SimSun"/>
                <w:b w:val="0"/>
                <w:bCs w:val="0"/>
                <w:color w:val="auto"/>
                <w:sz w:val="24"/>
                <w:szCs w:val="24"/>
                <w:u w:val="none"/>
                <w:vertAlign w:val="baseline"/>
                <w:lang w:val="en-US"/>
              </w:rPr>
            </w:pPr>
            <w:r>
              <w:rPr>
                <w:rFonts w:hint="default" w:ascii="Times New Roman" w:hAnsi="Times New Roman" w:eastAsia="SimSun"/>
                <w:b w:val="0"/>
                <w:bCs w:val="0"/>
                <w:color w:val="auto"/>
                <w:sz w:val="24"/>
                <w:szCs w:val="24"/>
                <w:u w:val="none"/>
                <w:vertAlign w:val="baseline"/>
                <w:lang w:val="en-US"/>
              </w:rPr>
              <w:t>Verifies logical primary keys are unique.</w:t>
            </w:r>
          </w:p>
        </w:tc>
        <w:tc>
          <w:tcPr>
            <w:tcW w:w="2630" w:type="dxa"/>
            <w:vAlign w:val="center"/>
          </w:tcPr>
          <w:p w14:paraId="7A06944E">
            <w:pPr>
              <w:widowControl w:val="0"/>
              <w:numPr>
                <w:ilvl w:val="0"/>
                <w:numId w:val="0"/>
              </w:numPr>
              <w:jc w:val="center"/>
              <w:rPr>
                <w:rFonts w:hint="default" w:ascii="Times New Roman" w:hAnsi="Times New Roman" w:eastAsia="SimSun"/>
                <w:b w:val="0"/>
                <w:bCs w:val="0"/>
                <w:color w:val="auto"/>
                <w:sz w:val="24"/>
                <w:szCs w:val="24"/>
                <w:u w:val="none"/>
                <w:vertAlign w:val="baseline"/>
                <w:lang w:val="en-US"/>
              </w:rPr>
            </w:pPr>
            <w:r>
              <w:rPr>
                <w:rFonts w:hint="default" w:ascii="Times New Roman" w:hAnsi="Times New Roman" w:eastAsia="SimSun"/>
                <w:b w:val="0"/>
                <w:bCs w:val="0"/>
                <w:color w:val="auto"/>
                <w:sz w:val="24"/>
                <w:szCs w:val="24"/>
                <w:u w:val="none"/>
                <w:vertAlign w:val="baseline"/>
                <w:lang w:val="en-US"/>
              </w:rPr>
              <w:t>Error</w:t>
            </w:r>
          </w:p>
        </w:tc>
      </w:tr>
      <w:tr w14:paraId="11A025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551" w:type="dxa"/>
            <w:vAlign w:val="center"/>
          </w:tcPr>
          <w:p w14:paraId="22360D13">
            <w:pPr>
              <w:widowControl w:val="0"/>
              <w:numPr>
                <w:ilvl w:val="0"/>
                <w:numId w:val="0"/>
              </w:numPr>
              <w:jc w:val="center"/>
              <w:rPr>
                <w:rFonts w:hint="default" w:ascii="Times New Roman" w:hAnsi="Times New Roman" w:eastAsia="SimSun"/>
                <w:b/>
                <w:bCs/>
                <w:color w:val="auto"/>
                <w:sz w:val="24"/>
                <w:szCs w:val="24"/>
                <w:u w:val="none"/>
                <w:vertAlign w:val="baseline"/>
                <w:lang w:val="en-US"/>
              </w:rPr>
            </w:pPr>
            <w:r>
              <w:rPr>
                <w:rFonts w:hint="default" w:ascii="Times New Roman" w:hAnsi="Times New Roman" w:eastAsia="SimSun"/>
                <w:b/>
                <w:bCs/>
                <w:color w:val="auto"/>
                <w:sz w:val="24"/>
                <w:szCs w:val="24"/>
                <w:u w:val="none"/>
                <w:vertAlign w:val="baseline"/>
                <w:lang w:val="en-US"/>
              </w:rPr>
              <w:t>relationships</w:t>
            </w:r>
          </w:p>
        </w:tc>
        <w:tc>
          <w:tcPr>
            <w:tcW w:w="1908" w:type="dxa"/>
            <w:vAlign w:val="center"/>
          </w:tcPr>
          <w:p w14:paraId="6EAB65F1">
            <w:pPr>
              <w:widowControl w:val="0"/>
              <w:numPr>
                <w:ilvl w:val="0"/>
                <w:numId w:val="0"/>
              </w:numPr>
              <w:jc w:val="center"/>
              <w:rPr>
                <w:rFonts w:hint="default" w:ascii="Times New Roman" w:hAnsi="Times New Roman" w:eastAsia="SimSun"/>
                <w:b w:val="0"/>
                <w:bCs w:val="0"/>
                <w:color w:val="auto"/>
                <w:sz w:val="24"/>
                <w:szCs w:val="24"/>
                <w:u w:val="none"/>
                <w:vertAlign w:val="baseline"/>
                <w:lang w:val="en-US"/>
              </w:rPr>
            </w:pPr>
            <w:r>
              <w:rPr>
                <w:rFonts w:hint="default" w:ascii="Times New Roman" w:hAnsi="Times New Roman" w:eastAsia="SimSun"/>
                <w:b w:val="0"/>
                <w:bCs w:val="0"/>
                <w:color w:val="auto"/>
                <w:sz w:val="24"/>
                <w:szCs w:val="24"/>
                <w:u w:val="none"/>
                <w:vertAlign w:val="baseline"/>
                <w:lang w:val="en-US"/>
              </w:rPr>
              <w:t>Fact and bridge tables</w:t>
            </w:r>
          </w:p>
        </w:tc>
        <w:tc>
          <w:tcPr>
            <w:tcW w:w="1894" w:type="dxa"/>
            <w:vAlign w:val="center"/>
          </w:tcPr>
          <w:p w14:paraId="187C1A02">
            <w:pPr>
              <w:widowControl w:val="0"/>
              <w:numPr>
                <w:ilvl w:val="0"/>
                <w:numId w:val="0"/>
              </w:numPr>
              <w:jc w:val="center"/>
              <w:rPr>
                <w:rFonts w:hint="default" w:ascii="Times New Roman" w:hAnsi="Times New Roman" w:eastAsia="SimSun"/>
                <w:b w:val="0"/>
                <w:bCs w:val="0"/>
                <w:color w:val="auto"/>
                <w:sz w:val="24"/>
                <w:szCs w:val="24"/>
                <w:u w:val="none"/>
                <w:vertAlign w:val="baseline"/>
                <w:lang w:val="en-US"/>
              </w:rPr>
            </w:pPr>
            <w:r>
              <w:rPr>
                <w:rFonts w:hint="default" w:ascii="Times New Roman" w:hAnsi="Times New Roman" w:eastAsia="SimSun"/>
                <w:b w:val="0"/>
                <w:bCs w:val="0"/>
                <w:color w:val="auto"/>
                <w:sz w:val="24"/>
                <w:szCs w:val="24"/>
                <w:u w:val="none"/>
                <w:vertAlign w:val="baseline"/>
                <w:lang w:val="en-US"/>
              </w:rPr>
              <w:t>Validates foreign-key references to dimensions.</w:t>
            </w:r>
          </w:p>
        </w:tc>
        <w:tc>
          <w:tcPr>
            <w:tcW w:w="2630" w:type="dxa"/>
            <w:vAlign w:val="center"/>
          </w:tcPr>
          <w:p w14:paraId="1235BC25">
            <w:pPr>
              <w:widowControl w:val="0"/>
              <w:numPr>
                <w:ilvl w:val="0"/>
                <w:numId w:val="0"/>
              </w:numPr>
              <w:jc w:val="center"/>
              <w:rPr>
                <w:rFonts w:hint="default" w:ascii="Times New Roman" w:hAnsi="Times New Roman" w:eastAsia="SimSun"/>
                <w:b w:val="0"/>
                <w:bCs w:val="0"/>
                <w:color w:val="auto"/>
                <w:sz w:val="24"/>
                <w:szCs w:val="24"/>
                <w:u w:val="none"/>
                <w:vertAlign w:val="baseline"/>
                <w:lang w:val="en-US"/>
              </w:rPr>
            </w:pPr>
            <w:r>
              <w:rPr>
                <w:rFonts w:hint="default" w:ascii="Times New Roman" w:hAnsi="Times New Roman" w:eastAsia="SimSun"/>
                <w:b w:val="0"/>
                <w:bCs w:val="0"/>
                <w:color w:val="auto"/>
                <w:sz w:val="24"/>
                <w:szCs w:val="24"/>
                <w:u w:val="none"/>
                <w:vertAlign w:val="baseline"/>
                <w:lang w:val="en-US"/>
              </w:rPr>
              <w:t>Error</w:t>
            </w:r>
          </w:p>
        </w:tc>
      </w:tr>
      <w:tr w14:paraId="783666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551" w:type="dxa"/>
            <w:vAlign w:val="center"/>
          </w:tcPr>
          <w:p w14:paraId="7C584A18">
            <w:pPr>
              <w:widowControl w:val="0"/>
              <w:numPr>
                <w:ilvl w:val="0"/>
                <w:numId w:val="0"/>
              </w:numPr>
              <w:jc w:val="center"/>
              <w:rPr>
                <w:rFonts w:hint="default" w:ascii="Times New Roman" w:hAnsi="Times New Roman" w:eastAsia="SimSun"/>
                <w:b/>
                <w:bCs/>
                <w:color w:val="auto"/>
                <w:sz w:val="24"/>
                <w:szCs w:val="24"/>
                <w:u w:val="none"/>
                <w:vertAlign w:val="baseline"/>
                <w:lang w:val="en-US"/>
              </w:rPr>
            </w:pPr>
            <w:r>
              <w:rPr>
                <w:rFonts w:hint="default" w:ascii="Times New Roman" w:hAnsi="Times New Roman" w:eastAsia="SimSun"/>
                <w:b/>
                <w:bCs/>
                <w:color w:val="auto"/>
                <w:sz w:val="24"/>
                <w:szCs w:val="24"/>
                <w:u w:val="none"/>
                <w:vertAlign w:val="baseline"/>
                <w:lang w:val="en-US"/>
              </w:rPr>
              <w:t>accepted_values(role)</w:t>
            </w:r>
          </w:p>
        </w:tc>
        <w:tc>
          <w:tcPr>
            <w:tcW w:w="1908" w:type="dxa"/>
            <w:vAlign w:val="center"/>
          </w:tcPr>
          <w:p w14:paraId="0F5BA433">
            <w:pPr>
              <w:widowControl w:val="0"/>
              <w:numPr>
                <w:ilvl w:val="0"/>
                <w:numId w:val="0"/>
              </w:numPr>
              <w:jc w:val="center"/>
              <w:rPr>
                <w:rFonts w:hint="default" w:ascii="Times New Roman" w:hAnsi="Times New Roman" w:eastAsia="SimSun"/>
                <w:b w:val="0"/>
                <w:bCs w:val="0"/>
                <w:color w:val="auto"/>
                <w:sz w:val="24"/>
                <w:szCs w:val="24"/>
                <w:u w:val="single"/>
                <w:vertAlign w:val="baseline"/>
                <w:lang w:val="en-US"/>
              </w:rPr>
            </w:pPr>
            <w:r>
              <w:rPr>
                <w:rFonts w:hint="default" w:ascii="Times New Roman" w:hAnsi="Times New Roman" w:eastAsia="SimSun"/>
                <w:b w:val="0"/>
                <w:bCs w:val="0"/>
                <w:color w:val="auto"/>
                <w:sz w:val="24"/>
                <w:szCs w:val="24"/>
                <w:u w:val="single"/>
                <w:vertAlign w:val="baseline"/>
                <w:lang w:val="en-US"/>
              </w:rPr>
              <w:t>bridge_title_crew</w:t>
            </w:r>
          </w:p>
        </w:tc>
        <w:tc>
          <w:tcPr>
            <w:tcW w:w="1894" w:type="dxa"/>
            <w:vAlign w:val="center"/>
          </w:tcPr>
          <w:p w14:paraId="4560B0C4">
            <w:pPr>
              <w:widowControl w:val="0"/>
              <w:numPr>
                <w:ilvl w:val="0"/>
                <w:numId w:val="0"/>
              </w:numPr>
              <w:jc w:val="center"/>
              <w:rPr>
                <w:rFonts w:hint="default" w:ascii="Times New Roman" w:hAnsi="Times New Roman" w:eastAsia="SimSun"/>
                <w:b w:val="0"/>
                <w:bCs w:val="0"/>
                <w:color w:val="auto"/>
                <w:sz w:val="24"/>
                <w:szCs w:val="24"/>
                <w:u w:val="none"/>
                <w:vertAlign w:val="baseline"/>
                <w:lang w:val="en-US"/>
              </w:rPr>
            </w:pPr>
            <w:r>
              <w:rPr>
                <w:rFonts w:hint="default" w:ascii="Times New Roman" w:hAnsi="Times New Roman" w:eastAsia="SimSun"/>
                <w:b w:val="0"/>
                <w:bCs w:val="0"/>
                <w:color w:val="auto"/>
                <w:sz w:val="24"/>
                <w:szCs w:val="24"/>
                <w:u w:val="none"/>
                <w:vertAlign w:val="baseline"/>
                <w:lang w:val="en-US"/>
              </w:rPr>
              <w:t xml:space="preserve">Restricts crew roles to </w:t>
            </w:r>
            <w:r>
              <w:rPr>
                <w:rFonts w:hint="default" w:ascii="Times New Roman" w:hAnsi="Times New Roman" w:eastAsia="SimSun"/>
                <w:b w:val="0"/>
                <w:bCs w:val="0"/>
                <w:color w:val="auto"/>
                <w:sz w:val="24"/>
                <w:szCs w:val="24"/>
                <w:u w:val="single"/>
                <w:vertAlign w:val="baseline"/>
                <w:lang w:val="en-US"/>
              </w:rPr>
              <w:t>director</w:t>
            </w:r>
            <w:r>
              <w:rPr>
                <w:rFonts w:hint="default" w:ascii="Times New Roman" w:hAnsi="Times New Roman" w:eastAsia="SimSun"/>
                <w:b w:val="0"/>
                <w:bCs w:val="0"/>
                <w:color w:val="auto"/>
                <w:sz w:val="24"/>
                <w:szCs w:val="24"/>
                <w:u w:val="none"/>
                <w:vertAlign w:val="baseline"/>
                <w:lang w:val="en-US"/>
              </w:rPr>
              <w:t xml:space="preserve">, </w:t>
            </w:r>
            <w:r>
              <w:rPr>
                <w:rFonts w:hint="default" w:ascii="Times New Roman" w:hAnsi="Times New Roman" w:eastAsia="SimSun"/>
                <w:b w:val="0"/>
                <w:bCs w:val="0"/>
                <w:color w:val="auto"/>
                <w:sz w:val="24"/>
                <w:szCs w:val="24"/>
                <w:u w:val="single"/>
                <w:vertAlign w:val="baseline"/>
                <w:lang w:val="en-US"/>
              </w:rPr>
              <w:t>writer</w:t>
            </w:r>
            <w:r>
              <w:rPr>
                <w:rFonts w:hint="default" w:ascii="Times New Roman" w:hAnsi="Times New Roman" w:eastAsia="SimSun"/>
                <w:b w:val="0"/>
                <w:bCs w:val="0"/>
                <w:color w:val="auto"/>
                <w:sz w:val="24"/>
                <w:szCs w:val="24"/>
                <w:u w:val="none"/>
                <w:vertAlign w:val="baseline"/>
                <w:lang w:val="en-US"/>
              </w:rPr>
              <w:t xml:space="preserve"> or </w:t>
            </w:r>
            <w:r>
              <w:rPr>
                <w:rFonts w:hint="default" w:ascii="Times New Roman" w:hAnsi="Times New Roman" w:eastAsia="SimSun"/>
                <w:b w:val="0"/>
                <w:bCs w:val="0"/>
                <w:color w:val="auto"/>
                <w:sz w:val="24"/>
                <w:szCs w:val="24"/>
                <w:u w:val="single"/>
                <w:vertAlign w:val="baseline"/>
                <w:lang w:val="en-US"/>
              </w:rPr>
              <w:t>actor</w:t>
            </w:r>
            <w:r>
              <w:rPr>
                <w:rFonts w:hint="default" w:ascii="Times New Roman" w:hAnsi="Times New Roman" w:eastAsia="SimSun"/>
                <w:b w:val="0"/>
                <w:bCs w:val="0"/>
                <w:color w:val="auto"/>
                <w:sz w:val="24"/>
                <w:szCs w:val="24"/>
                <w:u w:val="none"/>
                <w:vertAlign w:val="baseline"/>
                <w:lang w:val="en-US"/>
              </w:rPr>
              <w:t>.</w:t>
            </w:r>
          </w:p>
        </w:tc>
        <w:tc>
          <w:tcPr>
            <w:tcW w:w="2630" w:type="dxa"/>
            <w:vAlign w:val="center"/>
          </w:tcPr>
          <w:p w14:paraId="48DD13B0">
            <w:pPr>
              <w:widowControl w:val="0"/>
              <w:numPr>
                <w:ilvl w:val="0"/>
                <w:numId w:val="0"/>
              </w:numPr>
              <w:jc w:val="center"/>
              <w:rPr>
                <w:rFonts w:hint="default" w:ascii="Times New Roman" w:hAnsi="Times New Roman" w:eastAsia="SimSun"/>
                <w:b w:val="0"/>
                <w:bCs w:val="0"/>
                <w:color w:val="auto"/>
                <w:sz w:val="24"/>
                <w:szCs w:val="24"/>
                <w:u w:val="none"/>
                <w:vertAlign w:val="baseline"/>
                <w:lang w:val="en-US"/>
              </w:rPr>
            </w:pPr>
            <w:r>
              <w:rPr>
                <w:rFonts w:hint="default" w:ascii="Times New Roman" w:hAnsi="Times New Roman" w:eastAsia="SimSun"/>
                <w:b w:val="0"/>
                <w:bCs w:val="0"/>
                <w:color w:val="auto"/>
                <w:sz w:val="24"/>
                <w:szCs w:val="24"/>
                <w:u w:val="none"/>
                <w:vertAlign w:val="baseline"/>
                <w:lang w:val="en-US"/>
              </w:rPr>
              <w:t>Error</w:t>
            </w:r>
          </w:p>
        </w:tc>
      </w:tr>
      <w:tr w14:paraId="197138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551" w:type="dxa"/>
            <w:vAlign w:val="center"/>
          </w:tcPr>
          <w:p w14:paraId="1A8AAAAE">
            <w:pPr>
              <w:widowControl w:val="0"/>
              <w:numPr>
                <w:ilvl w:val="0"/>
                <w:numId w:val="0"/>
              </w:numPr>
              <w:jc w:val="center"/>
              <w:rPr>
                <w:rFonts w:hint="default" w:ascii="Times New Roman" w:hAnsi="Times New Roman" w:eastAsia="SimSun"/>
                <w:b/>
                <w:bCs/>
                <w:color w:val="auto"/>
                <w:sz w:val="24"/>
                <w:szCs w:val="24"/>
                <w:u w:val="none"/>
                <w:vertAlign w:val="baseline"/>
                <w:lang w:val="en-US"/>
              </w:rPr>
            </w:pPr>
            <w:r>
              <w:rPr>
                <w:rFonts w:hint="default" w:ascii="Times New Roman" w:hAnsi="Times New Roman" w:eastAsia="SimSun"/>
                <w:b/>
                <w:bCs/>
                <w:color w:val="auto"/>
                <w:sz w:val="24"/>
                <w:szCs w:val="24"/>
                <w:u w:val="none"/>
                <w:vertAlign w:val="baseline"/>
                <w:lang w:val="en-US"/>
              </w:rPr>
              <w:t>average_rating_range</w:t>
            </w:r>
          </w:p>
        </w:tc>
        <w:tc>
          <w:tcPr>
            <w:tcW w:w="1908" w:type="dxa"/>
            <w:vAlign w:val="center"/>
          </w:tcPr>
          <w:p w14:paraId="333A2D85">
            <w:pPr>
              <w:widowControl w:val="0"/>
              <w:numPr>
                <w:ilvl w:val="0"/>
                <w:numId w:val="0"/>
              </w:numPr>
              <w:jc w:val="center"/>
              <w:rPr>
                <w:rFonts w:hint="default" w:ascii="Times New Roman" w:hAnsi="Times New Roman" w:eastAsia="SimSun"/>
                <w:b w:val="0"/>
                <w:bCs w:val="0"/>
                <w:color w:val="auto"/>
                <w:sz w:val="24"/>
                <w:szCs w:val="24"/>
                <w:u w:val="single"/>
                <w:vertAlign w:val="baseline"/>
                <w:lang w:val="en-US"/>
              </w:rPr>
            </w:pPr>
            <w:r>
              <w:rPr>
                <w:rFonts w:hint="default" w:ascii="Times New Roman" w:hAnsi="Times New Roman" w:eastAsia="SimSun"/>
                <w:b w:val="0"/>
                <w:bCs w:val="0"/>
                <w:color w:val="auto"/>
                <w:sz w:val="24"/>
                <w:szCs w:val="24"/>
                <w:u w:val="single"/>
                <w:vertAlign w:val="baseline"/>
                <w:lang w:val="en-US"/>
              </w:rPr>
              <w:t>fct_title_ratings</w:t>
            </w:r>
          </w:p>
        </w:tc>
        <w:tc>
          <w:tcPr>
            <w:tcW w:w="1894" w:type="dxa"/>
            <w:vAlign w:val="center"/>
          </w:tcPr>
          <w:p w14:paraId="0D819147">
            <w:pPr>
              <w:widowControl w:val="0"/>
              <w:numPr>
                <w:ilvl w:val="0"/>
                <w:numId w:val="0"/>
              </w:numPr>
              <w:jc w:val="center"/>
              <w:rPr>
                <w:rFonts w:hint="default" w:ascii="Times New Roman" w:hAnsi="Times New Roman" w:eastAsia="SimSun"/>
                <w:b w:val="0"/>
                <w:bCs w:val="0"/>
                <w:color w:val="auto"/>
                <w:sz w:val="24"/>
                <w:szCs w:val="24"/>
                <w:u w:val="none"/>
                <w:vertAlign w:val="baseline"/>
                <w:lang w:val="en-US"/>
              </w:rPr>
            </w:pPr>
            <w:r>
              <w:rPr>
                <w:rFonts w:hint="default" w:ascii="Times New Roman" w:hAnsi="Times New Roman" w:eastAsia="SimSun"/>
                <w:b w:val="0"/>
                <w:bCs w:val="0"/>
                <w:color w:val="auto"/>
                <w:sz w:val="24"/>
                <w:szCs w:val="24"/>
                <w:u w:val="none"/>
                <w:vertAlign w:val="baseline"/>
                <w:lang w:val="en-US"/>
              </w:rPr>
              <w:t xml:space="preserve">Ensures </w:t>
            </w:r>
            <w:r>
              <w:rPr>
                <w:rFonts w:hint="default" w:ascii="Times New Roman" w:hAnsi="Times New Roman" w:eastAsia="SimSun"/>
                <w:b w:val="0"/>
                <w:bCs w:val="0"/>
                <w:color w:val="auto"/>
                <w:sz w:val="24"/>
                <w:szCs w:val="24"/>
                <w:u w:val="single"/>
                <w:vertAlign w:val="baseline"/>
                <w:lang w:val="en-US"/>
              </w:rPr>
              <w:t>average_rating</w:t>
            </w:r>
            <w:r>
              <w:rPr>
                <w:rFonts w:hint="default" w:ascii="Times New Roman" w:hAnsi="Times New Roman" w:eastAsia="SimSun"/>
                <w:b w:val="0"/>
                <w:bCs w:val="0"/>
                <w:color w:val="auto"/>
                <w:sz w:val="24"/>
                <w:szCs w:val="24"/>
                <w:u w:val="none"/>
                <w:vertAlign w:val="baseline"/>
                <w:lang w:val="en-US"/>
              </w:rPr>
              <w:t xml:space="preserve"> is between 0 and 10.</w:t>
            </w:r>
          </w:p>
        </w:tc>
        <w:tc>
          <w:tcPr>
            <w:tcW w:w="2630" w:type="dxa"/>
            <w:vAlign w:val="center"/>
          </w:tcPr>
          <w:p w14:paraId="086B8FB1">
            <w:pPr>
              <w:widowControl w:val="0"/>
              <w:numPr>
                <w:ilvl w:val="0"/>
                <w:numId w:val="0"/>
              </w:numPr>
              <w:jc w:val="center"/>
              <w:rPr>
                <w:rFonts w:hint="default" w:ascii="Times New Roman" w:hAnsi="Times New Roman" w:eastAsia="SimSun"/>
                <w:b w:val="0"/>
                <w:bCs w:val="0"/>
                <w:color w:val="auto"/>
                <w:sz w:val="24"/>
                <w:szCs w:val="24"/>
                <w:u w:val="none"/>
                <w:vertAlign w:val="baseline"/>
                <w:lang w:val="en-US"/>
              </w:rPr>
            </w:pPr>
            <w:r>
              <w:rPr>
                <w:rFonts w:hint="default" w:ascii="Times New Roman" w:hAnsi="Times New Roman" w:eastAsia="SimSun"/>
                <w:b w:val="0"/>
                <w:bCs w:val="0"/>
                <w:color w:val="auto"/>
                <w:sz w:val="24"/>
                <w:szCs w:val="24"/>
                <w:u w:val="none"/>
                <w:vertAlign w:val="baseline"/>
                <w:lang w:val="en-US"/>
              </w:rPr>
              <w:t>Error</w:t>
            </w:r>
          </w:p>
        </w:tc>
      </w:tr>
      <w:tr w14:paraId="0F5A0D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551" w:type="dxa"/>
            <w:vAlign w:val="center"/>
          </w:tcPr>
          <w:p w14:paraId="5B80868A">
            <w:pPr>
              <w:widowControl w:val="0"/>
              <w:numPr>
                <w:ilvl w:val="0"/>
                <w:numId w:val="0"/>
              </w:numPr>
              <w:jc w:val="center"/>
              <w:rPr>
                <w:rFonts w:hint="default" w:ascii="Times New Roman" w:hAnsi="Times New Roman" w:eastAsia="SimSun"/>
                <w:b/>
                <w:bCs/>
                <w:color w:val="auto"/>
                <w:sz w:val="24"/>
                <w:szCs w:val="24"/>
                <w:u w:val="none"/>
                <w:vertAlign w:val="baseline"/>
                <w:lang w:val="en-US"/>
              </w:rPr>
            </w:pPr>
            <w:r>
              <w:rPr>
                <w:rFonts w:hint="default" w:ascii="Times New Roman" w:hAnsi="Times New Roman" w:eastAsia="SimSun"/>
                <w:b/>
                <w:bCs/>
                <w:color w:val="auto"/>
                <w:sz w:val="24"/>
                <w:szCs w:val="24"/>
                <w:u w:val="none"/>
                <w:vertAlign w:val="baseline"/>
                <w:lang w:val="en-US"/>
              </w:rPr>
              <w:t>num_votes_non_negative</w:t>
            </w:r>
          </w:p>
        </w:tc>
        <w:tc>
          <w:tcPr>
            <w:tcW w:w="1908" w:type="dxa"/>
            <w:vAlign w:val="center"/>
          </w:tcPr>
          <w:p w14:paraId="67B888FB">
            <w:pPr>
              <w:widowControl w:val="0"/>
              <w:numPr>
                <w:ilvl w:val="0"/>
                <w:numId w:val="0"/>
              </w:numPr>
              <w:jc w:val="center"/>
              <w:rPr>
                <w:rFonts w:hint="default" w:ascii="Times New Roman" w:hAnsi="Times New Roman" w:eastAsia="SimSun"/>
                <w:b w:val="0"/>
                <w:bCs w:val="0"/>
                <w:color w:val="auto"/>
                <w:sz w:val="24"/>
                <w:szCs w:val="24"/>
                <w:u w:val="single"/>
                <w:vertAlign w:val="baseline"/>
                <w:lang w:val="en-US"/>
              </w:rPr>
            </w:pPr>
            <w:r>
              <w:rPr>
                <w:rFonts w:hint="default" w:ascii="Times New Roman" w:hAnsi="Times New Roman" w:eastAsia="SimSun"/>
                <w:b w:val="0"/>
                <w:bCs w:val="0"/>
                <w:color w:val="auto"/>
                <w:sz w:val="24"/>
                <w:szCs w:val="24"/>
                <w:u w:val="single"/>
                <w:vertAlign w:val="baseline"/>
                <w:lang w:val="en-US"/>
              </w:rPr>
              <w:t>fct_title_ratings</w:t>
            </w:r>
          </w:p>
        </w:tc>
        <w:tc>
          <w:tcPr>
            <w:tcW w:w="1894" w:type="dxa"/>
            <w:vAlign w:val="center"/>
          </w:tcPr>
          <w:p w14:paraId="1440454C">
            <w:pPr>
              <w:widowControl w:val="0"/>
              <w:numPr>
                <w:ilvl w:val="0"/>
                <w:numId w:val="0"/>
              </w:numPr>
              <w:jc w:val="center"/>
              <w:rPr>
                <w:rFonts w:hint="default" w:ascii="Times New Roman" w:hAnsi="Times New Roman" w:eastAsia="SimSun"/>
                <w:b w:val="0"/>
                <w:bCs w:val="0"/>
                <w:color w:val="auto"/>
                <w:sz w:val="24"/>
                <w:szCs w:val="24"/>
                <w:u w:val="none"/>
                <w:vertAlign w:val="baseline"/>
                <w:lang w:val="en-US"/>
              </w:rPr>
            </w:pPr>
            <w:r>
              <w:rPr>
                <w:rFonts w:hint="default" w:ascii="Times New Roman" w:hAnsi="Times New Roman" w:eastAsia="SimSun"/>
                <w:b w:val="0"/>
                <w:bCs w:val="0"/>
                <w:color w:val="auto"/>
                <w:sz w:val="24"/>
                <w:szCs w:val="24"/>
                <w:u w:val="none"/>
                <w:vertAlign w:val="baseline"/>
                <w:lang w:val="en-US"/>
              </w:rPr>
              <w:t>Prevents negative IMDb vote counts.</w:t>
            </w:r>
          </w:p>
        </w:tc>
        <w:tc>
          <w:tcPr>
            <w:tcW w:w="2630" w:type="dxa"/>
            <w:vAlign w:val="center"/>
          </w:tcPr>
          <w:p w14:paraId="74F8C92E">
            <w:pPr>
              <w:widowControl w:val="0"/>
              <w:numPr>
                <w:ilvl w:val="0"/>
                <w:numId w:val="0"/>
              </w:numPr>
              <w:jc w:val="center"/>
              <w:rPr>
                <w:rFonts w:hint="default" w:ascii="Times New Roman" w:hAnsi="Times New Roman" w:eastAsia="SimSun"/>
                <w:b w:val="0"/>
                <w:bCs w:val="0"/>
                <w:color w:val="auto"/>
                <w:sz w:val="24"/>
                <w:szCs w:val="24"/>
                <w:u w:val="none"/>
                <w:vertAlign w:val="baseline"/>
                <w:lang w:val="en-US"/>
              </w:rPr>
            </w:pPr>
            <w:r>
              <w:rPr>
                <w:rFonts w:hint="default" w:ascii="Times New Roman" w:hAnsi="Times New Roman" w:eastAsia="SimSun"/>
                <w:b w:val="0"/>
                <w:bCs w:val="0"/>
                <w:color w:val="auto"/>
                <w:sz w:val="24"/>
                <w:szCs w:val="24"/>
                <w:u w:val="none"/>
                <w:vertAlign w:val="baseline"/>
                <w:lang w:val="en-US"/>
              </w:rPr>
              <w:t>Error</w:t>
            </w:r>
          </w:p>
        </w:tc>
      </w:tr>
      <w:tr w14:paraId="7C314A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551" w:type="dxa"/>
            <w:vAlign w:val="center"/>
          </w:tcPr>
          <w:p w14:paraId="09DB41AC">
            <w:pPr>
              <w:widowControl w:val="0"/>
              <w:numPr>
                <w:ilvl w:val="0"/>
                <w:numId w:val="0"/>
              </w:numPr>
              <w:jc w:val="center"/>
              <w:rPr>
                <w:rFonts w:hint="default" w:ascii="Times New Roman" w:hAnsi="Times New Roman" w:eastAsia="SimSun"/>
                <w:b/>
                <w:bCs/>
                <w:color w:val="auto"/>
                <w:sz w:val="24"/>
                <w:szCs w:val="24"/>
                <w:u w:val="none"/>
                <w:vertAlign w:val="baseline"/>
                <w:lang w:val="en-US"/>
              </w:rPr>
            </w:pPr>
            <w:r>
              <w:rPr>
                <w:rFonts w:hint="default" w:ascii="Times New Roman" w:hAnsi="Times New Roman" w:eastAsia="SimSun"/>
                <w:b/>
                <w:bCs/>
                <w:color w:val="auto"/>
                <w:sz w:val="24"/>
                <w:szCs w:val="24"/>
                <w:u w:val="none"/>
                <w:vertAlign w:val="baseline"/>
                <w:lang w:val="en-US"/>
              </w:rPr>
              <w:t>start_year_not_in_future</w:t>
            </w:r>
          </w:p>
        </w:tc>
        <w:tc>
          <w:tcPr>
            <w:tcW w:w="1908" w:type="dxa"/>
            <w:vAlign w:val="center"/>
          </w:tcPr>
          <w:p w14:paraId="5B6DD977">
            <w:pPr>
              <w:widowControl w:val="0"/>
              <w:numPr>
                <w:ilvl w:val="0"/>
                <w:numId w:val="0"/>
              </w:numPr>
              <w:jc w:val="center"/>
              <w:rPr>
                <w:rFonts w:hint="default" w:ascii="Times New Roman" w:hAnsi="Times New Roman" w:eastAsia="SimSun"/>
                <w:b w:val="0"/>
                <w:bCs w:val="0"/>
                <w:color w:val="auto"/>
                <w:sz w:val="24"/>
                <w:szCs w:val="24"/>
                <w:u w:val="single"/>
                <w:vertAlign w:val="baseline"/>
                <w:lang w:val="en-US"/>
              </w:rPr>
            </w:pPr>
            <w:r>
              <w:rPr>
                <w:rFonts w:hint="default" w:ascii="Times New Roman" w:hAnsi="Times New Roman" w:eastAsia="SimSun"/>
                <w:b w:val="0"/>
                <w:bCs w:val="0"/>
                <w:color w:val="auto"/>
                <w:sz w:val="24"/>
                <w:szCs w:val="24"/>
                <w:u w:val="single"/>
                <w:vertAlign w:val="baseline"/>
                <w:lang w:val="en-US"/>
              </w:rPr>
              <w:t>dim_title</w:t>
            </w:r>
          </w:p>
        </w:tc>
        <w:tc>
          <w:tcPr>
            <w:tcW w:w="1894" w:type="dxa"/>
            <w:vAlign w:val="center"/>
          </w:tcPr>
          <w:p w14:paraId="1B46039E">
            <w:pPr>
              <w:widowControl w:val="0"/>
              <w:numPr>
                <w:ilvl w:val="0"/>
                <w:numId w:val="0"/>
              </w:numPr>
              <w:jc w:val="center"/>
              <w:rPr>
                <w:rFonts w:hint="default" w:ascii="Times New Roman" w:hAnsi="Times New Roman" w:eastAsia="SimSun"/>
                <w:b w:val="0"/>
                <w:bCs w:val="0"/>
                <w:color w:val="auto"/>
                <w:sz w:val="24"/>
                <w:szCs w:val="24"/>
                <w:u w:val="none"/>
                <w:vertAlign w:val="baseline"/>
                <w:lang w:val="en-US"/>
              </w:rPr>
            </w:pPr>
            <w:r>
              <w:rPr>
                <w:rFonts w:hint="default" w:ascii="Times New Roman" w:hAnsi="Times New Roman" w:eastAsia="SimSun"/>
                <w:b w:val="0"/>
                <w:bCs w:val="0"/>
                <w:color w:val="auto"/>
                <w:sz w:val="24"/>
                <w:szCs w:val="24"/>
                <w:u w:val="none"/>
                <w:vertAlign w:val="baseline"/>
                <w:lang w:val="en-US"/>
              </w:rPr>
              <w:t>Ensures title start years are not later than the current year.</w:t>
            </w:r>
          </w:p>
        </w:tc>
        <w:tc>
          <w:tcPr>
            <w:tcW w:w="2630" w:type="dxa"/>
            <w:vAlign w:val="center"/>
          </w:tcPr>
          <w:p w14:paraId="64735C69">
            <w:pPr>
              <w:widowControl w:val="0"/>
              <w:numPr>
                <w:ilvl w:val="0"/>
                <w:numId w:val="0"/>
              </w:numPr>
              <w:jc w:val="center"/>
              <w:rPr>
                <w:rFonts w:hint="default" w:ascii="Times New Roman" w:hAnsi="Times New Roman" w:eastAsia="SimSun"/>
                <w:b w:val="0"/>
                <w:bCs w:val="0"/>
                <w:color w:val="auto"/>
                <w:sz w:val="24"/>
                <w:szCs w:val="24"/>
                <w:u w:val="none"/>
                <w:vertAlign w:val="baseline"/>
                <w:lang w:val="en-US"/>
              </w:rPr>
            </w:pPr>
            <w:r>
              <w:rPr>
                <w:rFonts w:hint="default" w:ascii="Times New Roman" w:hAnsi="Times New Roman" w:eastAsia="SimSun"/>
                <w:b w:val="0"/>
                <w:bCs w:val="0"/>
                <w:color w:val="auto"/>
                <w:sz w:val="24"/>
                <w:szCs w:val="24"/>
                <w:u w:val="none"/>
                <w:vertAlign w:val="baseline"/>
                <w:lang w:val="en-US"/>
              </w:rPr>
              <w:t>Error</w:t>
            </w:r>
          </w:p>
        </w:tc>
      </w:tr>
      <w:tr w14:paraId="13F719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551" w:type="dxa"/>
            <w:vAlign w:val="center"/>
          </w:tcPr>
          <w:p w14:paraId="084528BF">
            <w:pPr>
              <w:widowControl w:val="0"/>
              <w:numPr>
                <w:ilvl w:val="0"/>
                <w:numId w:val="0"/>
              </w:numPr>
              <w:jc w:val="center"/>
              <w:rPr>
                <w:rFonts w:hint="default" w:ascii="Times New Roman" w:hAnsi="Times New Roman" w:eastAsia="SimSun"/>
                <w:b/>
                <w:bCs/>
                <w:color w:val="auto"/>
                <w:sz w:val="24"/>
                <w:szCs w:val="24"/>
                <w:u w:val="none"/>
                <w:vertAlign w:val="baseline"/>
                <w:lang w:val="en-US"/>
              </w:rPr>
            </w:pPr>
            <w:r>
              <w:rPr>
                <w:rFonts w:hint="default" w:ascii="Times New Roman" w:hAnsi="Times New Roman" w:eastAsia="SimSun"/>
                <w:b/>
                <w:bCs/>
                <w:color w:val="auto"/>
                <w:sz w:val="24"/>
                <w:szCs w:val="24"/>
                <w:u w:val="none"/>
                <w:vertAlign w:val="baseline"/>
                <w:lang w:val="en-US"/>
              </w:rPr>
              <w:t>duplicate relationship tests</w:t>
            </w:r>
          </w:p>
        </w:tc>
        <w:tc>
          <w:tcPr>
            <w:tcW w:w="1908" w:type="dxa"/>
            <w:vAlign w:val="center"/>
          </w:tcPr>
          <w:p w14:paraId="1F54F399">
            <w:pPr>
              <w:widowControl w:val="0"/>
              <w:numPr>
                <w:ilvl w:val="0"/>
                <w:numId w:val="0"/>
              </w:numPr>
              <w:jc w:val="center"/>
              <w:rPr>
                <w:rFonts w:hint="default" w:ascii="Times New Roman" w:hAnsi="Times New Roman" w:eastAsia="SimSun"/>
                <w:b w:val="0"/>
                <w:bCs w:val="0"/>
                <w:color w:val="auto"/>
                <w:sz w:val="24"/>
                <w:szCs w:val="24"/>
                <w:u w:val="none"/>
                <w:vertAlign w:val="baseline"/>
                <w:lang w:val="en-US"/>
              </w:rPr>
            </w:pPr>
            <w:r>
              <w:rPr>
                <w:rFonts w:hint="default" w:ascii="Times New Roman" w:hAnsi="Times New Roman" w:eastAsia="SimSun"/>
                <w:b w:val="0"/>
                <w:bCs w:val="0"/>
                <w:color w:val="auto"/>
                <w:sz w:val="24"/>
                <w:szCs w:val="24"/>
                <w:u w:val="none"/>
                <w:vertAlign w:val="baseline"/>
                <w:lang w:val="en-US"/>
              </w:rPr>
              <w:t>Staging, intermediate and bridge models</w:t>
            </w:r>
          </w:p>
        </w:tc>
        <w:tc>
          <w:tcPr>
            <w:tcW w:w="1894" w:type="dxa"/>
            <w:vAlign w:val="center"/>
          </w:tcPr>
          <w:p w14:paraId="21D575CF">
            <w:pPr>
              <w:widowControl w:val="0"/>
              <w:numPr>
                <w:ilvl w:val="0"/>
                <w:numId w:val="0"/>
              </w:numPr>
              <w:jc w:val="center"/>
              <w:rPr>
                <w:rFonts w:hint="default" w:ascii="Times New Roman" w:hAnsi="Times New Roman" w:eastAsia="SimSun"/>
                <w:b w:val="0"/>
                <w:bCs w:val="0"/>
                <w:color w:val="auto"/>
                <w:sz w:val="24"/>
                <w:szCs w:val="24"/>
                <w:u w:val="none"/>
                <w:vertAlign w:val="baseline"/>
                <w:lang w:val="en-US"/>
              </w:rPr>
            </w:pPr>
            <w:r>
              <w:rPr>
                <w:rFonts w:hint="default" w:ascii="Times New Roman" w:hAnsi="Times New Roman" w:eastAsia="SimSun"/>
                <w:b w:val="0"/>
                <w:bCs w:val="0"/>
                <w:color w:val="auto"/>
                <w:sz w:val="24"/>
                <w:szCs w:val="24"/>
                <w:u w:val="none"/>
                <w:vertAlign w:val="baseline"/>
                <w:lang w:val="en-US"/>
              </w:rPr>
              <w:t>Prevent duplicate title–genre, title–person, director, writer, and known-for relationships.</w:t>
            </w:r>
          </w:p>
        </w:tc>
        <w:tc>
          <w:tcPr>
            <w:tcW w:w="2630" w:type="dxa"/>
            <w:vAlign w:val="center"/>
          </w:tcPr>
          <w:p w14:paraId="508C66B6">
            <w:pPr>
              <w:widowControl w:val="0"/>
              <w:numPr>
                <w:ilvl w:val="0"/>
                <w:numId w:val="0"/>
              </w:numPr>
              <w:jc w:val="center"/>
              <w:rPr>
                <w:rFonts w:hint="default" w:ascii="Times New Roman" w:hAnsi="Times New Roman" w:eastAsia="SimSun"/>
                <w:b w:val="0"/>
                <w:bCs w:val="0"/>
                <w:color w:val="auto"/>
                <w:sz w:val="24"/>
                <w:szCs w:val="24"/>
                <w:u w:val="none"/>
                <w:vertAlign w:val="baseline"/>
                <w:lang w:val="en-US"/>
              </w:rPr>
            </w:pPr>
            <w:r>
              <w:rPr>
                <w:rFonts w:hint="default" w:ascii="Times New Roman" w:hAnsi="Times New Roman" w:eastAsia="SimSun"/>
                <w:b w:val="0"/>
                <w:bCs w:val="0"/>
                <w:color w:val="auto"/>
                <w:sz w:val="24"/>
                <w:szCs w:val="24"/>
                <w:u w:val="none"/>
                <w:vertAlign w:val="baseline"/>
                <w:lang w:val="en-US"/>
              </w:rPr>
              <w:t>Error</w:t>
            </w:r>
          </w:p>
        </w:tc>
      </w:tr>
      <w:tr w14:paraId="14A165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551" w:type="dxa"/>
            <w:vAlign w:val="center"/>
          </w:tcPr>
          <w:p w14:paraId="4B95DD85">
            <w:pPr>
              <w:widowControl w:val="0"/>
              <w:numPr>
                <w:ilvl w:val="0"/>
                <w:numId w:val="0"/>
              </w:numPr>
              <w:jc w:val="center"/>
              <w:rPr>
                <w:rFonts w:hint="default" w:ascii="Times New Roman" w:hAnsi="Times New Roman" w:eastAsia="SimSun"/>
                <w:b/>
                <w:bCs/>
                <w:color w:val="auto"/>
                <w:sz w:val="24"/>
                <w:szCs w:val="24"/>
                <w:u w:val="none"/>
                <w:vertAlign w:val="baseline"/>
                <w:lang w:val="en-US"/>
              </w:rPr>
            </w:pPr>
            <w:r>
              <w:rPr>
                <w:rFonts w:hint="default" w:ascii="Times New Roman" w:hAnsi="Times New Roman" w:eastAsia="SimSun"/>
                <w:b/>
                <w:bCs/>
                <w:color w:val="auto"/>
                <w:sz w:val="24"/>
                <w:szCs w:val="24"/>
                <w:u w:val="none"/>
                <w:vertAlign w:val="baseline"/>
                <w:lang w:val="en-US"/>
              </w:rPr>
              <w:t>mart_top_directors business-rule tests</w:t>
            </w:r>
          </w:p>
        </w:tc>
        <w:tc>
          <w:tcPr>
            <w:tcW w:w="1908" w:type="dxa"/>
            <w:vAlign w:val="center"/>
          </w:tcPr>
          <w:p w14:paraId="0F9823B1">
            <w:pPr>
              <w:widowControl w:val="0"/>
              <w:numPr>
                <w:ilvl w:val="0"/>
                <w:numId w:val="0"/>
              </w:numPr>
              <w:jc w:val="center"/>
              <w:rPr>
                <w:rFonts w:hint="default" w:ascii="Times New Roman" w:hAnsi="Times New Roman" w:eastAsia="SimSun"/>
                <w:b w:val="0"/>
                <w:bCs w:val="0"/>
                <w:color w:val="auto"/>
                <w:sz w:val="24"/>
                <w:szCs w:val="24"/>
                <w:u w:val="single"/>
                <w:vertAlign w:val="baseline"/>
                <w:lang w:val="en-US"/>
              </w:rPr>
            </w:pPr>
            <w:r>
              <w:rPr>
                <w:rFonts w:hint="default" w:ascii="Times New Roman" w:hAnsi="Times New Roman" w:eastAsia="SimSun"/>
                <w:b w:val="0"/>
                <w:bCs w:val="0"/>
                <w:color w:val="auto"/>
                <w:sz w:val="24"/>
                <w:szCs w:val="24"/>
                <w:u w:val="single"/>
                <w:vertAlign w:val="baseline"/>
                <w:lang w:val="en-US"/>
              </w:rPr>
              <w:t>mart_top_directors</w:t>
            </w:r>
          </w:p>
        </w:tc>
        <w:tc>
          <w:tcPr>
            <w:tcW w:w="1894" w:type="dxa"/>
            <w:vAlign w:val="center"/>
          </w:tcPr>
          <w:p w14:paraId="3F304035">
            <w:pPr>
              <w:widowControl w:val="0"/>
              <w:numPr>
                <w:ilvl w:val="0"/>
                <w:numId w:val="0"/>
              </w:numPr>
              <w:jc w:val="center"/>
              <w:rPr>
                <w:rFonts w:hint="default" w:ascii="Times New Roman" w:hAnsi="Times New Roman" w:eastAsia="SimSun"/>
                <w:b w:val="0"/>
                <w:bCs w:val="0"/>
                <w:color w:val="auto"/>
                <w:sz w:val="24"/>
                <w:szCs w:val="24"/>
                <w:u w:val="none"/>
                <w:vertAlign w:val="baseline"/>
                <w:lang w:val="en-US"/>
              </w:rPr>
            </w:pPr>
            <w:r>
              <w:rPr>
                <w:rFonts w:hint="default" w:ascii="Times New Roman" w:hAnsi="Times New Roman" w:eastAsia="SimSun"/>
                <w:b w:val="0"/>
                <w:bCs w:val="0"/>
                <w:color w:val="auto"/>
                <w:sz w:val="24"/>
                <w:szCs w:val="24"/>
                <w:u w:val="none"/>
                <w:vertAlign w:val="baseline"/>
                <w:lang w:val="en-US"/>
              </w:rPr>
              <w:t>Validate minimum 5 titles, minimum 1,000 combined votes, rank range 1–10, and uniqueness of director/rank.</w:t>
            </w:r>
          </w:p>
        </w:tc>
        <w:tc>
          <w:tcPr>
            <w:tcW w:w="2630" w:type="dxa"/>
            <w:vAlign w:val="center"/>
          </w:tcPr>
          <w:p w14:paraId="29C4300A">
            <w:pPr>
              <w:widowControl w:val="0"/>
              <w:numPr>
                <w:ilvl w:val="0"/>
                <w:numId w:val="0"/>
              </w:numPr>
              <w:jc w:val="center"/>
              <w:rPr>
                <w:rFonts w:hint="default" w:ascii="Times New Roman" w:hAnsi="Times New Roman" w:eastAsia="SimSun"/>
                <w:b w:val="0"/>
                <w:bCs w:val="0"/>
                <w:color w:val="auto"/>
                <w:sz w:val="24"/>
                <w:szCs w:val="24"/>
                <w:u w:val="none"/>
                <w:vertAlign w:val="baseline"/>
                <w:lang w:val="en-US"/>
              </w:rPr>
            </w:pPr>
            <w:r>
              <w:rPr>
                <w:rFonts w:hint="default" w:ascii="Times New Roman" w:hAnsi="Times New Roman" w:eastAsia="SimSun"/>
                <w:b w:val="0"/>
                <w:bCs w:val="0"/>
                <w:color w:val="auto"/>
                <w:sz w:val="24"/>
                <w:szCs w:val="24"/>
                <w:u w:val="none"/>
                <w:vertAlign w:val="baseline"/>
                <w:lang w:val="en-US"/>
              </w:rPr>
              <w:t>Error</w:t>
            </w:r>
          </w:p>
        </w:tc>
      </w:tr>
      <w:tr w14:paraId="58F831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551" w:type="dxa"/>
            <w:vAlign w:val="center"/>
          </w:tcPr>
          <w:p w14:paraId="363D7F9D">
            <w:pPr>
              <w:widowControl w:val="0"/>
              <w:numPr>
                <w:ilvl w:val="0"/>
                <w:numId w:val="0"/>
              </w:numPr>
              <w:jc w:val="center"/>
              <w:rPr>
                <w:rFonts w:hint="default" w:ascii="Times New Roman" w:hAnsi="Times New Roman" w:eastAsia="SimSun"/>
                <w:b/>
                <w:bCs/>
                <w:color w:val="auto"/>
                <w:sz w:val="24"/>
                <w:szCs w:val="24"/>
                <w:u w:val="none"/>
                <w:vertAlign w:val="baseline"/>
                <w:lang w:val="en-US"/>
              </w:rPr>
            </w:pPr>
            <w:r>
              <w:rPr>
                <w:rFonts w:hint="default" w:ascii="Times New Roman" w:hAnsi="Times New Roman" w:eastAsia="SimSun"/>
                <w:b/>
                <w:bCs/>
                <w:color w:val="auto"/>
                <w:sz w:val="24"/>
                <w:szCs w:val="24"/>
                <w:u w:val="none"/>
                <w:vertAlign w:val="baseline"/>
                <w:lang w:val="en-US"/>
              </w:rPr>
              <w:t>mart_runtime_by_decade tests</w:t>
            </w:r>
          </w:p>
        </w:tc>
        <w:tc>
          <w:tcPr>
            <w:tcW w:w="1908" w:type="dxa"/>
            <w:vAlign w:val="center"/>
          </w:tcPr>
          <w:p w14:paraId="727628B8">
            <w:pPr>
              <w:widowControl w:val="0"/>
              <w:numPr>
                <w:ilvl w:val="0"/>
                <w:numId w:val="0"/>
              </w:numPr>
              <w:jc w:val="center"/>
              <w:rPr>
                <w:rFonts w:hint="default" w:ascii="Times New Roman" w:hAnsi="Times New Roman" w:eastAsia="SimSun"/>
                <w:b w:val="0"/>
                <w:bCs w:val="0"/>
                <w:color w:val="auto"/>
                <w:sz w:val="24"/>
                <w:szCs w:val="24"/>
                <w:u w:val="single"/>
                <w:vertAlign w:val="baseline"/>
                <w:lang w:val="en-US"/>
              </w:rPr>
            </w:pPr>
            <w:r>
              <w:rPr>
                <w:rFonts w:hint="default" w:ascii="Times New Roman" w:hAnsi="Times New Roman" w:eastAsia="SimSun"/>
                <w:b w:val="0"/>
                <w:bCs w:val="0"/>
                <w:color w:val="auto"/>
                <w:sz w:val="24"/>
                <w:szCs w:val="24"/>
                <w:u w:val="single"/>
                <w:vertAlign w:val="baseline"/>
                <w:lang w:val="en-US"/>
              </w:rPr>
              <w:t>mart_runtime_by_decade</w:t>
            </w:r>
          </w:p>
        </w:tc>
        <w:tc>
          <w:tcPr>
            <w:tcW w:w="1894" w:type="dxa"/>
            <w:vAlign w:val="center"/>
          </w:tcPr>
          <w:p w14:paraId="59F17936">
            <w:pPr>
              <w:widowControl w:val="0"/>
              <w:spacing w:beforeLines="0" w:afterLines="0"/>
              <w:jc w:val="left"/>
              <w:rPr>
                <w:rFonts w:hint="default" w:ascii="Times New Roman" w:hAnsi="Times New Roman" w:eastAsia="Consolas" w:cs="Times New Roman"/>
                <w:color w:val="auto"/>
                <w:sz w:val="24"/>
                <w:szCs w:val="24"/>
              </w:rPr>
            </w:pPr>
            <w:r>
              <w:rPr>
                <w:rFonts w:hint="default" w:ascii="Times New Roman" w:hAnsi="Times New Roman" w:eastAsia="Consolas" w:cs="Times New Roman"/>
                <w:color w:val="auto"/>
                <w:sz w:val="24"/>
                <w:szCs w:val="24"/>
              </w:rPr>
              <w:t>Validates unique and non-null decades, positive average runtime, average rating within 0–10, and correlation within the valid range [-1, 1].</w:t>
            </w:r>
          </w:p>
          <w:p w14:paraId="317C07A7">
            <w:pPr>
              <w:widowControl w:val="0"/>
              <w:numPr>
                <w:ilvl w:val="0"/>
                <w:numId w:val="0"/>
              </w:numPr>
              <w:jc w:val="center"/>
              <w:rPr>
                <w:rFonts w:hint="default" w:ascii="Times New Roman" w:hAnsi="Times New Roman" w:eastAsia="SimSun"/>
                <w:b w:val="0"/>
                <w:bCs w:val="0"/>
                <w:color w:val="auto"/>
                <w:sz w:val="24"/>
                <w:szCs w:val="24"/>
                <w:u w:val="none"/>
                <w:vertAlign w:val="baseline"/>
                <w:lang w:val="en-US"/>
              </w:rPr>
            </w:pPr>
          </w:p>
        </w:tc>
        <w:tc>
          <w:tcPr>
            <w:tcW w:w="2630" w:type="dxa"/>
            <w:vAlign w:val="center"/>
          </w:tcPr>
          <w:p w14:paraId="027613B6">
            <w:pPr>
              <w:widowControl w:val="0"/>
              <w:numPr>
                <w:ilvl w:val="0"/>
                <w:numId w:val="0"/>
              </w:numPr>
              <w:jc w:val="center"/>
              <w:rPr>
                <w:rFonts w:hint="default" w:ascii="Times New Roman" w:hAnsi="Times New Roman" w:eastAsia="SimSun"/>
                <w:b w:val="0"/>
                <w:bCs w:val="0"/>
                <w:color w:val="auto"/>
                <w:sz w:val="24"/>
                <w:szCs w:val="24"/>
                <w:u w:val="none"/>
                <w:vertAlign w:val="baseline"/>
                <w:lang w:val="en-US"/>
              </w:rPr>
            </w:pPr>
            <w:r>
              <w:rPr>
                <w:rFonts w:hint="default" w:ascii="Times New Roman" w:hAnsi="Times New Roman" w:eastAsia="SimSun"/>
                <w:b w:val="0"/>
                <w:bCs w:val="0"/>
                <w:color w:val="auto"/>
                <w:sz w:val="24"/>
                <w:szCs w:val="24"/>
                <w:u w:val="none"/>
                <w:vertAlign w:val="baseline"/>
                <w:lang w:val="en-US"/>
              </w:rPr>
              <w:t>Error</w:t>
            </w:r>
          </w:p>
        </w:tc>
      </w:tr>
      <w:tr w14:paraId="089269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551" w:type="dxa"/>
            <w:vAlign w:val="center"/>
          </w:tcPr>
          <w:p w14:paraId="40017162">
            <w:pPr>
              <w:widowControl w:val="0"/>
              <w:numPr>
                <w:ilvl w:val="0"/>
                <w:numId w:val="0"/>
              </w:numPr>
              <w:jc w:val="center"/>
              <w:rPr>
                <w:rFonts w:hint="default" w:ascii="Times New Roman" w:hAnsi="Times New Roman" w:eastAsia="SimSun"/>
                <w:b/>
                <w:bCs/>
                <w:color w:val="auto"/>
                <w:sz w:val="24"/>
                <w:szCs w:val="24"/>
                <w:u w:val="none"/>
                <w:vertAlign w:val="baseline"/>
                <w:lang w:val="en-US"/>
              </w:rPr>
            </w:pPr>
            <w:r>
              <w:rPr>
                <w:rFonts w:hint="default" w:ascii="Times New Roman" w:hAnsi="Times New Roman" w:eastAsia="SimSun"/>
                <w:b/>
                <w:bCs/>
                <w:color w:val="auto"/>
                <w:sz w:val="24"/>
                <w:szCs w:val="24"/>
                <w:u w:val="none"/>
                <w:vertAlign w:val="baseline"/>
                <w:lang w:val="en-US"/>
              </w:rPr>
              <w:t>mart_genre_quality_analysis tests</w:t>
            </w:r>
          </w:p>
        </w:tc>
        <w:tc>
          <w:tcPr>
            <w:tcW w:w="1908" w:type="dxa"/>
            <w:vAlign w:val="center"/>
          </w:tcPr>
          <w:p w14:paraId="126AD23C">
            <w:pPr>
              <w:widowControl w:val="0"/>
              <w:numPr>
                <w:ilvl w:val="0"/>
                <w:numId w:val="0"/>
              </w:numPr>
              <w:jc w:val="center"/>
              <w:rPr>
                <w:rFonts w:hint="default" w:ascii="Times New Roman" w:hAnsi="Times New Roman" w:eastAsia="SimSun"/>
                <w:b w:val="0"/>
                <w:bCs w:val="0"/>
                <w:color w:val="auto"/>
                <w:sz w:val="24"/>
                <w:szCs w:val="24"/>
                <w:u w:val="single"/>
                <w:vertAlign w:val="baseline"/>
                <w:lang w:val="en-US"/>
              </w:rPr>
            </w:pPr>
            <w:r>
              <w:rPr>
                <w:rFonts w:hint="default" w:ascii="Times New Roman" w:hAnsi="Times New Roman" w:eastAsia="SimSun"/>
                <w:b w:val="0"/>
                <w:bCs w:val="0"/>
                <w:color w:val="auto"/>
                <w:sz w:val="24"/>
                <w:szCs w:val="24"/>
                <w:u w:val="single"/>
                <w:vertAlign w:val="baseline"/>
                <w:lang w:val="en-US"/>
              </w:rPr>
              <w:t>mart_genre_quality_analysis</w:t>
            </w:r>
          </w:p>
        </w:tc>
        <w:tc>
          <w:tcPr>
            <w:tcW w:w="1894" w:type="dxa"/>
            <w:vAlign w:val="center"/>
          </w:tcPr>
          <w:p w14:paraId="66C5A8ED">
            <w:pPr>
              <w:widowControl w:val="0"/>
              <w:spacing w:beforeLines="0" w:afterLines="0"/>
              <w:jc w:val="left"/>
              <w:rPr>
                <w:rFonts w:hint="default" w:ascii="Times New Roman" w:hAnsi="Times New Roman" w:eastAsia="Consolas" w:cs="Times New Roman"/>
                <w:color w:val="auto"/>
                <w:sz w:val="24"/>
                <w:szCs w:val="24"/>
              </w:rPr>
            </w:pPr>
            <w:r>
              <w:rPr>
                <w:rFonts w:hint="default" w:ascii="Times New Roman" w:hAnsi="Times New Roman" w:eastAsia="Consolas" w:cs="Times New Roman"/>
                <w:color w:val="auto"/>
                <w:sz w:val="24"/>
                <w:szCs w:val="24"/>
              </w:rPr>
              <w:t>Validates unique/non-null genres, ratios within [0,1], and ensures only genres with at least 100 rated titles are included</w:t>
            </w:r>
          </w:p>
          <w:p w14:paraId="4319F058">
            <w:pPr>
              <w:widowControl w:val="0"/>
              <w:numPr>
                <w:ilvl w:val="0"/>
                <w:numId w:val="0"/>
              </w:numPr>
              <w:jc w:val="center"/>
              <w:rPr>
                <w:rFonts w:hint="default" w:ascii="Times New Roman" w:hAnsi="Times New Roman" w:eastAsia="SimSun"/>
                <w:b w:val="0"/>
                <w:bCs w:val="0"/>
                <w:color w:val="auto"/>
                <w:sz w:val="24"/>
                <w:szCs w:val="24"/>
                <w:u w:val="none"/>
                <w:vertAlign w:val="baseline"/>
                <w:lang w:val="en-US"/>
              </w:rPr>
            </w:pPr>
          </w:p>
        </w:tc>
        <w:tc>
          <w:tcPr>
            <w:tcW w:w="2630" w:type="dxa"/>
            <w:vAlign w:val="center"/>
          </w:tcPr>
          <w:p w14:paraId="5BF31D82">
            <w:pPr>
              <w:widowControl w:val="0"/>
              <w:numPr>
                <w:ilvl w:val="0"/>
                <w:numId w:val="0"/>
              </w:numPr>
              <w:jc w:val="center"/>
              <w:rPr>
                <w:rFonts w:hint="default" w:ascii="Times New Roman" w:hAnsi="Times New Roman" w:eastAsia="SimSun"/>
                <w:b w:val="0"/>
                <w:bCs w:val="0"/>
                <w:color w:val="auto"/>
                <w:sz w:val="24"/>
                <w:szCs w:val="24"/>
                <w:u w:val="none"/>
                <w:vertAlign w:val="baseline"/>
                <w:lang w:val="en-US"/>
              </w:rPr>
            </w:pPr>
            <w:r>
              <w:rPr>
                <w:rFonts w:hint="default" w:ascii="Times New Roman" w:hAnsi="Times New Roman" w:eastAsia="SimSun"/>
                <w:b w:val="0"/>
                <w:bCs w:val="0"/>
                <w:color w:val="auto"/>
                <w:sz w:val="24"/>
                <w:szCs w:val="24"/>
                <w:u w:val="none"/>
                <w:vertAlign w:val="baseline"/>
                <w:lang w:val="en-US"/>
              </w:rPr>
              <w:t>Error</w:t>
            </w:r>
          </w:p>
        </w:tc>
      </w:tr>
      <w:tr w14:paraId="5FC457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551" w:type="dxa"/>
            <w:vAlign w:val="center"/>
          </w:tcPr>
          <w:p w14:paraId="71982EEB">
            <w:pPr>
              <w:widowControl w:val="0"/>
              <w:numPr>
                <w:ilvl w:val="0"/>
                <w:numId w:val="0"/>
              </w:numPr>
              <w:jc w:val="center"/>
              <w:rPr>
                <w:rFonts w:hint="default" w:ascii="Times New Roman" w:hAnsi="Times New Roman" w:eastAsia="SimSun"/>
                <w:b/>
                <w:bCs/>
                <w:color w:val="auto"/>
                <w:sz w:val="24"/>
                <w:szCs w:val="24"/>
                <w:u w:val="none"/>
                <w:vertAlign w:val="baseline"/>
                <w:lang w:val="en-US"/>
              </w:rPr>
            </w:pPr>
            <w:r>
              <w:rPr>
                <w:rFonts w:hint="default" w:ascii="Times New Roman" w:hAnsi="Times New Roman" w:eastAsia="SimSun"/>
                <w:b/>
                <w:bCs/>
                <w:color w:val="auto"/>
                <w:sz w:val="24"/>
                <w:szCs w:val="24"/>
                <w:u w:val="none"/>
                <w:vertAlign w:val="baseline"/>
                <w:lang w:val="en-US"/>
              </w:rPr>
              <w:t>mart_person_genre_performance tests</w:t>
            </w:r>
          </w:p>
        </w:tc>
        <w:tc>
          <w:tcPr>
            <w:tcW w:w="1908" w:type="dxa"/>
            <w:vAlign w:val="center"/>
          </w:tcPr>
          <w:p w14:paraId="2EF02B0A">
            <w:pPr>
              <w:widowControl w:val="0"/>
              <w:numPr>
                <w:ilvl w:val="0"/>
                <w:numId w:val="0"/>
              </w:numPr>
              <w:jc w:val="center"/>
              <w:rPr>
                <w:rFonts w:hint="default" w:ascii="Times New Roman" w:hAnsi="Times New Roman" w:eastAsia="SimSun"/>
                <w:b w:val="0"/>
                <w:bCs w:val="0"/>
                <w:color w:val="auto"/>
                <w:sz w:val="24"/>
                <w:szCs w:val="24"/>
                <w:u w:val="single"/>
                <w:vertAlign w:val="baseline"/>
                <w:lang w:val="en-US"/>
              </w:rPr>
            </w:pPr>
            <w:r>
              <w:rPr>
                <w:rFonts w:hint="default" w:ascii="Times New Roman" w:hAnsi="Times New Roman" w:eastAsia="SimSun"/>
                <w:b w:val="0"/>
                <w:bCs w:val="0"/>
                <w:color w:val="auto"/>
                <w:sz w:val="24"/>
                <w:szCs w:val="24"/>
                <w:u w:val="single"/>
                <w:vertAlign w:val="baseline"/>
                <w:lang w:val="en-US"/>
              </w:rPr>
              <w:t>mart_person_genre_performance</w:t>
            </w:r>
          </w:p>
        </w:tc>
        <w:tc>
          <w:tcPr>
            <w:tcW w:w="1894" w:type="dxa"/>
            <w:vAlign w:val="center"/>
          </w:tcPr>
          <w:p w14:paraId="051E0FC6">
            <w:pPr>
              <w:widowControl w:val="0"/>
              <w:numPr>
                <w:ilvl w:val="0"/>
                <w:numId w:val="0"/>
              </w:numPr>
              <w:jc w:val="left"/>
              <w:rPr>
                <w:rFonts w:hint="default" w:ascii="Times New Roman" w:hAnsi="Times New Roman" w:eastAsia="SimSun"/>
                <w:b w:val="0"/>
                <w:bCs w:val="0"/>
                <w:color w:val="auto"/>
                <w:sz w:val="24"/>
                <w:szCs w:val="24"/>
                <w:u w:val="none"/>
                <w:vertAlign w:val="baseline"/>
                <w:lang w:val="en-US"/>
              </w:rPr>
            </w:pPr>
            <w:r>
              <w:rPr>
                <w:rFonts w:hint="default" w:ascii="Times New Roman" w:hAnsi="Times New Roman" w:eastAsia="SimSun" w:cs="Times New Roman"/>
                <w:sz w:val="24"/>
                <w:szCs w:val="24"/>
              </w:rPr>
              <w:t>Validates non-null fields, accepted role values, person relationships, unique person-role-genre grain, valid genre references, and reproducible rating/vote metrics</w:t>
            </w:r>
            <w:r>
              <w:rPr>
                <w:rFonts w:hint="default" w:ascii="Times New Roman" w:hAnsi="Times New Roman" w:eastAsia="SimSun" w:cs="Times New Roman"/>
                <w:sz w:val="24"/>
                <w:szCs w:val="24"/>
                <w:lang w:val="en-US"/>
              </w:rPr>
              <w:t>.</w:t>
            </w:r>
          </w:p>
        </w:tc>
        <w:tc>
          <w:tcPr>
            <w:tcW w:w="2630" w:type="dxa"/>
            <w:vAlign w:val="center"/>
          </w:tcPr>
          <w:p w14:paraId="69978010">
            <w:pPr>
              <w:widowControl w:val="0"/>
              <w:numPr>
                <w:ilvl w:val="0"/>
                <w:numId w:val="0"/>
              </w:numPr>
              <w:jc w:val="center"/>
              <w:rPr>
                <w:rFonts w:hint="default" w:ascii="Times New Roman" w:hAnsi="Times New Roman" w:eastAsia="SimSun"/>
                <w:b w:val="0"/>
                <w:bCs w:val="0"/>
                <w:color w:val="auto"/>
                <w:sz w:val="24"/>
                <w:szCs w:val="24"/>
                <w:u w:val="none"/>
                <w:vertAlign w:val="baseline"/>
                <w:lang w:val="en-US"/>
              </w:rPr>
            </w:pPr>
            <w:r>
              <w:rPr>
                <w:rFonts w:hint="default" w:ascii="Times New Roman" w:hAnsi="Times New Roman" w:eastAsia="SimSun"/>
                <w:b w:val="0"/>
                <w:bCs w:val="0"/>
                <w:color w:val="auto"/>
                <w:sz w:val="24"/>
                <w:szCs w:val="24"/>
                <w:u w:val="none"/>
                <w:vertAlign w:val="baseline"/>
                <w:lang w:val="en-US"/>
              </w:rPr>
              <w:t>Error</w:t>
            </w:r>
          </w:p>
        </w:tc>
      </w:tr>
    </w:tbl>
    <w:p w14:paraId="45940639">
      <w:pPr>
        <w:numPr>
          <w:ilvl w:val="0"/>
          <w:numId w:val="0"/>
        </w:numPr>
        <w:jc w:val="left"/>
        <w:rPr>
          <w:rFonts w:hint="default" w:ascii="Times New Roman" w:hAnsi="Times New Roman" w:eastAsia="SimSun"/>
          <w:b w:val="0"/>
          <w:bCs w:val="0"/>
          <w:color w:val="auto"/>
          <w:sz w:val="24"/>
          <w:szCs w:val="24"/>
          <w:u w:val="none"/>
          <w:lang w:val="en-US"/>
        </w:rPr>
      </w:pPr>
    </w:p>
    <w:p w14:paraId="77DE9ED0">
      <w:pPr>
        <w:numPr>
          <w:ilvl w:val="0"/>
          <w:numId w:val="1"/>
        </w:numPr>
        <w:ind w:left="425" w:leftChars="0" w:hanging="425" w:firstLineChars="0"/>
        <w:jc w:val="left"/>
        <w:rPr>
          <w:rFonts w:hint="default" w:ascii="Times New Roman" w:hAnsi="Times New Roman" w:eastAsia="SimSun"/>
          <w:b/>
          <w:bCs/>
          <w:color w:val="auto"/>
          <w:sz w:val="28"/>
          <w:szCs w:val="28"/>
          <w:u w:val="none"/>
          <w:lang w:val="en-US"/>
        </w:rPr>
      </w:pPr>
      <w:r>
        <w:rPr>
          <w:rFonts w:hint="default" w:ascii="Times New Roman" w:hAnsi="Times New Roman" w:eastAsia="SimSun"/>
          <w:b/>
          <w:bCs/>
          <w:color w:val="auto"/>
          <w:sz w:val="32"/>
          <w:szCs w:val="32"/>
          <w:u w:val="none"/>
          <w:lang w:val="en-US"/>
        </w:rPr>
        <w:t>Answers to the Deliverable Questions</w:t>
      </w:r>
    </w:p>
    <w:p w14:paraId="59FF42AE">
      <w:pPr>
        <w:numPr>
          <w:ilvl w:val="1"/>
          <w:numId w:val="1"/>
        </w:numPr>
        <w:ind w:left="840" w:leftChars="0" w:hanging="420" w:firstLineChars="0"/>
        <w:jc w:val="left"/>
        <w:rPr>
          <w:rFonts w:hint="default" w:ascii="Times New Roman" w:hAnsi="Times New Roman" w:eastAsia="SimSun" w:cs="Times New Roman"/>
          <w:b/>
          <w:bCs/>
          <w:color w:val="auto"/>
          <w:sz w:val="24"/>
          <w:szCs w:val="24"/>
          <w:u w:val="none"/>
          <w:lang w:val="en-US"/>
        </w:rPr>
      </w:pPr>
      <w:r>
        <w:rPr>
          <w:rFonts w:hint="default" w:ascii="Times New Roman" w:hAnsi="Times New Roman" w:eastAsia="SimSun"/>
          <w:b/>
          <w:bCs/>
          <w:color w:val="auto"/>
          <w:sz w:val="24"/>
          <w:szCs w:val="24"/>
          <w:u w:val="none"/>
          <w:lang w:val="en-US"/>
        </w:rPr>
        <w:t xml:space="preserve">Question: </w:t>
      </w:r>
      <w:r>
        <w:rPr>
          <w:rFonts w:hint="default" w:ascii="Times New Roman" w:hAnsi="Times New Roman" w:eastAsia="SimSun"/>
          <w:b w:val="0"/>
          <w:bCs w:val="0"/>
          <w:color w:val="auto"/>
          <w:sz w:val="24"/>
          <w:szCs w:val="24"/>
          <w:u w:val="none"/>
          <w:lang w:val="en-US"/>
        </w:rPr>
        <w:t>Who are the</w:t>
      </w:r>
      <w:r>
        <w:rPr>
          <w:rFonts w:hint="default" w:ascii="Times New Roman" w:hAnsi="Times New Roman" w:eastAsia="SimSun" w:cs="Times New Roman"/>
          <w:b w:val="0"/>
          <w:bCs w:val="0"/>
          <w:color w:val="auto"/>
          <w:sz w:val="24"/>
          <w:szCs w:val="24"/>
          <w:u w:val="none"/>
          <w:lang w:val="en-US"/>
        </w:rPr>
        <w:t xml:space="preserve"> </w:t>
      </w:r>
      <w:r>
        <w:rPr>
          <w:rFonts w:hint="default" w:ascii="Times New Roman" w:hAnsi="Times New Roman" w:eastAsia="SimSun" w:cs="Times New Roman"/>
          <w:sz w:val="24"/>
          <w:szCs w:val="24"/>
        </w:rPr>
        <w:t>top 10 directors by average rating, restricted to those with 5+ titles and 1,000+ combined votes?</w:t>
      </w:r>
    </w:p>
    <w:p w14:paraId="7A13F9F9">
      <w:pPr>
        <w:numPr>
          <w:ilvl w:val="0"/>
          <w:numId w:val="0"/>
        </w:numPr>
        <w:ind w:left="420" w:leftChars="0"/>
        <w:jc w:val="left"/>
        <w:rPr>
          <w:rFonts w:hint="default" w:ascii="Times New Roman" w:hAnsi="Times New Roman" w:eastAsia="SimSun"/>
          <w:b w:val="0"/>
          <w:bCs w:val="0"/>
          <w:color w:val="auto"/>
          <w:sz w:val="24"/>
          <w:szCs w:val="24"/>
          <w:u w:val="none"/>
          <w:lang w:val="en-US"/>
        </w:rPr>
      </w:pPr>
      <w:r>
        <w:rPr>
          <w:rFonts w:hint="default" w:ascii="Times New Roman" w:hAnsi="Times New Roman" w:eastAsia="SimSun" w:cs="Times New Roman"/>
          <w:b w:val="0"/>
          <w:bCs w:val="0"/>
          <w:color w:val="auto"/>
          <w:sz w:val="24"/>
          <w:szCs w:val="24"/>
          <w:u w:val="none"/>
          <w:lang w:val="en-US"/>
        </w:rPr>
        <w:tab/>
      </w:r>
      <w:r>
        <w:rPr>
          <w:rFonts w:hint="default" w:ascii="Times New Roman" w:hAnsi="Times New Roman" w:eastAsia="SimSun" w:cs="Times New Roman"/>
          <w:b w:val="0"/>
          <w:bCs w:val="0"/>
          <w:color w:val="auto"/>
          <w:sz w:val="24"/>
          <w:szCs w:val="24"/>
          <w:u w:val="none"/>
          <w:lang w:val="en-US"/>
        </w:rPr>
        <w:t xml:space="preserve"> </w:t>
      </w:r>
      <w:r>
        <w:rPr>
          <w:rFonts w:hint="default" w:ascii="Times New Roman" w:hAnsi="Times New Roman" w:eastAsia="SimSun" w:cs="Times New Roman"/>
          <w:b/>
          <w:bCs/>
          <w:color w:val="auto"/>
          <w:sz w:val="24"/>
          <w:szCs w:val="24"/>
          <w:u w:val="none"/>
          <w:lang w:val="en-US"/>
        </w:rPr>
        <w:t>Model</w:t>
      </w:r>
      <w:r>
        <w:rPr>
          <w:rFonts w:hint="default" w:ascii="Times New Roman" w:hAnsi="Times New Roman" w:eastAsia="SimSun" w:cs="Times New Roman"/>
          <w:b w:val="0"/>
          <w:bCs w:val="0"/>
          <w:color w:val="auto"/>
          <w:sz w:val="24"/>
          <w:szCs w:val="24"/>
          <w:u w:val="none"/>
          <w:lang w:val="en-US"/>
        </w:rPr>
        <w:t xml:space="preserve">: </w:t>
      </w:r>
      <w:r>
        <w:rPr>
          <w:rFonts w:hint="default" w:ascii="Times New Roman" w:hAnsi="Times New Roman" w:eastAsia="SimSun"/>
          <w:b w:val="0"/>
          <w:bCs w:val="0"/>
          <w:color w:val="auto"/>
          <w:sz w:val="24"/>
          <w:szCs w:val="24"/>
          <w:u w:val="single"/>
          <w:lang w:val="en-US"/>
        </w:rPr>
        <w:t>mart_top_directors</w:t>
      </w:r>
      <w:r>
        <w:rPr>
          <w:rFonts w:hint="default" w:ascii="Times New Roman" w:hAnsi="Times New Roman" w:eastAsia="SimSun"/>
          <w:b w:val="0"/>
          <w:bCs w:val="0"/>
          <w:color w:val="auto"/>
          <w:sz w:val="24"/>
          <w:szCs w:val="24"/>
          <w:u w:val="none"/>
          <w:lang w:val="en-US"/>
        </w:rPr>
        <w:t xml:space="preserve"> joins </w:t>
      </w:r>
      <w:r>
        <w:rPr>
          <w:rFonts w:hint="default" w:ascii="Times New Roman" w:hAnsi="Times New Roman" w:eastAsia="SimSun"/>
          <w:b w:val="0"/>
          <w:bCs w:val="0"/>
          <w:color w:val="auto"/>
          <w:sz w:val="24"/>
          <w:szCs w:val="24"/>
          <w:u w:val="single"/>
          <w:lang w:val="en-US"/>
        </w:rPr>
        <w:t>bridge_title_crew</w:t>
      </w:r>
      <w:r>
        <w:rPr>
          <w:rFonts w:hint="default" w:ascii="Times New Roman" w:hAnsi="Times New Roman" w:eastAsia="SimSun"/>
          <w:b w:val="0"/>
          <w:bCs w:val="0"/>
          <w:color w:val="auto"/>
          <w:sz w:val="24"/>
          <w:szCs w:val="24"/>
          <w:u w:val="none"/>
          <w:lang w:val="en-US"/>
        </w:rPr>
        <w:t xml:space="preserve">, </w:t>
      </w:r>
      <w:r>
        <w:rPr>
          <w:rFonts w:hint="default" w:ascii="Times New Roman" w:hAnsi="Times New Roman" w:eastAsia="SimSun"/>
          <w:b w:val="0"/>
          <w:bCs w:val="0"/>
          <w:color w:val="auto"/>
          <w:sz w:val="24"/>
          <w:szCs w:val="24"/>
          <w:u w:val="single"/>
          <w:lang w:val="en-US"/>
        </w:rPr>
        <w:t>dim_person</w:t>
      </w:r>
      <w:r>
        <w:rPr>
          <w:rFonts w:hint="default" w:ascii="Times New Roman" w:hAnsi="Times New Roman" w:eastAsia="SimSun"/>
          <w:b w:val="0"/>
          <w:bCs w:val="0"/>
          <w:color w:val="auto"/>
          <w:sz w:val="24"/>
          <w:szCs w:val="24"/>
          <w:u w:val="none"/>
          <w:lang w:val="en-US"/>
        </w:rPr>
        <w:t xml:space="preserve">, and </w:t>
      </w:r>
      <w:r>
        <w:rPr>
          <w:rFonts w:hint="default" w:ascii="Times New Roman" w:hAnsi="Times New Roman" w:eastAsia="SimSun"/>
          <w:b w:val="0"/>
          <w:bCs w:val="0"/>
          <w:color w:val="auto"/>
          <w:sz w:val="24"/>
          <w:szCs w:val="24"/>
          <w:u w:val="single"/>
          <w:lang w:val="en-US"/>
        </w:rPr>
        <w:t>fct_title_ratings</w:t>
      </w:r>
      <w:r>
        <w:rPr>
          <w:rFonts w:hint="default" w:ascii="Times New Roman" w:hAnsi="Times New Roman" w:eastAsia="SimSun"/>
          <w:b w:val="0"/>
          <w:bCs w:val="0"/>
          <w:color w:val="auto"/>
          <w:sz w:val="24"/>
          <w:szCs w:val="24"/>
          <w:u w:val="none"/>
          <w:lang w:val="en-US"/>
        </w:rPr>
        <w:t xml:space="preserve">, filters directors with at least 5 titles and 1,000 combined votes, and ranks them by </w:t>
      </w:r>
      <w:r>
        <w:rPr>
          <w:rFonts w:hint="default" w:ascii="Times New Roman" w:hAnsi="Times New Roman" w:eastAsia="SimSun"/>
          <w:b w:val="0"/>
          <w:bCs w:val="0"/>
          <w:color w:val="auto"/>
          <w:sz w:val="24"/>
          <w:szCs w:val="24"/>
          <w:u w:val="single"/>
          <w:lang w:val="en-US"/>
        </w:rPr>
        <w:t>average_rating</w:t>
      </w:r>
      <w:r>
        <w:rPr>
          <w:rFonts w:hint="default" w:ascii="Times New Roman" w:hAnsi="Times New Roman" w:eastAsia="SimSun"/>
          <w:b w:val="0"/>
          <w:bCs w:val="0"/>
          <w:color w:val="auto"/>
          <w:sz w:val="24"/>
          <w:szCs w:val="24"/>
          <w:u w:val="none"/>
          <w:lang w:val="en-US"/>
        </w:rPr>
        <w:t>.</w:t>
      </w:r>
    </w:p>
    <w:p w14:paraId="71E04748">
      <w:pPr>
        <w:numPr>
          <w:ilvl w:val="0"/>
          <w:numId w:val="0"/>
        </w:numPr>
        <w:ind w:left="420" w:leftChars="0"/>
        <w:jc w:val="left"/>
        <w:rPr>
          <w:rFonts w:hint="default" w:ascii="Times New Roman" w:hAnsi="Times New Roman" w:eastAsia="SimSun"/>
          <w:b/>
          <w:bCs/>
          <w:color w:val="auto"/>
          <w:sz w:val="24"/>
          <w:szCs w:val="24"/>
          <w:lang w:val="en-US"/>
        </w:rPr>
      </w:pPr>
      <w:r>
        <w:rPr>
          <w:rFonts w:hint="default" w:ascii="Times New Roman" w:hAnsi="Times New Roman" w:eastAsia="SimSun"/>
          <w:b/>
          <w:bCs/>
          <w:color w:val="auto"/>
          <w:sz w:val="24"/>
          <w:szCs w:val="24"/>
          <w:lang w:val="en-US"/>
        </w:rPr>
        <w:tab/>
      </w:r>
      <w:r>
        <w:rPr>
          <w:rFonts w:hint="default" w:ascii="Times New Roman" w:hAnsi="Times New Roman" w:eastAsia="SimSun"/>
          <w:b/>
          <w:bCs/>
          <w:color w:val="auto"/>
          <w:sz w:val="24"/>
          <w:szCs w:val="24"/>
          <w:lang w:val="en-US"/>
        </w:rPr>
        <w:t xml:space="preserve"> Result:</w:t>
      </w:r>
    </w:p>
    <w:tbl>
      <w:tblPr>
        <w:tblStyle w:val="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20"/>
        <w:gridCol w:w="1420"/>
        <w:gridCol w:w="1420"/>
        <w:gridCol w:w="1420"/>
        <w:gridCol w:w="1421"/>
        <w:gridCol w:w="1421"/>
      </w:tblGrid>
      <w:tr w14:paraId="395797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20" w:type="dxa"/>
            <w:vAlign w:val="center"/>
          </w:tcPr>
          <w:p w14:paraId="7993BC81">
            <w:pPr>
              <w:widowControl w:val="0"/>
              <w:numPr>
                <w:ilvl w:val="0"/>
                <w:numId w:val="0"/>
              </w:numPr>
              <w:jc w:val="center"/>
              <w:rPr>
                <w:rFonts w:hint="default" w:ascii="Times New Roman" w:hAnsi="Times New Roman" w:eastAsia="SimSun"/>
                <w:b/>
                <w:bCs/>
                <w:color w:val="auto"/>
                <w:sz w:val="24"/>
                <w:szCs w:val="24"/>
                <w:vertAlign w:val="baseline"/>
                <w:lang w:val="en-US"/>
              </w:rPr>
            </w:pPr>
            <w:r>
              <w:rPr>
                <w:rFonts w:hint="default" w:ascii="Times New Roman" w:hAnsi="Times New Roman" w:eastAsia="SimSun"/>
                <w:b/>
                <w:bCs/>
                <w:color w:val="auto"/>
                <w:sz w:val="24"/>
                <w:szCs w:val="24"/>
                <w:vertAlign w:val="baseline"/>
                <w:lang w:val="en-US"/>
              </w:rPr>
              <w:t>Rank</w:t>
            </w:r>
          </w:p>
        </w:tc>
        <w:tc>
          <w:tcPr>
            <w:tcW w:w="1420" w:type="dxa"/>
            <w:vAlign w:val="center"/>
          </w:tcPr>
          <w:p w14:paraId="107F1269">
            <w:pPr>
              <w:widowControl w:val="0"/>
              <w:numPr>
                <w:ilvl w:val="0"/>
                <w:numId w:val="0"/>
              </w:numPr>
              <w:jc w:val="center"/>
              <w:rPr>
                <w:rFonts w:hint="default" w:ascii="Times New Roman" w:hAnsi="Times New Roman" w:eastAsia="SimSun"/>
                <w:b/>
                <w:bCs/>
                <w:color w:val="auto"/>
                <w:sz w:val="24"/>
                <w:szCs w:val="24"/>
                <w:vertAlign w:val="baseline"/>
                <w:lang w:val="en-US"/>
              </w:rPr>
            </w:pPr>
            <w:r>
              <w:rPr>
                <w:rFonts w:hint="default" w:ascii="Times New Roman" w:hAnsi="Times New Roman" w:eastAsia="SimSun"/>
                <w:b/>
                <w:bCs/>
                <w:color w:val="auto"/>
                <w:sz w:val="24"/>
                <w:szCs w:val="24"/>
                <w:vertAlign w:val="baseline"/>
                <w:lang w:val="en-US"/>
              </w:rPr>
              <w:t>Director</w:t>
            </w:r>
          </w:p>
        </w:tc>
        <w:tc>
          <w:tcPr>
            <w:tcW w:w="1420" w:type="dxa"/>
            <w:vAlign w:val="center"/>
          </w:tcPr>
          <w:p w14:paraId="2074D305">
            <w:pPr>
              <w:widowControl w:val="0"/>
              <w:numPr>
                <w:ilvl w:val="0"/>
                <w:numId w:val="0"/>
              </w:numPr>
              <w:jc w:val="center"/>
              <w:rPr>
                <w:rFonts w:hint="default" w:ascii="Times New Roman" w:hAnsi="Times New Roman" w:eastAsia="SimSun"/>
                <w:b/>
                <w:bCs/>
                <w:color w:val="auto"/>
                <w:sz w:val="24"/>
                <w:szCs w:val="24"/>
                <w:vertAlign w:val="baseline"/>
                <w:lang w:val="en-US"/>
              </w:rPr>
            </w:pPr>
            <w:r>
              <w:rPr>
                <w:rFonts w:hint="default" w:ascii="Times New Roman" w:hAnsi="Times New Roman" w:eastAsia="SimSun"/>
                <w:b/>
                <w:bCs/>
                <w:color w:val="auto"/>
                <w:sz w:val="24"/>
                <w:szCs w:val="24"/>
                <w:vertAlign w:val="baseline"/>
                <w:lang w:val="en-US"/>
              </w:rPr>
              <w:t>Title count</w:t>
            </w:r>
          </w:p>
        </w:tc>
        <w:tc>
          <w:tcPr>
            <w:tcW w:w="1420" w:type="dxa"/>
            <w:vAlign w:val="center"/>
          </w:tcPr>
          <w:p w14:paraId="1CA6843D">
            <w:pPr>
              <w:widowControl w:val="0"/>
              <w:numPr>
                <w:ilvl w:val="0"/>
                <w:numId w:val="0"/>
              </w:numPr>
              <w:jc w:val="center"/>
              <w:rPr>
                <w:rFonts w:hint="default" w:ascii="Times New Roman" w:hAnsi="Times New Roman" w:eastAsia="SimSun"/>
                <w:b/>
                <w:bCs/>
                <w:color w:val="auto"/>
                <w:sz w:val="24"/>
                <w:szCs w:val="24"/>
                <w:vertAlign w:val="baseline"/>
                <w:lang w:val="en-US"/>
              </w:rPr>
            </w:pPr>
            <w:r>
              <w:rPr>
                <w:rFonts w:hint="default" w:ascii="Times New Roman" w:hAnsi="Times New Roman" w:eastAsia="SimSun"/>
                <w:b/>
                <w:bCs/>
                <w:color w:val="auto"/>
                <w:sz w:val="24"/>
                <w:szCs w:val="24"/>
                <w:vertAlign w:val="baseline"/>
                <w:lang w:val="en-US"/>
              </w:rPr>
              <w:t>Combined votes</w:t>
            </w:r>
          </w:p>
        </w:tc>
        <w:tc>
          <w:tcPr>
            <w:tcW w:w="1421" w:type="dxa"/>
            <w:vAlign w:val="center"/>
          </w:tcPr>
          <w:p w14:paraId="7D1D63D9">
            <w:pPr>
              <w:widowControl w:val="0"/>
              <w:numPr>
                <w:ilvl w:val="0"/>
                <w:numId w:val="0"/>
              </w:numPr>
              <w:jc w:val="center"/>
              <w:rPr>
                <w:rFonts w:hint="default" w:ascii="Times New Roman" w:hAnsi="Times New Roman" w:eastAsia="SimSun"/>
                <w:b/>
                <w:bCs/>
                <w:color w:val="auto"/>
                <w:sz w:val="24"/>
                <w:szCs w:val="24"/>
                <w:vertAlign w:val="baseline"/>
                <w:lang w:val="en-US"/>
              </w:rPr>
            </w:pPr>
            <w:r>
              <w:rPr>
                <w:rFonts w:hint="default" w:ascii="Times New Roman" w:hAnsi="Times New Roman" w:eastAsia="SimSun"/>
                <w:b/>
                <w:bCs/>
                <w:color w:val="auto"/>
                <w:sz w:val="24"/>
                <w:szCs w:val="24"/>
                <w:vertAlign w:val="baseline"/>
                <w:lang w:val="en-US"/>
              </w:rPr>
              <w:t>Average rating</w:t>
            </w:r>
          </w:p>
        </w:tc>
        <w:tc>
          <w:tcPr>
            <w:tcW w:w="1421" w:type="dxa"/>
            <w:vAlign w:val="center"/>
          </w:tcPr>
          <w:p w14:paraId="056EB3A7">
            <w:pPr>
              <w:widowControl w:val="0"/>
              <w:numPr>
                <w:ilvl w:val="0"/>
                <w:numId w:val="0"/>
              </w:numPr>
              <w:jc w:val="center"/>
              <w:rPr>
                <w:rFonts w:hint="default" w:ascii="Times New Roman" w:hAnsi="Times New Roman" w:eastAsia="SimSun"/>
                <w:b/>
                <w:bCs/>
                <w:color w:val="auto"/>
                <w:sz w:val="24"/>
                <w:szCs w:val="24"/>
                <w:vertAlign w:val="baseline"/>
                <w:lang w:val="en-US"/>
              </w:rPr>
            </w:pPr>
            <w:r>
              <w:rPr>
                <w:rFonts w:hint="default" w:ascii="Times New Roman" w:hAnsi="Times New Roman" w:eastAsia="SimSun"/>
                <w:b/>
                <w:bCs/>
                <w:color w:val="auto"/>
                <w:sz w:val="24"/>
                <w:szCs w:val="24"/>
                <w:vertAlign w:val="baseline"/>
                <w:lang w:val="en-US"/>
              </w:rPr>
              <w:t>Weighted average rating</w:t>
            </w:r>
          </w:p>
        </w:tc>
      </w:tr>
      <w:tr w14:paraId="050212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20" w:type="dxa"/>
            <w:vAlign w:val="center"/>
          </w:tcPr>
          <w:p w14:paraId="3786F160">
            <w:pPr>
              <w:widowControl w:val="0"/>
              <w:numPr>
                <w:ilvl w:val="0"/>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1</w:t>
            </w:r>
          </w:p>
        </w:tc>
        <w:tc>
          <w:tcPr>
            <w:tcW w:w="1420" w:type="dxa"/>
            <w:vAlign w:val="center"/>
          </w:tcPr>
          <w:p w14:paraId="374D0CE1">
            <w:pPr>
              <w:widowControl w:val="0"/>
              <w:numPr>
                <w:ilvl w:val="0"/>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Cat Santarosa</w:t>
            </w:r>
          </w:p>
        </w:tc>
        <w:tc>
          <w:tcPr>
            <w:tcW w:w="1420" w:type="dxa"/>
            <w:vAlign w:val="center"/>
          </w:tcPr>
          <w:p w14:paraId="68777F13">
            <w:pPr>
              <w:widowControl w:val="0"/>
              <w:numPr>
                <w:ilvl w:val="0"/>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499</w:t>
            </w:r>
          </w:p>
        </w:tc>
        <w:tc>
          <w:tcPr>
            <w:tcW w:w="1420" w:type="dxa"/>
            <w:vAlign w:val="center"/>
          </w:tcPr>
          <w:p w14:paraId="422496CB">
            <w:pPr>
              <w:widowControl w:val="0"/>
              <w:numPr>
                <w:ilvl w:val="0"/>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18276</w:t>
            </w:r>
          </w:p>
        </w:tc>
        <w:tc>
          <w:tcPr>
            <w:tcW w:w="1421" w:type="dxa"/>
            <w:vAlign w:val="center"/>
          </w:tcPr>
          <w:p w14:paraId="680C1465">
            <w:pPr>
              <w:widowControl w:val="0"/>
              <w:numPr>
                <w:ilvl w:val="0"/>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9962</w:t>
            </w:r>
          </w:p>
        </w:tc>
        <w:tc>
          <w:tcPr>
            <w:tcW w:w="1421" w:type="dxa"/>
            <w:vAlign w:val="center"/>
          </w:tcPr>
          <w:p w14:paraId="245AE49F">
            <w:pPr>
              <w:widowControl w:val="0"/>
              <w:numPr>
                <w:ilvl w:val="0"/>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9955</w:t>
            </w:r>
          </w:p>
        </w:tc>
      </w:tr>
      <w:tr w14:paraId="5B6E9D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20" w:type="dxa"/>
            <w:vAlign w:val="center"/>
          </w:tcPr>
          <w:p w14:paraId="77BAD616">
            <w:pPr>
              <w:widowControl w:val="0"/>
              <w:numPr>
                <w:ilvl w:val="0"/>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2</w:t>
            </w:r>
          </w:p>
        </w:tc>
        <w:tc>
          <w:tcPr>
            <w:tcW w:w="1420" w:type="dxa"/>
            <w:vAlign w:val="center"/>
          </w:tcPr>
          <w:p w14:paraId="30CE9414">
            <w:pPr>
              <w:widowControl w:val="0"/>
              <w:numPr>
                <w:ilvl w:val="0"/>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Christopher Michale Dailey</w:t>
            </w:r>
          </w:p>
        </w:tc>
        <w:tc>
          <w:tcPr>
            <w:tcW w:w="1420" w:type="dxa"/>
            <w:vAlign w:val="center"/>
          </w:tcPr>
          <w:p w14:paraId="6F719DD4">
            <w:pPr>
              <w:widowControl w:val="0"/>
              <w:numPr>
                <w:ilvl w:val="0"/>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159</w:t>
            </w:r>
          </w:p>
        </w:tc>
        <w:tc>
          <w:tcPr>
            <w:tcW w:w="1420" w:type="dxa"/>
            <w:vAlign w:val="center"/>
          </w:tcPr>
          <w:p w14:paraId="48F8F4E2">
            <w:pPr>
              <w:widowControl w:val="0"/>
              <w:numPr>
                <w:ilvl w:val="0"/>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4837</w:t>
            </w:r>
          </w:p>
        </w:tc>
        <w:tc>
          <w:tcPr>
            <w:tcW w:w="1421" w:type="dxa"/>
            <w:vAlign w:val="center"/>
          </w:tcPr>
          <w:p w14:paraId="41834777">
            <w:pPr>
              <w:widowControl w:val="0"/>
              <w:numPr>
                <w:ilvl w:val="0"/>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9878</w:t>
            </w:r>
          </w:p>
        </w:tc>
        <w:tc>
          <w:tcPr>
            <w:tcW w:w="1421" w:type="dxa"/>
            <w:vAlign w:val="center"/>
          </w:tcPr>
          <w:p w14:paraId="35BB6D82">
            <w:pPr>
              <w:widowControl w:val="0"/>
              <w:numPr>
                <w:ilvl w:val="0"/>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9827</w:t>
            </w:r>
          </w:p>
        </w:tc>
      </w:tr>
      <w:tr w14:paraId="3D839A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20" w:type="dxa"/>
            <w:vAlign w:val="center"/>
          </w:tcPr>
          <w:p w14:paraId="679E0FAE">
            <w:pPr>
              <w:widowControl w:val="0"/>
              <w:numPr>
                <w:ilvl w:val="0"/>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3</w:t>
            </w:r>
          </w:p>
        </w:tc>
        <w:tc>
          <w:tcPr>
            <w:tcW w:w="1420" w:type="dxa"/>
            <w:vAlign w:val="center"/>
          </w:tcPr>
          <w:p w14:paraId="6CEC6A0B">
            <w:pPr>
              <w:widowControl w:val="0"/>
              <w:numPr>
                <w:ilvl w:val="0"/>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Bülent Dogan</w:t>
            </w:r>
          </w:p>
        </w:tc>
        <w:tc>
          <w:tcPr>
            <w:tcW w:w="1420" w:type="dxa"/>
            <w:vAlign w:val="center"/>
          </w:tcPr>
          <w:p w14:paraId="219D6096">
            <w:pPr>
              <w:widowControl w:val="0"/>
              <w:numPr>
                <w:ilvl w:val="0"/>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139</w:t>
            </w:r>
          </w:p>
        </w:tc>
        <w:tc>
          <w:tcPr>
            <w:tcW w:w="1420" w:type="dxa"/>
            <w:vAlign w:val="center"/>
          </w:tcPr>
          <w:p w14:paraId="40DA374F">
            <w:pPr>
              <w:widowControl w:val="0"/>
              <w:numPr>
                <w:ilvl w:val="0"/>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2898</w:t>
            </w:r>
          </w:p>
        </w:tc>
        <w:tc>
          <w:tcPr>
            <w:tcW w:w="1421" w:type="dxa"/>
            <w:vAlign w:val="center"/>
          </w:tcPr>
          <w:p w14:paraId="63F5DD3D">
            <w:pPr>
              <w:widowControl w:val="0"/>
              <w:numPr>
                <w:ilvl w:val="0"/>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9870</w:t>
            </w:r>
          </w:p>
        </w:tc>
        <w:tc>
          <w:tcPr>
            <w:tcW w:w="1421" w:type="dxa"/>
            <w:vAlign w:val="center"/>
          </w:tcPr>
          <w:p w14:paraId="0BAE2CB8">
            <w:pPr>
              <w:widowControl w:val="0"/>
              <w:numPr>
                <w:ilvl w:val="0"/>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8493</w:t>
            </w:r>
          </w:p>
        </w:tc>
      </w:tr>
      <w:tr w14:paraId="1A0B06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20" w:type="dxa"/>
            <w:vAlign w:val="center"/>
          </w:tcPr>
          <w:p w14:paraId="056C0642">
            <w:pPr>
              <w:widowControl w:val="0"/>
              <w:numPr>
                <w:ilvl w:val="0"/>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4</w:t>
            </w:r>
          </w:p>
        </w:tc>
        <w:tc>
          <w:tcPr>
            <w:tcW w:w="1420" w:type="dxa"/>
            <w:vAlign w:val="center"/>
          </w:tcPr>
          <w:p w14:paraId="438A2729">
            <w:pPr>
              <w:widowControl w:val="0"/>
              <w:numPr>
                <w:ilvl w:val="0"/>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Kubilay Koçak</w:t>
            </w:r>
          </w:p>
        </w:tc>
        <w:tc>
          <w:tcPr>
            <w:tcW w:w="1420" w:type="dxa"/>
            <w:vAlign w:val="center"/>
          </w:tcPr>
          <w:p w14:paraId="60BFB550">
            <w:pPr>
              <w:widowControl w:val="0"/>
              <w:numPr>
                <w:ilvl w:val="0"/>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42</w:t>
            </w:r>
          </w:p>
        </w:tc>
        <w:tc>
          <w:tcPr>
            <w:tcW w:w="1420" w:type="dxa"/>
            <w:vAlign w:val="center"/>
          </w:tcPr>
          <w:p w14:paraId="298D97FD">
            <w:pPr>
              <w:widowControl w:val="0"/>
              <w:numPr>
                <w:ilvl w:val="0"/>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1398</w:t>
            </w:r>
          </w:p>
        </w:tc>
        <w:tc>
          <w:tcPr>
            <w:tcW w:w="1421" w:type="dxa"/>
            <w:vAlign w:val="center"/>
          </w:tcPr>
          <w:p w14:paraId="43F84941">
            <w:pPr>
              <w:widowControl w:val="0"/>
              <w:numPr>
                <w:ilvl w:val="0"/>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9867</w:t>
            </w:r>
          </w:p>
        </w:tc>
        <w:tc>
          <w:tcPr>
            <w:tcW w:w="1421" w:type="dxa"/>
            <w:vAlign w:val="center"/>
          </w:tcPr>
          <w:p w14:paraId="4DCAAD8F">
            <w:pPr>
              <w:widowControl w:val="0"/>
              <w:numPr>
                <w:ilvl w:val="0"/>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7086</w:t>
            </w:r>
          </w:p>
        </w:tc>
      </w:tr>
      <w:tr w14:paraId="7223FA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20" w:type="dxa"/>
            <w:vAlign w:val="center"/>
          </w:tcPr>
          <w:p w14:paraId="27FB246F">
            <w:pPr>
              <w:widowControl w:val="0"/>
              <w:numPr>
                <w:ilvl w:val="0"/>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5</w:t>
            </w:r>
          </w:p>
        </w:tc>
        <w:tc>
          <w:tcPr>
            <w:tcW w:w="1420" w:type="dxa"/>
            <w:vAlign w:val="center"/>
          </w:tcPr>
          <w:p w14:paraId="2FFC06F1">
            <w:pPr>
              <w:widowControl w:val="0"/>
              <w:numPr>
                <w:ilvl w:val="0"/>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Johnathan Ketelhut</w:t>
            </w:r>
          </w:p>
        </w:tc>
        <w:tc>
          <w:tcPr>
            <w:tcW w:w="1420" w:type="dxa"/>
            <w:vAlign w:val="center"/>
          </w:tcPr>
          <w:p w14:paraId="465A0A50">
            <w:pPr>
              <w:widowControl w:val="0"/>
              <w:numPr>
                <w:ilvl w:val="0"/>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27</w:t>
            </w:r>
          </w:p>
        </w:tc>
        <w:tc>
          <w:tcPr>
            <w:tcW w:w="1420" w:type="dxa"/>
            <w:vAlign w:val="center"/>
          </w:tcPr>
          <w:p w14:paraId="6E60C266">
            <w:pPr>
              <w:widowControl w:val="0"/>
              <w:numPr>
                <w:ilvl w:val="0"/>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1661</w:t>
            </w:r>
          </w:p>
        </w:tc>
        <w:tc>
          <w:tcPr>
            <w:tcW w:w="1421" w:type="dxa"/>
            <w:vAlign w:val="center"/>
          </w:tcPr>
          <w:p w14:paraId="045AEC2B">
            <w:pPr>
              <w:widowControl w:val="0"/>
              <w:numPr>
                <w:ilvl w:val="0"/>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9763</w:t>
            </w:r>
          </w:p>
        </w:tc>
        <w:tc>
          <w:tcPr>
            <w:tcW w:w="1421" w:type="dxa"/>
            <w:vAlign w:val="center"/>
          </w:tcPr>
          <w:p w14:paraId="5E102E8F">
            <w:pPr>
              <w:widowControl w:val="0"/>
              <w:numPr>
                <w:ilvl w:val="0"/>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9770</w:t>
            </w:r>
          </w:p>
        </w:tc>
      </w:tr>
      <w:tr w14:paraId="1247F7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20" w:type="dxa"/>
            <w:vAlign w:val="center"/>
          </w:tcPr>
          <w:p w14:paraId="769DBB4A">
            <w:pPr>
              <w:widowControl w:val="0"/>
              <w:numPr>
                <w:ilvl w:val="0"/>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6</w:t>
            </w:r>
          </w:p>
        </w:tc>
        <w:tc>
          <w:tcPr>
            <w:tcW w:w="1420" w:type="dxa"/>
            <w:vAlign w:val="center"/>
          </w:tcPr>
          <w:p w14:paraId="36D2556B">
            <w:pPr>
              <w:widowControl w:val="0"/>
              <w:numPr>
                <w:ilvl w:val="0"/>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Halil Ibrahim Unal</w:t>
            </w:r>
          </w:p>
        </w:tc>
        <w:tc>
          <w:tcPr>
            <w:tcW w:w="1420" w:type="dxa"/>
            <w:vAlign w:val="center"/>
          </w:tcPr>
          <w:p w14:paraId="5C6BBEFE">
            <w:pPr>
              <w:widowControl w:val="0"/>
              <w:numPr>
                <w:ilvl w:val="0"/>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89</w:t>
            </w:r>
          </w:p>
        </w:tc>
        <w:tc>
          <w:tcPr>
            <w:tcW w:w="1420" w:type="dxa"/>
            <w:vAlign w:val="center"/>
          </w:tcPr>
          <w:p w14:paraId="4D21C328">
            <w:pPr>
              <w:widowControl w:val="0"/>
              <w:numPr>
                <w:ilvl w:val="0"/>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3204</w:t>
            </w:r>
          </w:p>
        </w:tc>
        <w:tc>
          <w:tcPr>
            <w:tcW w:w="1421" w:type="dxa"/>
            <w:vAlign w:val="center"/>
          </w:tcPr>
          <w:p w14:paraId="60EDC048">
            <w:pPr>
              <w:widowControl w:val="0"/>
              <w:numPr>
                <w:ilvl w:val="0"/>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9729</w:t>
            </w:r>
          </w:p>
        </w:tc>
        <w:tc>
          <w:tcPr>
            <w:tcW w:w="1421" w:type="dxa"/>
            <w:vAlign w:val="center"/>
          </w:tcPr>
          <w:p w14:paraId="04F86932">
            <w:pPr>
              <w:widowControl w:val="0"/>
              <w:numPr>
                <w:ilvl w:val="0"/>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7125</w:t>
            </w:r>
          </w:p>
        </w:tc>
      </w:tr>
      <w:tr w14:paraId="67BD0A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20" w:type="dxa"/>
            <w:vAlign w:val="center"/>
          </w:tcPr>
          <w:p w14:paraId="4A6437FA">
            <w:pPr>
              <w:widowControl w:val="0"/>
              <w:numPr>
                <w:ilvl w:val="0"/>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7</w:t>
            </w:r>
          </w:p>
        </w:tc>
        <w:tc>
          <w:tcPr>
            <w:tcW w:w="1420" w:type="dxa"/>
            <w:vAlign w:val="center"/>
          </w:tcPr>
          <w:p w14:paraId="6441ADF8">
            <w:pPr>
              <w:widowControl w:val="0"/>
              <w:numPr>
                <w:ilvl w:val="0"/>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T. Suriavelan</w:t>
            </w:r>
          </w:p>
        </w:tc>
        <w:tc>
          <w:tcPr>
            <w:tcW w:w="1420" w:type="dxa"/>
            <w:vAlign w:val="center"/>
          </w:tcPr>
          <w:p w14:paraId="2B0F9EE1">
            <w:pPr>
              <w:widowControl w:val="0"/>
              <w:numPr>
                <w:ilvl w:val="0"/>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22</w:t>
            </w:r>
          </w:p>
        </w:tc>
        <w:tc>
          <w:tcPr>
            <w:tcW w:w="1420" w:type="dxa"/>
            <w:vAlign w:val="center"/>
          </w:tcPr>
          <w:p w14:paraId="0F91EA30">
            <w:pPr>
              <w:widowControl w:val="0"/>
              <w:numPr>
                <w:ilvl w:val="0"/>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4477</w:t>
            </w:r>
          </w:p>
        </w:tc>
        <w:tc>
          <w:tcPr>
            <w:tcW w:w="1421" w:type="dxa"/>
            <w:vAlign w:val="center"/>
          </w:tcPr>
          <w:p w14:paraId="007D89C4">
            <w:pPr>
              <w:widowControl w:val="0"/>
              <w:numPr>
                <w:ilvl w:val="0"/>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9627</w:t>
            </w:r>
          </w:p>
        </w:tc>
        <w:tc>
          <w:tcPr>
            <w:tcW w:w="1421" w:type="dxa"/>
            <w:vAlign w:val="center"/>
          </w:tcPr>
          <w:p w14:paraId="199BD711">
            <w:pPr>
              <w:widowControl w:val="0"/>
              <w:numPr>
                <w:ilvl w:val="0"/>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9139</w:t>
            </w:r>
          </w:p>
        </w:tc>
      </w:tr>
      <w:tr w14:paraId="496BB2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20" w:type="dxa"/>
            <w:vAlign w:val="center"/>
          </w:tcPr>
          <w:p w14:paraId="6B86C397">
            <w:pPr>
              <w:widowControl w:val="0"/>
              <w:numPr>
                <w:ilvl w:val="0"/>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8</w:t>
            </w:r>
          </w:p>
        </w:tc>
        <w:tc>
          <w:tcPr>
            <w:tcW w:w="1420" w:type="dxa"/>
            <w:vAlign w:val="center"/>
          </w:tcPr>
          <w:p w14:paraId="0965EC10">
            <w:pPr>
              <w:widowControl w:val="0"/>
              <w:numPr>
                <w:ilvl w:val="0"/>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Zhongwei Qiu</w:t>
            </w:r>
          </w:p>
        </w:tc>
        <w:tc>
          <w:tcPr>
            <w:tcW w:w="1420" w:type="dxa"/>
            <w:vAlign w:val="center"/>
          </w:tcPr>
          <w:p w14:paraId="708BA552">
            <w:pPr>
              <w:widowControl w:val="0"/>
              <w:numPr>
                <w:ilvl w:val="0"/>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32</w:t>
            </w:r>
          </w:p>
        </w:tc>
        <w:tc>
          <w:tcPr>
            <w:tcW w:w="1420" w:type="dxa"/>
            <w:vAlign w:val="center"/>
          </w:tcPr>
          <w:p w14:paraId="3E9913AF">
            <w:pPr>
              <w:widowControl w:val="0"/>
              <w:numPr>
                <w:ilvl w:val="0"/>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1088</w:t>
            </w:r>
          </w:p>
        </w:tc>
        <w:tc>
          <w:tcPr>
            <w:tcW w:w="1421" w:type="dxa"/>
            <w:vAlign w:val="center"/>
          </w:tcPr>
          <w:p w14:paraId="29B8C4F8">
            <w:pPr>
              <w:widowControl w:val="0"/>
              <w:numPr>
                <w:ilvl w:val="0"/>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9619</w:t>
            </w:r>
          </w:p>
        </w:tc>
        <w:tc>
          <w:tcPr>
            <w:tcW w:w="1421" w:type="dxa"/>
            <w:vAlign w:val="center"/>
          </w:tcPr>
          <w:p w14:paraId="3217A92C">
            <w:pPr>
              <w:widowControl w:val="0"/>
              <w:numPr>
                <w:ilvl w:val="0"/>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8989</w:t>
            </w:r>
          </w:p>
        </w:tc>
      </w:tr>
      <w:tr w14:paraId="7BE55B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20" w:type="dxa"/>
            <w:vAlign w:val="center"/>
          </w:tcPr>
          <w:p w14:paraId="390177F0">
            <w:pPr>
              <w:widowControl w:val="0"/>
              <w:numPr>
                <w:ilvl w:val="0"/>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9</w:t>
            </w:r>
          </w:p>
        </w:tc>
        <w:tc>
          <w:tcPr>
            <w:tcW w:w="1420" w:type="dxa"/>
            <w:vAlign w:val="center"/>
          </w:tcPr>
          <w:p w14:paraId="180697E5">
            <w:pPr>
              <w:widowControl w:val="0"/>
              <w:numPr>
                <w:ilvl w:val="0"/>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Paul Heising</w:t>
            </w:r>
          </w:p>
        </w:tc>
        <w:tc>
          <w:tcPr>
            <w:tcW w:w="1420" w:type="dxa"/>
            <w:vAlign w:val="center"/>
          </w:tcPr>
          <w:p w14:paraId="1A3504D6">
            <w:pPr>
              <w:widowControl w:val="0"/>
              <w:numPr>
                <w:ilvl w:val="0"/>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13</w:t>
            </w:r>
          </w:p>
        </w:tc>
        <w:tc>
          <w:tcPr>
            <w:tcW w:w="1420" w:type="dxa"/>
            <w:vAlign w:val="center"/>
          </w:tcPr>
          <w:p w14:paraId="1E689740">
            <w:pPr>
              <w:widowControl w:val="0"/>
              <w:numPr>
                <w:ilvl w:val="0"/>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1828</w:t>
            </w:r>
          </w:p>
        </w:tc>
        <w:tc>
          <w:tcPr>
            <w:tcW w:w="1421" w:type="dxa"/>
            <w:vAlign w:val="center"/>
          </w:tcPr>
          <w:p w14:paraId="0C8DB85C">
            <w:pPr>
              <w:widowControl w:val="0"/>
              <w:numPr>
                <w:ilvl w:val="0"/>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9585</w:t>
            </w:r>
          </w:p>
        </w:tc>
        <w:tc>
          <w:tcPr>
            <w:tcW w:w="1421" w:type="dxa"/>
            <w:vAlign w:val="center"/>
          </w:tcPr>
          <w:p w14:paraId="7AFB6B90">
            <w:pPr>
              <w:widowControl w:val="0"/>
              <w:numPr>
                <w:ilvl w:val="0"/>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7797</w:t>
            </w:r>
          </w:p>
        </w:tc>
      </w:tr>
      <w:tr w14:paraId="4D7B5B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20" w:type="dxa"/>
            <w:vAlign w:val="center"/>
          </w:tcPr>
          <w:p w14:paraId="52C47E0F">
            <w:pPr>
              <w:widowControl w:val="0"/>
              <w:numPr>
                <w:ilvl w:val="0"/>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10</w:t>
            </w:r>
          </w:p>
        </w:tc>
        <w:tc>
          <w:tcPr>
            <w:tcW w:w="1420" w:type="dxa"/>
            <w:vAlign w:val="center"/>
          </w:tcPr>
          <w:p w14:paraId="456C924E">
            <w:pPr>
              <w:widowControl w:val="0"/>
              <w:numPr>
                <w:ilvl w:val="0"/>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James B. Phelps</w:t>
            </w:r>
          </w:p>
        </w:tc>
        <w:tc>
          <w:tcPr>
            <w:tcW w:w="1420" w:type="dxa"/>
            <w:vAlign w:val="center"/>
          </w:tcPr>
          <w:p w14:paraId="38D49F90">
            <w:pPr>
              <w:widowControl w:val="0"/>
              <w:numPr>
                <w:ilvl w:val="0"/>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53</w:t>
            </w:r>
          </w:p>
        </w:tc>
        <w:tc>
          <w:tcPr>
            <w:tcW w:w="1420" w:type="dxa"/>
            <w:vAlign w:val="center"/>
          </w:tcPr>
          <w:p w14:paraId="62FDDD93">
            <w:pPr>
              <w:widowControl w:val="0"/>
              <w:numPr>
                <w:ilvl w:val="0"/>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1408</w:t>
            </w:r>
          </w:p>
        </w:tc>
        <w:tc>
          <w:tcPr>
            <w:tcW w:w="1421" w:type="dxa"/>
            <w:vAlign w:val="center"/>
          </w:tcPr>
          <w:p w14:paraId="454C2659">
            <w:pPr>
              <w:widowControl w:val="0"/>
              <w:numPr>
                <w:ilvl w:val="0"/>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9564</w:t>
            </w:r>
          </w:p>
        </w:tc>
        <w:tc>
          <w:tcPr>
            <w:tcW w:w="1421" w:type="dxa"/>
            <w:vAlign w:val="center"/>
          </w:tcPr>
          <w:p w14:paraId="465F96E6">
            <w:pPr>
              <w:widowControl w:val="0"/>
              <w:numPr>
                <w:ilvl w:val="0"/>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9182</w:t>
            </w:r>
          </w:p>
        </w:tc>
      </w:tr>
    </w:tbl>
    <w:p w14:paraId="3EC1C5C8">
      <w:pPr>
        <w:numPr>
          <w:ilvl w:val="0"/>
          <w:numId w:val="0"/>
        </w:numPr>
        <w:ind w:firstLine="720" w:firstLineChars="0"/>
        <w:jc w:val="left"/>
        <w:rPr>
          <w:rFonts w:hint="default" w:ascii="Times New Roman" w:hAnsi="Times New Roman" w:eastAsia="SimSun"/>
          <w:b/>
          <w:bCs/>
          <w:color w:val="auto"/>
          <w:sz w:val="24"/>
          <w:szCs w:val="24"/>
          <w:lang w:val="en-US"/>
        </w:rPr>
      </w:pPr>
    </w:p>
    <w:p w14:paraId="57FA8820">
      <w:pPr>
        <w:numPr>
          <w:ilvl w:val="0"/>
          <w:numId w:val="0"/>
        </w:numPr>
        <w:ind w:firstLine="720" w:firstLineChars="0"/>
        <w:jc w:val="left"/>
        <w:rPr>
          <w:rFonts w:hint="default" w:ascii="Times New Roman" w:hAnsi="Times New Roman" w:eastAsia="SimSun"/>
          <w:b w:val="0"/>
          <w:bCs w:val="0"/>
          <w:color w:val="auto"/>
          <w:sz w:val="24"/>
          <w:szCs w:val="24"/>
          <w:lang w:val="en-US"/>
        </w:rPr>
      </w:pPr>
      <w:r>
        <w:rPr>
          <w:rFonts w:hint="default" w:ascii="Times New Roman" w:hAnsi="Times New Roman" w:eastAsia="SimSun"/>
          <w:b/>
          <w:bCs/>
          <w:color w:val="auto"/>
          <w:sz w:val="24"/>
          <w:szCs w:val="24"/>
          <w:lang w:val="en-US"/>
        </w:rPr>
        <w:t xml:space="preserve">Interpretation: </w:t>
      </w:r>
      <w:r>
        <w:rPr>
          <w:rFonts w:hint="default" w:ascii="Times New Roman" w:hAnsi="Times New Roman" w:eastAsia="SimSun"/>
          <w:b w:val="0"/>
          <w:bCs w:val="0"/>
          <w:color w:val="auto"/>
          <w:sz w:val="24"/>
          <w:szCs w:val="24"/>
          <w:lang w:val="en-US"/>
        </w:rPr>
        <w:t>Cat Santarosa ranks first with an average rating of 9.96 across 499 titles, while differences between simple and vote-weighted averages show that high mean ratings do not always reflect equal audience support.</w:t>
      </w:r>
    </w:p>
    <w:p w14:paraId="7630C8D8">
      <w:pPr>
        <w:numPr>
          <w:ilvl w:val="0"/>
          <w:numId w:val="0"/>
        </w:numPr>
        <w:ind w:firstLine="720" w:firstLineChars="0"/>
        <w:jc w:val="left"/>
        <w:rPr>
          <w:rFonts w:hint="default" w:ascii="Times New Roman" w:hAnsi="Times New Roman" w:eastAsia="SimSun"/>
          <w:b w:val="0"/>
          <w:bCs w:val="0"/>
          <w:color w:val="auto"/>
          <w:sz w:val="24"/>
          <w:szCs w:val="24"/>
          <w:lang w:val="en-US"/>
        </w:rPr>
      </w:pPr>
    </w:p>
    <w:p w14:paraId="6E9E59B9">
      <w:pPr>
        <w:numPr>
          <w:ilvl w:val="1"/>
          <w:numId w:val="1"/>
        </w:numPr>
        <w:ind w:left="840" w:leftChars="0" w:hanging="420" w:firstLineChars="0"/>
        <w:jc w:val="left"/>
        <w:rPr>
          <w:rFonts w:hint="default" w:ascii="Times New Roman" w:hAnsi="Times New Roman" w:eastAsia="SimSun"/>
          <w:b w:val="0"/>
          <w:bCs w:val="0"/>
          <w:color w:val="auto"/>
          <w:sz w:val="24"/>
          <w:szCs w:val="24"/>
          <w:lang w:val="en-US"/>
        </w:rPr>
      </w:pPr>
      <w:r>
        <w:rPr>
          <w:rFonts w:hint="default" w:ascii="Times New Roman" w:hAnsi="Times New Roman" w:eastAsia="SimSun"/>
          <w:b/>
          <w:bCs/>
          <w:color w:val="auto"/>
          <w:sz w:val="24"/>
          <w:szCs w:val="24"/>
          <w:lang w:val="en-US"/>
        </w:rPr>
        <w:t>Question</w:t>
      </w:r>
      <w:r>
        <w:rPr>
          <w:rFonts w:hint="default" w:ascii="Times New Roman" w:hAnsi="Times New Roman" w:eastAsia="SimSun"/>
          <w:b w:val="0"/>
          <w:bCs w:val="0"/>
          <w:color w:val="auto"/>
          <w:sz w:val="24"/>
          <w:szCs w:val="24"/>
          <w:lang w:val="en-US"/>
        </w:rPr>
        <w:t>: H</w:t>
      </w:r>
      <w:r>
        <w:rPr>
          <w:rFonts w:hint="default" w:ascii="Times New Roman" w:hAnsi="Times New Roman" w:eastAsia="SimSun" w:cs="Times New Roman"/>
          <w:sz w:val="24"/>
          <w:szCs w:val="24"/>
        </w:rPr>
        <w:t>as the average movie runtime changed by decade, and does runtime correlate with rating?</w:t>
      </w:r>
    </w:p>
    <w:p w14:paraId="60B4A267">
      <w:pPr>
        <w:spacing w:beforeLines="0" w:afterLines="0"/>
        <w:jc w:val="left"/>
        <w:rPr>
          <w:rFonts w:hint="default" w:ascii="Times New Roman" w:hAnsi="Times New Roman" w:eastAsia="Consolas" w:cs="Times New Roman"/>
          <w:color w:val="auto"/>
          <w:sz w:val="24"/>
          <w:szCs w:val="24"/>
        </w:rPr>
      </w:pPr>
      <w:r>
        <w:rPr>
          <w:rFonts w:hint="default" w:ascii="Times New Roman" w:hAnsi="Times New Roman" w:eastAsia="SimSun"/>
          <w:b w:val="0"/>
          <w:bCs w:val="0"/>
          <w:color w:val="auto"/>
          <w:sz w:val="24"/>
          <w:szCs w:val="24"/>
          <w:lang w:val="en-US"/>
        </w:rPr>
        <w:t xml:space="preserve">       </w:t>
      </w:r>
      <w:r>
        <w:rPr>
          <w:rFonts w:hint="default" w:ascii="Times New Roman" w:hAnsi="Times New Roman" w:eastAsia="SimSun"/>
          <w:b/>
          <w:bCs/>
          <w:color w:val="auto"/>
          <w:sz w:val="24"/>
          <w:szCs w:val="24"/>
          <w:lang w:val="en-US"/>
        </w:rPr>
        <w:t>Model</w:t>
      </w:r>
      <w:r>
        <w:rPr>
          <w:rFonts w:hint="default" w:ascii="Times New Roman" w:hAnsi="Times New Roman" w:eastAsia="SimSun"/>
          <w:b w:val="0"/>
          <w:bCs w:val="0"/>
          <w:color w:val="auto"/>
          <w:sz w:val="24"/>
          <w:szCs w:val="24"/>
          <w:lang w:val="en-US"/>
        </w:rPr>
        <w:t xml:space="preserve">: </w:t>
      </w:r>
      <w:r>
        <w:rPr>
          <w:rFonts w:hint="default" w:ascii="Times New Roman" w:hAnsi="Times New Roman" w:eastAsia="Consolas" w:cs="Times New Roman"/>
          <w:color w:val="auto"/>
          <w:sz w:val="24"/>
          <w:szCs w:val="24"/>
          <w:u w:val="single"/>
        </w:rPr>
        <w:t>mart_runtime_by_decade</w:t>
      </w:r>
      <w:r>
        <w:rPr>
          <w:rFonts w:hint="default" w:ascii="Times New Roman" w:hAnsi="Times New Roman" w:eastAsia="Consolas" w:cs="Times New Roman"/>
          <w:color w:val="auto"/>
          <w:sz w:val="24"/>
          <w:szCs w:val="24"/>
        </w:rPr>
        <w:t xml:space="preserve"> joins </w:t>
      </w:r>
      <w:r>
        <w:rPr>
          <w:rFonts w:hint="default" w:ascii="Times New Roman" w:hAnsi="Times New Roman" w:eastAsia="Consolas" w:cs="Times New Roman"/>
          <w:color w:val="auto"/>
          <w:sz w:val="24"/>
          <w:szCs w:val="24"/>
          <w:u w:val="single"/>
        </w:rPr>
        <w:t>fct_title_ratings</w:t>
      </w:r>
      <w:r>
        <w:rPr>
          <w:rFonts w:hint="default" w:ascii="Times New Roman" w:hAnsi="Times New Roman" w:eastAsia="Consolas" w:cs="Times New Roman"/>
          <w:color w:val="auto"/>
          <w:sz w:val="24"/>
          <w:szCs w:val="24"/>
        </w:rPr>
        <w:t xml:space="preserve">, </w:t>
      </w:r>
      <w:r>
        <w:rPr>
          <w:rFonts w:hint="default" w:ascii="Times New Roman" w:hAnsi="Times New Roman" w:eastAsia="Consolas" w:cs="Times New Roman"/>
          <w:color w:val="auto"/>
          <w:sz w:val="24"/>
          <w:szCs w:val="24"/>
          <w:u w:val="single"/>
        </w:rPr>
        <w:t>dim_title</w:t>
      </w:r>
      <w:r>
        <w:rPr>
          <w:rFonts w:hint="default" w:ascii="Times New Roman" w:hAnsi="Times New Roman" w:eastAsia="Consolas" w:cs="Times New Roman"/>
          <w:color w:val="auto"/>
          <w:sz w:val="24"/>
          <w:szCs w:val="24"/>
        </w:rPr>
        <w:t xml:space="preserve">, and </w:t>
      </w:r>
      <w:r>
        <w:rPr>
          <w:rFonts w:hint="default" w:ascii="Times New Roman" w:hAnsi="Times New Roman" w:eastAsia="Consolas" w:cs="Times New Roman"/>
          <w:color w:val="auto"/>
          <w:sz w:val="24"/>
          <w:szCs w:val="24"/>
          <w:u w:val="single"/>
        </w:rPr>
        <w:t>dim_year</w:t>
      </w:r>
      <w:r>
        <w:rPr>
          <w:rFonts w:hint="default" w:ascii="Times New Roman" w:hAnsi="Times New Roman" w:eastAsia="Consolas" w:cs="Times New Roman"/>
          <w:color w:val="auto"/>
          <w:sz w:val="24"/>
          <w:szCs w:val="24"/>
        </w:rPr>
        <w:t xml:space="preserve">. It restricts the analysis to </w:t>
      </w:r>
      <w:r>
        <w:rPr>
          <w:rFonts w:hint="default" w:ascii="Times New Roman" w:hAnsi="Times New Roman" w:eastAsia="Consolas" w:cs="Times New Roman"/>
          <w:color w:val="auto"/>
          <w:sz w:val="24"/>
          <w:szCs w:val="24"/>
          <w:u w:val="single"/>
        </w:rPr>
        <w:t>title_type</w:t>
      </w:r>
      <w:r>
        <w:rPr>
          <w:rFonts w:hint="default" w:ascii="Times New Roman" w:hAnsi="Times New Roman" w:eastAsia="Consolas" w:cs="Times New Roman"/>
          <w:color w:val="auto"/>
          <w:sz w:val="24"/>
          <w:szCs w:val="24"/>
        </w:rPr>
        <w:t xml:space="preserve"> = 'movie', excludes null or non-positive runtimes and null ratings, and aggregates the data by the consistently defined decade from </w:t>
      </w:r>
      <w:r>
        <w:rPr>
          <w:rFonts w:hint="default" w:ascii="Times New Roman" w:hAnsi="Times New Roman" w:eastAsia="Consolas" w:cs="Times New Roman"/>
          <w:color w:val="auto"/>
          <w:sz w:val="24"/>
          <w:szCs w:val="24"/>
          <w:u w:val="single"/>
        </w:rPr>
        <w:t>dim_year</w:t>
      </w:r>
      <w:r>
        <w:rPr>
          <w:rFonts w:hint="default" w:ascii="Times New Roman" w:hAnsi="Times New Roman" w:eastAsia="Consolas" w:cs="Times New Roman"/>
          <w:color w:val="auto"/>
          <w:sz w:val="24"/>
          <w:szCs w:val="24"/>
        </w:rPr>
        <w:t>. The mart calculates movie count, average runtime, average rating, and Pearson runtime-rating correlation using DuckDB's corr(runtime_minutes, average_rating) function.</w:t>
      </w:r>
    </w:p>
    <w:p w14:paraId="65ECD855">
      <w:pPr>
        <w:spacing w:beforeLines="0" w:afterLines="0"/>
        <w:jc w:val="left"/>
        <w:rPr>
          <w:rFonts w:hint="default" w:ascii="Times New Roman" w:hAnsi="Times New Roman" w:eastAsia="Consolas" w:cs="Times New Roman"/>
          <w:color w:val="auto"/>
          <w:sz w:val="24"/>
          <w:szCs w:val="24"/>
        </w:rPr>
      </w:pPr>
    </w:p>
    <w:p w14:paraId="02061D5E">
      <w:pPr>
        <w:numPr>
          <w:ilvl w:val="0"/>
          <w:numId w:val="0"/>
        </w:numPr>
        <w:ind w:firstLine="720" w:firstLineChars="0"/>
        <w:jc w:val="left"/>
        <w:rPr>
          <w:rFonts w:hint="default" w:ascii="Times New Roman" w:hAnsi="Times New Roman" w:eastAsia="SimSun"/>
          <w:b w:val="0"/>
          <w:bCs w:val="0"/>
          <w:color w:val="auto"/>
          <w:sz w:val="24"/>
          <w:szCs w:val="24"/>
          <w:lang w:val="en-US"/>
        </w:rPr>
      </w:pPr>
      <w:r>
        <w:rPr>
          <w:rFonts w:hint="default" w:ascii="Times New Roman" w:hAnsi="Times New Roman" w:eastAsia="SimSun"/>
          <w:b w:val="0"/>
          <w:bCs w:val="0"/>
          <w:color w:val="auto"/>
          <w:sz w:val="24"/>
          <w:szCs w:val="24"/>
          <w:lang w:val="en-US"/>
        </w:rPr>
        <w:t xml:space="preserve"> </w:t>
      </w:r>
      <w:r>
        <w:rPr>
          <w:rFonts w:hint="default" w:ascii="Times New Roman" w:hAnsi="Times New Roman" w:eastAsia="SimSun"/>
          <w:b/>
          <w:bCs/>
          <w:color w:val="auto"/>
          <w:sz w:val="24"/>
          <w:szCs w:val="24"/>
          <w:lang w:val="en-US"/>
        </w:rPr>
        <w:t>Result</w:t>
      </w:r>
      <w:r>
        <w:rPr>
          <w:rFonts w:hint="default" w:ascii="Times New Roman" w:hAnsi="Times New Roman" w:eastAsia="SimSun"/>
          <w:b w:val="0"/>
          <w:bCs w:val="0"/>
          <w:color w:val="auto"/>
          <w:sz w:val="24"/>
          <w:szCs w:val="24"/>
          <w:lang w:val="en-US"/>
        </w:rPr>
        <w:t>:</w:t>
      </w:r>
    </w:p>
    <w:p w14:paraId="7DFD1746">
      <w:pPr>
        <w:numPr>
          <w:ilvl w:val="0"/>
          <w:numId w:val="0"/>
        </w:numPr>
        <w:ind w:firstLine="720" w:firstLineChars="0"/>
        <w:jc w:val="left"/>
        <w:rPr>
          <w:rFonts w:hint="default" w:ascii="Times New Roman" w:hAnsi="Times New Roman" w:eastAsia="SimSun"/>
          <w:b w:val="0"/>
          <w:bCs w:val="0"/>
          <w:color w:val="auto"/>
          <w:sz w:val="24"/>
          <w:szCs w:val="24"/>
          <w:lang w:val="en-US"/>
        </w:rPr>
      </w:pPr>
    </w:p>
    <w:tbl>
      <w:tblPr>
        <w:tblStyle w:val="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04"/>
        <w:gridCol w:w="1704"/>
        <w:gridCol w:w="1704"/>
        <w:gridCol w:w="1705"/>
        <w:gridCol w:w="1705"/>
      </w:tblGrid>
      <w:tr w14:paraId="5D386F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04" w:type="dxa"/>
            <w:vAlign w:val="center"/>
          </w:tcPr>
          <w:p w14:paraId="21EFA9B3">
            <w:pPr>
              <w:widowControl w:val="0"/>
              <w:numPr>
                <w:ilvl w:val="0"/>
                <w:numId w:val="0"/>
              </w:numPr>
              <w:jc w:val="center"/>
              <w:rPr>
                <w:rFonts w:hint="default" w:ascii="Times New Roman" w:hAnsi="Times New Roman" w:eastAsia="SimSun"/>
                <w:b/>
                <w:bCs/>
                <w:color w:val="auto"/>
                <w:sz w:val="24"/>
                <w:szCs w:val="24"/>
                <w:vertAlign w:val="baseline"/>
                <w:lang w:val="en-US"/>
              </w:rPr>
            </w:pPr>
            <w:r>
              <w:rPr>
                <w:rFonts w:hint="default" w:ascii="Times New Roman" w:hAnsi="Times New Roman" w:eastAsia="SimSun"/>
                <w:b/>
                <w:bCs/>
                <w:color w:val="auto"/>
                <w:sz w:val="24"/>
                <w:szCs w:val="24"/>
                <w:vertAlign w:val="baseline"/>
                <w:lang w:val="en-US"/>
              </w:rPr>
              <w:t>Decade</w:t>
            </w:r>
          </w:p>
        </w:tc>
        <w:tc>
          <w:tcPr>
            <w:tcW w:w="1704" w:type="dxa"/>
            <w:vAlign w:val="center"/>
          </w:tcPr>
          <w:p w14:paraId="4FAF9CDC">
            <w:pPr>
              <w:widowControl w:val="0"/>
              <w:numPr>
                <w:ilvl w:val="0"/>
                <w:numId w:val="0"/>
              </w:numPr>
              <w:jc w:val="center"/>
              <w:rPr>
                <w:rFonts w:hint="default" w:ascii="Times New Roman" w:hAnsi="Times New Roman" w:eastAsia="SimSun"/>
                <w:b/>
                <w:bCs/>
                <w:color w:val="auto"/>
                <w:sz w:val="24"/>
                <w:szCs w:val="24"/>
                <w:vertAlign w:val="baseline"/>
                <w:lang w:val="en-US"/>
              </w:rPr>
            </w:pPr>
            <w:r>
              <w:rPr>
                <w:rFonts w:hint="default" w:ascii="Times New Roman" w:hAnsi="Times New Roman" w:eastAsia="SimSun"/>
                <w:b/>
                <w:bCs/>
                <w:color w:val="auto"/>
                <w:sz w:val="24"/>
                <w:szCs w:val="24"/>
                <w:vertAlign w:val="baseline"/>
                <w:lang w:val="en-US"/>
              </w:rPr>
              <w:t>Movie count</w:t>
            </w:r>
          </w:p>
        </w:tc>
        <w:tc>
          <w:tcPr>
            <w:tcW w:w="1704" w:type="dxa"/>
            <w:vAlign w:val="center"/>
          </w:tcPr>
          <w:p w14:paraId="2FB3964A">
            <w:pPr>
              <w:widowControl w:val="0"/>
              <w:numPr>
                <w:ilvl w:val="0"/>
                <w:numId w:val="0"/>
              </w:numPr>
              <w:jc w:val="center"/>
              <w:rPr>
                <w:rFonts w:hint="default" w:ascii="Times New Roman" w:hAnsi="Times New Roman" w:eastAsia="SimSun"/>
                <w:b/>
                <w:bCs/>
                <w:color w:val="auto"/>
                <w:sz w:val="24"/>
                <w:szCs w:val="24"/>
                <w:vertAlign w:val="baseline"/>
                <w:lang w:val="en-US"/>
              </w:rPr>
            </w:pPr>
            <w:r>
              <w:rPr>
                <w:rFonts w:hint="default" w:ascii="Times New Roman" w:hAnsi="Times New Roman" w:eastAsia="SimSun"/>
                <w:b/>
                <w:bCs/>
                <w:color w:val="auto"/>
                <w:sz w:val="24"/>
                <w:szCs w:val="24"/>
                <w:vertAlign w:val="baseline"/>
                <w:lang w:val="en-US"/>
              </w:rPr>
              <w:t>Average runtime</w:t>
            </w:r>
          </w:p>
        </w:tc>
        <w:tc>
          <w:tcPr>
            <w:tcW w:w="1705" w:type="dxa"/>
            <w:vAlign w:val="center"/>
          </w:tcPr>
          <w:p w14:paraId="4505C940">
            <w:pPr>
              <w:widowControl w:val="0"/>
              <w:numPr>
                <w:ilvl w:val="0"/>
                <w:numId w:val="0"/>
              </w:numPr>
              <w:jc w:val="center"/>
              <w:rPr>
                <w:rFonts w:hint="default" w:ascii="Times New Roman" w:hAnsi="Times New Roman" w:eastAsia="SimSun"/>
                <w:b/>
                <w:bCs/>
                <w:color w:val="auto"/>
                <w:sz w:val="24"/>
                <w:szCs w:val="24"/>
                <w:vertAlign w:val="baseline"/>
                <w:lang w:val="en-US"/>
              </w:rPr>
            </w:pPr>
            <w:r>
              <w:rPr>
                <w:rFonts w:hint="default" w:ascii="Times New Roman" w:hAnsi="Times New Roman" w:eastAsia="SimSun"/>
                <w:b/>
                <w:bCs/>
                <w:color w:val="auto"/>
                <w:sz w:val="24"/>
                <w:szCs w:val="24"/>
                <w:vertAlign w:val="baseline"/>
                <w:lang w:val="en-US"/>
              </w:rPr>
              <w:t>Average rating</w:t>
            </w:r>
          </w:p>
        </w:tc>
        <w:tc>
          <w:tcPr>
            <w:tcW w:w="1705" w:type="dxa"/>
            <w:vAlign w:val="center"/>
          </w:tcPr>
          <w:p w14:paraId="42235356">
            <w:pPr>
              <w:widowControl w:val="0"/>
              <w:numPr>
                <w:ilvl w:val="0"/>
                <w:numId w:val="0"/>
              </w:numPr>
              <w:jc w:val="center"/>
              <w:rPr>
                <w:rFonts w:hint="default" w:ascii="Times New Roman" w:hAnsi="Times New Roman" w:eastAsia="SimSun"/>
                <w:b/>
                <w:bCs/>
                <w:color w:val="auto"/>
                <w:sz w:val="24"/>
                <w:szCs w:val="24"/>
                <w:vertAlign w:val="baseline"/>
                <w:lang w:val="en-US"/>
              </w:rPr>
            </w:pPr>
            <w:r>
              <w:rPr>
                <w:rFonts w:hint="default" w:ascii="Times New Roman" w:hAnsi="Times New Roman" w:eastAsia="SimSun"/>
                <w:b/>
                <w:bCs/>
                <w:color w:val="auto"/>
                <w:sz w:val="24"/>
                <w:szCs w:val="24"/>
                <w:vertAlign w:val="baseline"/>
                <w:lang w:val="en-US"/>
              </w:rPr>
              <w:t>Runtime-rating correlation</w:t>
            </w:r>
          </w:p>
        </w:tc>
      </w:tr>
      <w:tr w14:paraId="12394E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04" w:type="dxa"/>
            <w:vAlign w:val="center"/>
          </w:tcPr>
          <w:p w14:paraId="138655C2">
            <w:pPr>
              <w:widowControl w:val="0"/>
              <w:numPr>
                <w:ilvl w:val="0"/>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1920</w:t>
            </w:r>
          </w:p>
        </w:tc>
        <w:tc>
          <w:tcPr>
            <w:tcW w:w="1704" w:type="dxa"/>
            <w:vAlign w:val="center"/>
          </w:tcPr>
          <w:p w14:paraId="3547619E">
            <w:pPr>
              <w:widowControl w:val="0"/>
              <w:numPr>
                <w:ilvl w:val="0"/>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3523</w:t>
            </w:r>
          </w:p>
        </w:tc>
        <w:tc>
          <w:tcPr>
            <w:tcW w:w="1704" w:type="dxa"/>
            <w:vAlign w:val="center"/>
          </w:tcPr>
          <w:p w14:paraId="0341F1C5">
            <w:pPr>
              <w:widowControl w:val="0"/>
              <w:numPr>
                <w:ilvl w:val="0"/>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80.38 min</w:t>
            </w:r>
          </w:p>
        </w:tc>
        <w:tc>
          <w:tcPr>
            <w:tcW w:w="1705" w:type="dxa"/>
            <w:vAlign w:val="center"/>
          </w:tcPr>
          <w:p w14:paraId="345B5D16">
            <w:pPr>
              <w:widowControl w:val="0"/>
              <w:numPr>
                <w:ilvl w:val="0"/>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5.91</w:t>
            </w:r>
          </w:p>
        </w:tc>
        <w:tc>
          <w:tcPr>
            <w:tcW w:w="1705" w:type="dxa"/>
            <w:vAlign w:val="center"/>
          </w:tcPr>
          <w:p w14:paraId="48747E9D">
            <w:pPr>
              <w:widowControl w:val="0"/>
              <w:numPr>
                <w:ilvl w:val="0"/>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0.114</w:t>
            </w:r>
          </w:p>
        </w:tc>
      </w:tr>
      <w:tr w14:paraId="25D97E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04" w:type="dxa"/>
            <w:vAlign w:val="center"/>
          </w:tcPr>
          <w:p w14:paraId="0CA7B855">
            <w:pPr>
              <w:widowControl w:val="0"/>
              <w:numPr>
                <w:ilvl w:val="0"/>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1950</w:t>
            </w:r>
          </w:p>
        </w:tc>
        <w:tc>
          <w:tcPr>
            <w:tcW w:w="1704" w:type="dxa"/>
            <w:vAlign w:val="center"/>
          </w:tcPr>
          <w:p w14:paraId="7D00272B">
            <w:pPr>
              <w:widowControl w:val="0"/>
              <w:numPr>
                <w:ilvl w:val="0"/>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12292</w:t>
            </w:r>
          </w:p>
        </w:tc>
        <w:tc>
          <w:tcPr>
            <w:tcW w:w="1704" w:type="dxa"/>
            <w:vAlign w:val="center"/>
          </w:tcPr>
          <w:p w14:paraId="173B44C2">
            <w:pPr>
              <w:widowControl w:val="0"/>
              <w:numPr>
                <w:ilvl w:val="0"/>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92.50 min</w:t>
            </w:r>
          </w:p>
        </w:tc>
        <w:tc>
          <w:tcPr>
            <w:tcW w:w="1705" w:type="dxa"/>
            <w:vAlign w:val="center"/>
          </w:tcPr>
          <w:p w14:paraId="49DF0A35">
            <w:pPr>
              <w:widowControl w:val="0"/>
              <w:numPr>
                <w:ilvl w:val="0"/>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6.13</w:t>
            </w:r>
          </w:p>
        </w:tc>
        <w:tc>
          <w:tcPr>
            <w:tcW w:w="1705" w:type="dxa"/>
            <w:vAlign w:val="center"/>
          </w:tcPr>
          <w:p w14:paraId="291DE502">
            <w:pPr>
              <w:widowControl w:val="0"/>
              <w:numPr>
                <w:ilvl w:val="0"/>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0.253</w:t>
            </w:r>
          </w:p>
        </w:tc>
      </w:tr>
      <w:tr w14:paraId="4B868C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04" w:type="dxa"/>
            <w:vAlign w:val="center"/>
          </w:tcPr>
          <w:p w14:paraId="20B21C77">
            <w:pPr>
              <w:widowControl w:val="0"/>
              <w:numPr>
                <w:ilvl w:val="0"/>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1970</w:t>
            </w:r>
          </w:p>
        </w:tc>
        <w:tc>
          <w:tcPr>
            <w:tcW w:w="1704" w:type="dxa"/>
            <w:vAlign w:val="center"/>
          </w:tcPr>
          <w:p w14:paraId="1A7300AE">
            <w:pPr>
              <w:widowControl w:val="0"/>
              <w:numPr>
                <w:ilvl w:val="0"/>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21749</w:t>
            </w:r>
          </w:p>
        </w:tc>
        <w:tc>
          <w:tcPr>
            <w:tcW w:w="1704" w:type="dxa"/>
            <w:vAlign w:val="center"/>
          </w:tcPr>
          <w:p w14:paraId="624642B3">
            <w:pPr>
              <w:widowControl w:val="0"/>
              <w:numPr>
                <w:ilvl w:val="0"/>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94.03 min</w:t>
            </w:r>
          </w:p>
        </w:tc>
        <w:tc>
          <w:tcPr>
            <w:tcW w:w="1705" w:type="dxa"/>
            <w:vAlign w:val="center"/>
          </w:tcPr>
          <w:p w14:paraId="210E4AF7">
            <w:pPr>
              <w:widowControl w:val="0"/>
              <w:numPr>
                <w:ilvl w:val="0"/>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5.89</w:t>
            </w:r>
          </w:p>
        </w:tc>
        <w:tc>
          <w:tcPr>
            <w:tcW w:w="1705" w:type="dxa"/>
            <w:vAlign w:val="center"/>
          </w:tcPr>
          <w:p w14:paraId="1DADBC1F">
            <w:pPr>
              <w:widowControl w:val="0"/>
              <w:numPr>
                <w:ilvl w:val="0"/>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0.204</w:t>
            </w:r>
          </w:p>
        </w:tc>
      </w:tr>
      <w:tr w14:paraId="415A52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04" w:type="dxa"/>
            <w:vAlign w:val="center"/>
          </w:tcPr>
          <w:p w14:paraId="2040D273">
            <w:pPr>
              <w:widowControl w:val="0"/>
              <w:numPr>
                <w:ilvl w:val="0"/>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1990</w:t>
            </w:r>
          </w:p>
        </w:tc>
        <w:tc>
          <w:tcPr>
            <w:tcW w:w="1704" w:type="dxa"/>
            <w:vAlign w:val="center"/>
          </w:tcPr>
          <w:p w14:paraId="62254A93">
            <w:pPr>
              <w:widowControl w:val="0"/>
              <w:numPr>
                <w:ilvl w:val="0"/>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23970</w:t>
            </w:r>
          </w:p>
        </w:tc>
        <w:tc>
          <w:tcPr>
            <w:tcW w:w="1704" w:type="dxa"/>
            <w:vAlign w:val="center"/>
          </w:tcPr>
          <w:p w14:paraId="03A240E5">
            <w:pPr>
              <w:widowControl w:val="0"/>
              <w:numPr>
                <w:ilvl w:val="0"/>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98.00 min</w:t>
            </w:r>
          </w:p>
        </w:tc>
        <w:tc>
          <w:tcPr>
            <w:tcW w:w="1705" w:type="dxa"/>
            <w:vAlign w:val="center"/>
          </w:tcPr>
          <w:p w14:paraId="720738D3">
            <w:pPr>
              <w:widowControl w:val="0"/>
              <w:numPr>
                <w:ilvl w:val="0"/>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6.02</w:t>
            </w:r>
          </w:p>
        </w:tc>
        <w:tc>
          <w:tcPr>
            <w:tcW w:w="1705" w:type="dxa"/>
            <w:vAlign w:val="center"/>
          </w:tcPr>
          <w:p w14:paraId="021EC084">
            <w:pPr>
              <w:widowControl w:val="0"/>
              <w:numPr>
                <w:ilvl w:val="0"/>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0.063</w:t>
            </w:r>
          </w:p>
        </w:tc>
      </w:tr>
      <w:tr w14:paraId="283258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04" w:type="dxa"/>
            <w:vAlign w:val="center"/>
          </w:tcPr>
          <w:p w14:paraId="392099CC">
            <w:pPr>
              <w:widowControl w:val="0"/>
              <w:numPr>
                <w:ilvl w:val="0"/>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2010</w:t>
            </w:r>
          </w:p>
        </w:tc>
        <w:tc>
          <w:tcPr>
            <w:tcW w:w="1704" w:type="dxa"/>
            <w:vAlign w:val="center"/>
          </w:tcPr>
          <w:p w14:paraId="2F906752">
            <w:pPr>
              <w:widowControl w:val="0"/>
              <w:numPr>
                <w:ilvl w:val="0"/>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88193</w:t>
            </w:r>
          </w:p>
        </w:tc>
        <w:tc>
          <w:tcPr>
            <w:tcW w:w="1704" w:type="dxa"/>
            <w:vAlign w:val="center"/>
          </w:tcPr>
          <w:p w14:paraId="3F66AF73">
            <w:pPr>
              <w:widowControl w:val="0"/>
              <w:numPr>
                <w:ilvl w:val="0"/>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94.35 min</w:t>
            </w:r>
          </w:p>
        </w:tc>
        <w:tc>
          <w:tcPr>
            <w:tcW w:w="1705" w:type="dxa"/>
            <w:vAlign w:val="center"/>
          </w:tcPr>
          <w:p w14:paraId="49ADC1E7">
            <w:pPr>
              <w:widowControl w:val="0"/>
              <w:numPr>
                <w:ilvl w:val="0"/>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6.19</w:t>
            </w:r>
          </w:p>
        </w:tc>
        <w:tc>
          <w:tcPr>
            <w:tcW w:w="1705" w:type="dxa"/>
            <w:vAlign w:val="center"/>
          </w:tcPr>
          <w:p w14:paraId="2290A509">
            <w:pPr>
              <w:widowControl w:val="0"/>
              <w:numPr>
                <w:ilvl w:val="0"/>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-0.004</w:t>
            </w:r>
          </w:p>
        </w:tc>
      </w:tr>
      <w:tr w14:paraId="646E0C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04" w:type="dxa"/>
            <w:vAlign w:val="center"/>
          </w:tcPr>
          <w:p w14:paraId="6773ED10">
            <w:pPr>
              <w:widowControl w:val="0"/>
              <w:numPr>
                <w:ilvl w:val="0"/>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2020</w:t>
            </w:r>
          </w:p>
        </w:tc>
        <w:tc>
          <w:tcPr>
            <w:tcW w:w="1704" w:type="dxa"/>
            <w:vAlign w:val="center"/>
          </w:tcPr>
          <w:p w14:paraId="517E5379">
            <w:pPr>
              <w:widowControl w:val="0"/>
              <w:numPr>
                <w:ilvl w:val="0"/>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60353</w:t>
            </w:r>
          </w:p>
        </w:tc>
        <w:tc>
          <w:tcPr>
            <w:tcW w:w="1704" w:type="dxa"/>
            <w:vAlign w:val="center"/>
          </w:tcPr>
          <w:p w14:paraId="5E4FD3C2">
            <w:pPr>
              <w:widowControl w:val="0"/>
              <w:numPr>
                <w:ilvl w:val="0"/>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97.22 min</w:t>
            </w:r>
          </w:p>
        </w:tc>
        <w:tc>
          <w:tcPr>
            <w:tcW w:w="1705" w:type="dxa"/>
            <w:vAlign w:val="center"/>
          </w:tcPr>
          <w:p w14:paraId="5E2B74E4">
            <w:pPr>
              <w:widowControl w:val="0"/>
              <w:numPr>
                <w:ilvl w:val="0"/>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6.22</w:t>
            </w:r>
          </w:p>
        </w:tc>
        <w:tc>
          <w:tcPr>
            <w:tcW w:w="1705" w:type="dxa"/>
            <w:vAlign w:val="center"/>
          </w:tcPr>
          <w:p w14:paraId="68B44E8B">
            <w:pPr>
              <w:widowControl w:val="0"/>
              <w:numPr>
                <w:ilvl w:val="0"/>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-0.001</w:t>
            </w:r>
          </w:p>
        </w:tc>
      </w:tr>
    </w:tbl>
    <w:p w14:paraId="74AC0522">
      <w:pPr>
        <w:numPr>
          <w:ilvl w:val="0"/>
          <w:numId w:val="0"/>
        </w:numPr>
        <w:ind w:firstLine="720" w:firstLineChars="0"/>
        <w:jc w:val="left"/>
        <w:rPr>
          <w:rFonts w:hint="default" w:ascii="Times New Roman" w:hAnsi="Times New Roman" w:eastAsia="SimSun"/>
          <w:b w:val="0"/>
          <w:bCs w:val="0"/>
          <w:color w:val="auto"/>
          <w:sz w:val="24"/>
          <w:szCs w:val="24"/>
          <w:lang w:val="en-US"/>
        </w:rPr>
      </w:pPr>
    </w:p>
    <w:p w14:paraId="396D4C9E">
      <w:pPr>
        <w:spacing w:beforeLines="0" w:afterLines="0"/>
        <w:jc w:val="left"/>
        <w:rPr>
          <w:rFonts w:hint="default" w:ascii="Times New Roman" w:hAnsi="Times New Roman" w:eastAsia="Consolas" w:cs="Times New Roman"/>
          <w:color w:val="auto"/>
          <w:sz w:val="24"/>
          <w:szCs w:val="24"/>
        </w:rPr>
      </w:pPr>
      <w:r>
        <w:rPr>
          <w:rFonts w:hint="default" w:ascii="Times New Roman" w:hAnsi="Times New Roman" w:eastAsia="SimSun"/>
          <w:b/>
          <w:bCs/>
          <w:color w:val="auto"/>
          <w:sz w:val="24"/>
          <w:szCs w:val="24"/>
          <w:lang w:val="en-US"/>
        </w:rPr>
        <w:t>Interpretation</w:t>
      </w:r>
      <w:r>
        <w:rPr>
          <w:rFonts w:hint="default" w:ascii="Times New Roman" w:hAnsi="Times New Roman" w:eastAsia="SimSun"/>
          <w:b w:val="0"/>
          <w:bCs w:val="0"/>
          <w:color w:val="auto"/>
          <w:sz w:val="24"/>
          <w:szCs w:val="24"/>
          <w:lang w:val="en-US"/>
        </w:rPr>
        <w:t xml:space="preserve">: </w:t>
      </w:r>
      <w:r>
        <w:rPr>
          <w:rFonts w:hint="default" w:ascii="Times New Roman" w:hAnsi="Times New Roman" w:eastAsia="Consolas" w:cs="Times New Roman"/>
          <w:color w:val="auto"/>
          <w:sz w:val="24"/>
          <w:szCs w:val="24"/>
        </w:rPr>
        <w:t>Average movie runtime generally increased from about 80 minutes in the 1920s to about 97 minutes in the 2020s, although the trend is not strictly linear. Runtime showed a modest positive correlation with rating in several mid-century decades, but the correlation is close to zero in recent decades, suggesting that movie length currently has little linear relationship with IMDb rating.</w:t>
      </w:r>
    </w:p>
    <w:p w14:paraId="6962C272">
      <w:pPr>
        <w:numPr>
          <w:ilvl w:val="0"/>
          <w:numId w:val="0"/>
        </w:numPr>
        <w:ind w:firstLine="720" w:firstLineChars="0"/>
        <w:jc w:val="left"/>
        <w:rPr>
          <w:rFonts w:hint="default" w:ascii="Times New Roman" w:hAnsi="Times New Roman" w:eastAsia="SimSun"/>
          <w:b w:val="0"/>
          <w:bCs w:val="0"/>
          <w:color w:val="auto"/>
          <w:sz w:val="24"/>
          <w:szCs w:val="24"/>
          <w:lang w:val="en-US"/>
        </w:rPr>
      </w:pPr>
    </w:p>
    <w:p w14:paraId="03A3C99D">
      <w:pPr>
        <w:numPr>
          <w:ilvl w:val="1"/>
          <w:numId w:val="1"/>
        </w:numPr>
        <w:ind w:left="840" w:leftChars="0" w:hanging="420" w:firstLineChars="0"/>
        <w:jc w:val="left"/>
        <w:rPr>
          <w:rFonts w:hint="default" w:ascii="Times New Roman" w:hAnsi="Times New Roman" w:eastAsia="SimSun"/>
          <w:b w:val="0"/>
          <w:bCs w:val="0"/>
          <w:color w:val="auto"/>
          <w:sz w:val="24"/>
          <w:szCs w:val="24"/>
          <w:lang w:val="en-US"/>
        </w:rPr>
      </w:pPr>
      <w:r>
        <w:rPr>
          <w:rFonts w:hint="default" w:ascii="Times New Roman" w:hAnsi="Times New Roman" w:eastAsia="SimSun"/>
          <w:b/>
          <w:bCs/>
          <w:color w:val="auto"/>
          <w:sz w:val="24"/>
          <w:szCs w:val="24"/>
          <w:lang w:val="en-US"/>
        </w:rPr>
        <w:t>Question</w:t>
      </w:r>
      <w:r>
        <w:rPr>
          <w:rFonts w:hint="default" w:ascii="Times New Roman" w:hAnsi="Times New Roman" w:eastAsia="SimSun"/>
          <w:b w:val="0"/>
          <w:bCs w:val="0"/>
          <w:color w:val="auto"/>
          <w:sz w:val="24"/>
          <w:szCs w:val="24"/>
          <w:lang w:val="en-US"/>
        </w:rPr>
        <w:t>: W</w:t>
      </w:r>
      <w:r>
        <w:rPr>
          <w:rFonts w:hint="default" w:ascii="Times New Roman" w:hAnsi="Times New Roman" w:eastAsia="SimSun" w:cs="Times New Roman"/>
          <w:sz w:val="24"/>
          <w:szCs w:val="24"/>
        </w:rPr>
        <w:t>hich genres have the highest ratio of “hidden gems” (high rating, low vote count) versus “overrated” titles (low rating, high vote count)?</w:t>
      </w:r>
    </w:p>
    <w:p w14:paraId="56423334">
      <w:pPr>
        <w:spacing w:beforeLines="0" w:afterLines="0"/>
        <w:jc w:val="left"/>
        <w:rPr>
          <w:rFonts w:hint="default" w:ascii="Consolas" w:hAnsi="Consolas" w:eastAsia="Consolas"/>
          <w:color w:val="FFFFFF"/>
          <w:sz w:val="22"/>
          <w:szCs w:val="24"/>
        </w:rPr>
      </w:pPr>
      <w:r>
        <w:rPr>
          <w:rFonts w:hint="default" w:ascii="Times New Roman" w:hAnsi="Times New Roman" w:eastAsia="SimSun" w:cs="Times New Roman"/>
          <w:sz w:val="24"/>
          <w:szCs w:val="24"/>
          <w:lang w:val="en-US"/>
        </w:rPr>
        <w:t xml:space="preserve">       </w:t>
      </w:r>
      <w:r>
        <w:rPr>
          <w:rFonts w:hint="default" w:ascii="Times New Roman" w:hAnsi="Times New Roman" w:eastAsia="SimSun" w:cs="Times New Roman"/>
          <w:b/>
          <w:bCs/>
          <w:sz w:val="24"/>
          <w:szCs w:val="24"/>
          <w:lang w:val="en-US"/>
        </w:rPr>
        <w:t>Model</w:t>
      </w:r>
      <w:r>
        <w:rPr>
          <w:rFonts w:hint="default" w:ascii="Times New Roman" w:hAnsi="Times New Roman" w:eastAsia="SimSun" w:cs="Times New Roman"/>
          <w:b w:val="0"/>
          <w:bCs w:val="0"/>
          <w:sz w:val="24"/>
          <w:szCs w:val="24"/>
          <w:lang w:val="en-US"/>
        </w:rPr>
        <w:t xml:space="preserve">: </w:t>
      </w:r>
      <w:r>
        <w:rPr>
          <w:rFonts w:hint="default" w:ascii="Times New Roman" w:hAnsi="Times New Roman" w:eastAsia="Consolas" w:cs="Times New Roman"/>
          <w:color w:val="auto"/>
          <w:sz w:val="24"/>
          <w:szCs w:val="24"/>
          <w:u w:val="single"/>
        </w:rPr>
        <w:t>mart_genre_quality_analysis</w:t>
      </w:r>
      <w:r>
        <w:rPr>
          <w:rFonts w:hint="default" w:ascii="Times New Roman" w:hAnsi="Times New Roman" w:eastAsia="Consolas" w:cs="Times New Roman"/>
          <w:color w:val="auto"/>
          <w:sz w:val="24"/>
          <w:szCs w:val="24"/>
        </w:rPr>
        <w:t xml:space="preserve"> joins </w:t>
      </w:r>
      <w:r>
        <w:rPr>
          <w:rFonts w:hint="default" w:ascii="Times New Roman" w:hAnsi="Times New Roman" w:eastAsia="Consolas" w:cs="Times New Roman"/>
          <w:color w:val="auto"/>
          <w:sz w:val="24"/>
          <w:szCs w:val="24"/>
          <w:u w:val="single"/>
        </w:rPr>
        <w:t>fct_title_ratings</w:t>
      </w:r>
      <w:r>
        <w:rPr>
          <w:rFonts w:hint="default" w:ascii="Times New Roman" w:hAnsi="Times New Roman" w:eastAsia="Consolas" w:cs="Times New Roman"/>
          <w:color w:val="auto"/>
          <w:sz w:val="24"/>
          <w:szCs w:val="24"/>
        </w:rPr>
        <w:t xml:space="preserve">, </w:t>
      </w:r>
      <w:r>
        <w:rPr>
          <w:rFonts w:hint="default" w:ascii="Times New Roman" w:hAnsi="Times New Roman" w:eastAsia="Consolas" w:cs="Times New Roman"/>
          <w:color w:val="auto"/>
          <w:sz w:val="24"/>
          <w:szCs w:val="24"/>
          <w:u w:val="single"/>
        </w:rPr>
        <w:t>bridge_title_genre</w:t>
      </w:r>
      <w:r>
        <w:rPr>
          <w:rFonts w:hint="default" w:ascii="Times New Roman" w:hAnsi="Times New Roman" w:eastAsia="Consolas" w:cs="Times New Roman"/>
          <w:color w:val="auto"/>
          <w:sz w:val="24"/>
          <w:szCs w:val="24"/>
        </w:rPr>
        <w:t>, and</w:t>
      </w:r>
      <w:r>
        <w:rPr>
          <w:rFonts w:hint="default" w:ascii="Times New Roman" w:hAnsi="Times New Roman" w:eastAsia="Consolas" w:cs="Times New Roman"/>
          <w:color w:val="auto"/>
          <w:sz w:val="24"/>
          <w:szCs w:val="24"/>
          <w:u w:val="single"/>
        </w:rPr>
        <w:t xml:space="preserve"> dim_genre</w:t>
      </w:r>
      <w:r>
        <w:rPr>
          <w:rFonts w:hint="default" w:ascii="Times New Roman" w:hAnsi="Times New Roman" w:eastAsia="Consolas" w:cs="Times New Roman"/>
          <w:color w:val="auto"/>
          <w:sz w:val="24"/>
          <w:szCs w:val="24"/>
        </w:rPr>
        <w:t xml:space="preserve"> to calculate genre-level counts and ratios. Hidden gems are defined as titles with </w:t>
      </w:r>
      <w:r>
        <w:rPr>
          <w:rFonts w:hint="default" w:ascii="Times New Roman" w:hAnsi="Times New Roman" w:eastAsia="Consolas" w:cs="Times New Roman"/>
          <w:color w:val="auto"/>
          <w:sz w:val="24"/>
          <w:szCs w:val="24"/>
          <w:u w:val="single"/>
        </w:rPr>
        <w:t>average_rating</w:t>
      </w:r>
      <w:r>
        <w:rPr>
          <w:rFonts w:hint="default" w:ascii="Times New Roman" w:hAnsi="Times New Roman" w:eastAsia="Consolas" w:cs="Times New Roman"/>
          <w:color w:val="auto"/>
          <w:sz w:val="24"/>
          <w:szCs w:val="24"/>
        </w:rPr>
        <w:t xml:space="preserve"> &gt;= 8.0 and 100 &lt;= </w:t>
      </w:r>
      <w:r>
        <w:rPr>
          <w:rFonts w:hint="default" w:ascii="Times New Roman" w:hAnsi="Times New Roman" w:eastAsia="Consolas" w:cs="Times New Roman"/>
          <w:color w:val="auto"/>
          <w:sz w:val="24"/>
          <w:szCs w:val="24"/>
          <w:u w:val="single"/>
        </w:rPr>
        <w:t>num_votes</w:t>
      </w:r>
      <w:r>
        <w:rPr>
          <w:rFonts w:hint="default" w:ascii="Times New Roman" w:hAnsi="Times New Roman" w:eastAsia="Consolas" w:cs="Times New Roman"/>
          <w:color w:val="auto"/>
          <w:sz w:val="24"/>
          <w:szCs w:val="24"/>
        </w:rPr>
        <w:t xml:space="preserve"> &lt; 10,000, while overrated titles have </w:t>
      </w:r>
      <w:r>
        <w:rPr>
          <w:rFonts w:hint="default" w:ascii="Times New Roman" w:hAnsi="Times New Roman" w:eastAsia="Consolas" w:cs="Times New Roman"/>
          <w:color w:val="auto"/>
          <w:sz w:val="24"/>
          <w:szCs w:val="24"/>
          <w:u w:val="single"/>
        </w:rPr>
        <w:t>average_rating</w:t>
      </w:r>
      <w:r>
        <w:rPr>
          <w:rFonts w:hint="default" w:ascii="Times New Roman" w:hAnsi="Times New Roman" w:eastAsia="Consolas" w:cs="Times New Roman"/>
          <w:color w:val="auto"/>
          <w:sz w:val="24"/>
          <w:szCs w:val="24"/>
        </w:rPr>
        <w:t xml:space="preserve"> &lt;= 6.0 and </w:t>
      </w:r>
      <w:r>
        <w:rPr>
          <w:rFonts w:hint="default" w:ascii="Times New Roman" w:hAnsi="Times New Roman" w:eastAsia="Consolas" w:cs="Times New Roman"/>
          <w:color w:val="auto"/>
          <w:sz w:val="24"/>
          <w:szCs w:val="24"/>
          <w:u w:val="single"/>
        </w:rPr>
        <w:t>num_votes</w:t>
      </w:r>
      <w:r>
        <w:rPr>
          <w:rFonts w:hint="default" w:ascii="Times New Roman" w:hAnsi="Times New Roman" w:eastAsia="Consolas" w:cs="Times New Roman"/>
          <w:color w:val="auto"/>
          <w:sz w:val="24"/>
          <w:szCs w:val="24"/>
        </w:rPr>
        <w:t xml:space="preserve"> &gt;= 100,000. Genres with fewer than 100 rated titles are excluded to avoid unstable ratios caused by small sample sizes.</w:t>
      </w:r>
    </w:p>
    <w:p w14:paraId="4B4C1804">
      <w:pPr>
        <w:numPr>
          <w:ilvl w:val="0"/>
          <w:numId w:val="0"/>
        </w:numPr>
        <w:jc w:val="left"/>
        <w:rPr>
          <w:rFonts w:hint="default" w:ascii="Times New Roman" w:hAnsi="Times New Roman" w:eastAsia="SimSun"/>
          <w:b w:val="0"/>
          <w:bCs w:val="0"/>
          <w:color w:val="auto"/>
          <w:sz w:val="24"/>
          <w:szCs w:val="24"/>
          <w:lang w:val="en-US"/>
        </w:rPr>
      </w:pPr>
      <w:r>
        <w:rPr>
          <w:rFonts w:hint="default" w:ascii="Times New Roman" w:hAnsi="Times New Roman" w:eastAsia="SimSun"/>
          <w:b w:val="0"/>
          <w:bCs w:val="0"/>
          <w:color w:val="auto"/>
          <w:sz w:val="24"/>
          <w:szCs w:val="24"/>
          <w:lang w:val="en-US"/>
        </w:rPr>
        <w:t xml:space="preserve">       </w:t>
      </w:r>
      <w:r>
        <w:rPr>
          <w:rFonts w:hint="default" w:ascii="Times New Roman" w:hAnsi="Times New Roman" w:eastAsia="SimSun"/>
          <w:b/>
          <w:bCs/>
          <w:color w:val="auto"/>
          <w:sz w:val="24"/>
          <w:szCs w:val="24"/>
          <w:lang w:val="en-US"/>
        </w:rPr>
        <w:t>Result</w:t>
      </w:r>
      <w:r>
        <w:rPr>
          <w:rFonts w:hint="default" w:ascii="Times New Roman" w:hAnsi="Times New Roman" w:eastAsia="SimSun"/>
          <w:b w:val="0"/>
          <w:bCs w:val="0"/>
          <w:color w:val="auto"/>
          <w:sz w:val="24"/>
          <w:szCs w:val="24"/>
          <w:lang w:val="en-US"/>
        </w:rPr>
        <w:t>:</w:t>
      </w:r>
    </w:p>
    <w:tbl>
      <w:tblPr>
        <w:tblStyle w:val="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40"/>
        <w:gridCol w:w="2841"/>
        <w:gridCol w:w="2841"/>
      </w:tblGrid>
      <w:tr w14:paraId="38CB63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vAlign w:val="center"/>
          </w:tcPr>
          <w:p w14:paraId="71D47B85">
            <w:pPr>
              <w:widowControl w:val="0"/>
              <w:numPr>
                <w:ilvl w:val="0"/>
                <w:numId w:val="0"/>
              </w:numPr>
              <w:jc w:val="center"/>
              <w:rPr>
                <w:rFonts w:hint="default" w:ascii="Times New Roman" w:hAnsi="Times New Roman" w:eastAsia="SimSun"/>
                <w:b/>
                <w:bCs/>
                <w:color w:val="auto"/>
                <w:sz w:val="24"/>
                <w:szCs w:val="24"/>
                <w:vertAlign w:val="baseline"/>
                <w:lang w:val="en-US"/>
              </w:rPr>
            </w:pPr>
            <w:r>
              <w:rPr>
                <w:rFonts w:hint="default" w:ascii="Times New Roman" w:hAnsi="Times New Roman" w:eastAsia="SimSun"/>
                <w:b/>
                <w:bCs/>
                <w:color w:val="auto"/>
                <w:sz w:val="24"/>
                <w:szCs w:val="24"/>
                <w:vertAlign w:val="baseline"/>
                <w:lang w:val="en-US"/>
              </w:rPr>
              <w:t>Category</w:t>
            </w:r>
          </w:p>
        </w:tc>
        <w:tc>
          <w:tcPr>
            <w:tcW w:w="2841" w:type="dxa"/>
            <w:vAlign w:val="center"/>
          </w:tcPr>
          <w:p w14:paraId="2A4A4477">
            <w:pPr>
              <w:widowControl w:val="0"/>
              <w:numPr>
                <w:ilvl w:val="0"/>
                <w:numId w:val="0"/>
              </w:numPr>
              <w:jc w:val="center"/>
              <w:rPr>
                <w:rFonts w:hint="default" w:ascii="Times New Roman" w:hAnsi="Times New Roman" w:eastAsia="SimSun"/>
                <w:b/>
                <w:bCs/>
                <w:color w:val="auto"/>
                <w:sz w:val="24"/>
                <w:szCs w:val="24"/>
                <w:vertAlign w:val="baseline"/>
                <w:lang w:val="en-US"/>
              </w:rPr>
            </w:pPr>
            <w:r>
              <w:rPr>
                <w:rFonts w:hint="default" w:ascii="Times New Roman" w:hAnsi="Times New Roman" w:eastAsia="SimSun"/>
                <w:b/>
                <w:bCs/>
                <w:color w:val="auto"/>
                <w:sz w:val="24"/>
                <w:szCs w:val="24"/>
                <w:vertAlign w:val="baseline"/>
                <w:lang w:val="en-US"/>
              </w:rPr>
              <w:t>Genre</w:t>
            </w:r>
          </w:p>
        </w:tc>
        <w:tc>
          <w:tcPr>
            <w:tcW w:w="2841" w:type="dxa"/>
            <w:vAlign w:val="center"/>
          </w:tcPr>
          <w:p w14:paraId="2D7B7791">
            <w:pPr>
              <w:widowControl w:val="0"/>
              <w:numPr>
                <w:ilvl w:val="0"/>
                <w:numId w:val="0"/>
              </w:numPr>
              <w:jc w:val="center"/>
              <w:rPr>
                <w:rFonts w:hint="default" w:ascii="Times New Roman" w:hAnsi="Times New Roman" w:eastAsia="SimSun"/>
                <w:b/>
                <w:bCs/>
                <w:color w:val="auto"/>
                <w:sz w:val="24"/>
                <w:szCs w:val="24"/>
                <w:vertAlign w:val="baseline"/>
                <w:lang w:val="en-US"/>
              </w:rPr>
            </w:pPr>
            <w:r>
              <w:rPr>
                <w:rFonts w:hint="default" w:ascii="Times New Roman" w:hAnsi="Times New Roman" w:eastAsia="SimSun"/>
                <w:b/>
                <w:bCs/>
                <w:color w:val="auto"/>
                <w:sz w:val="24"/>
                <w:szCs w:val="24"/>
                <w:vertAlign w:val="baseline"/>
                <w:lang w:val="en-US"/>
              </w:rPr>
              <w:t>Ratio</w:t>
            </w:r>
          </w:p>
        </w:tc>
      </w:tr>
      <w:tr w14:paraId="24EF0E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vAlign w:val="center"/>
          </w:tcPr>
          <w:p w14:paraId="039FB3FD">
            <w:pPr>
              <w:widowControl w:val="0"/>
              <w:numPr>
                <w:ilvl w:val="0"/>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Hidden gems</w:t>
            </w:r>
          </w:p>
        </w:tc>
        <w:tc>
          <w:tcPr>
            <w:tcW w:w="2841" w:type="dxa"/>
            <w:vAlign w:val="center"/>
          </w:tcPr>
          <w:p w14:paraId="76C09B54">
            <w:pPr>
              <w:widowControl w:val="0"/>
              <w:numPr>
                <w:ilvl w:val="0"/>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Action</w:t>
            </w:r>
          </w:p>
        </w:tc>
        <w:tc>
          <w:tcPr>
            <w:tcW w:w="2841" w:type="dxa"/>
            <w:vAlign w:val="center"/>
          </w:tcPr>
          <w:p w14:paraId="30106B4D">
            <w:pPr>
              <w:widowControl w:val="0"/>
              <w:numPr>
                <w:ilvl w:val="0"/>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9.24%</w:t>
            </w:r>
          </w:p>
        </w:tc>
      </w:tr>
      <w:tr w14:paraId="2D5A23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center"/>
          </w:tcPr>
          <w:p w14:paraId="2EC66444">
            <w:pPr>
              <w:widowControl w:val="0"/>
              <w:numPr>
                <w:ilvl w:val="0"/>
                <w:numId w:val="0"/>
              </w:numPr>
              <w:ind w:left="0" w:leftChars="0" w:firstLine="0" w:firstLineChars="0"/>
              <w:jc w:val="center"/>
              <w:rPr>
                <w:rFonts w:hint="default" w:ascii="Times New Roman" w:hAnsi="Times New Roman" w:eastAsia="SimSun" w:cstheme="minorBidi"/>
                <w:b w:val="0"/>
                <w:bCs w:val="0"/>
                <w:color w:val="auto"/>
                <w:sz w:val="24"/>
                <w:szCs w:val="24"/>
                <w:vertAlign w:val="baseline"/>
                <w:lang w:val="en-US" w:eastAsia="zh-CN" w:bidi="ar-SA"/>
              </w:rPr>
            </w:pPr>
            <w:r>
              <w:rPr>
                <w:rFonts w:hint="default" w:ascii="Times New Roman" w:hAnsi="Times New Roman" w:eastAsia="SimSun"/>
                <w:b w:val="0"/>
                <w:bCs w:val="0"/>
                <w:color w:val="auto"/>
                <w:sz w:val="24"/>
                <w:szCs w:val="24"/>
                <w:vertAlign w:val="baseline"/>
                <w:lang w:val="en-US"/>
              </w:rPr>
              <w:t>Hidden gems</w:t>
            </w:r>
          </w:p>
        </w:tc>
        <w:tc>
          <w:tcPr>
            <w:tcW w:w="2841" w:type="dxa"/>
            <w:vAlign w:val="center"/>
          </w:tcPr>
          <w:p w14:paraId="162AA396">
            <w:pPr>
              <w:widowControl w:val="0"/>
              <w:numPr>
                <w:ilvl w:val="0"/>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Mystery</w:t>
            </w:r>
          </w:p>
        </w:tc>
        <w:tc>
          <w:tcPr>
            <w:tcW w:w="2841" w:type="dxa"/>
            <w:vAlign w:val="center"/>
          </w:tcPr>
          <w:p w14:paraId="5EB93B3B">
            <w:pPr>
              <w:widowControl w:val="0"/>
              <w:numPr>
                <w:ilvl w:val="0"/>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8.47%</w:t>
            </w:r>
          </w:p>
        </w:tc>
      </w:tr>
      <w:tr w14:paraId="38E685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center"/>
          </w:tcPr>
          <w:p w14:paraId="6AB25519">
            <w:pPr>
              <w:widowControl w:val="0"/>
              <w:numPr>
                <w:ilvl w:val="0"/>
                <w:numId w:val="0"/>
              </w:numPr>
              <w:ind w:left="0" w:leftChars="0" w:firstLine="0" w:firstLineChars="0"/>
              <w:jc w:val="center"/>
              <w:rPr>
                <w:rFonts w:hint="default" w:ascii="Times New Roman" w:hAnsi="Times New Roman" w:eastAsia="SimSun" w:cstheme="minorBidi"/>
                <w:b w:val="0"/>
                <w:bCs w:val="0"/>
                <w:color w:val="auto"/>
                <w:sz w:val="24"/>
                <w:szCs w:val="24"/>
                <w:vertAlign w:val="baseline"/>
                <w:lang w:val="en-US" w:eastAsia="zh-CN" w:bidi="ar-SA"/>
              </w:rPr>
            </w:pPr>
            <w:r>
              <w:rPr>
                <w:rFonts w:hint="default" w:ascii="Times New Roman" w:hAnsi="Times New Roman" w:eastAsia="SimSun"/>
                <w:b w:val="0"/>
                <w:bCs w:val="0"/>
                <w:color w:val="auto"/>
                <w:sz w:val="24"/>
                <w:szCs w:val="24"/>
                <w:vertAlign w:val="baseline"/>
                <w:lang w:val="en-US"/>
              </w:rPr>
              <w:t>Hidden gems</w:t>
            </w:r>
          </w:p>
        </w:tc>
        <w:tc>
          <w:tcPr>
            <w:tcW w:w="2841" w:type="dxa"/>
            <w:vAlign w:val="center"/>
          </w:tcPr>
          <w:p w14:paraId="2A4A1994">
            <w:pPr>
              <w:widowControl w:val="0"/>
              <w:numPr>
                <w:ilvl w:val="0"/>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Adventure</w:t>
            </w:r>
          </w:p>
        </w:tc>
        <w:tc>
          <w:tcPr>
            <w:tcW w:w="2841" w:type="dxa"/>
            <w:vAlign w:val="center"/>
          </w:tcPr>
          <w:p w14:paraId="7EDCA3BA">
            <w:pPr>
              <w:widowControl w:val="0"/>
              <w:numPr>
                <w:ilvl w:val="0"/>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8.38%</w:t>
            </w:r>
          </w:p>
        </w:tc>
      </w:tr>
      <w:tr w14:paraId="0AC981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vAlign w:val="center"/>
          </w:tcPr>
          <w:p w14:paraId="40A74F7D">
            <w:pPr>
              <w:widowControl w:val="0"/>
              <w:numPr>
                <w:ilvl w:val="0"/>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Overrated</w:t>
            </w:r>
          </w:p>
        </w:tc>
        <w:tc>
          <w:tcPr>
            <w:tcW w:w="2841" w:type="dxa"/>
            <w:vAlign w:val="center"/>
          </w:tcPr>
          <w:p w14:paraId="50605CBB">
            <w:pPr>
              <w:widowControl w:val="0"/>
              <w:numPr>
                <w:ilvl w:val="0"/>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Horror</w:t>
            </w:r>
          </w:p>
        </w:tc>
        <w:tc>
          <w:tcPr>
            <w:tcW w:w="2841" w:type="dxa"/>
            <w:vAlign w:val="center"/>
          </w:tcPr>
          <w:p w14:paraId="660DE81D">
            <w:pPr>
              <w:widowControl w:val="0"/>
              <w:numPr>
                <w:ilvl w:val="0"/>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1.23%</w:t>
            </w:r>
          </w:p>
        </w:tc>
      </w:tr>
      <w:tr w14:paraId="4701F5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vAlign w:val="center"/>
          </w:tcPr>
          <w:p w14:paraId="00E33E64">
            <w:pPr>
              <w:widowControl w:val="0"/>
              <w:numPr>
                <w:ilvl w:val="0"/>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Overrated</w:t>
            </w:r>
          </w:p>
        </w:tc>
        <w:tc>
          <w:tcPr>
            <w:tcW w:w="2841" w:type="dxa"/>
            <w:vAlign w:val="center"/>
          </w:tcPr>
          <w:p w14:paraId="6AFDB7C5">
            <w:pPr>
              <w:widowControl w:val="0"/>
              <w:numPr>
                <w:ilvl w:val="0"/>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Thriller</w:t>
            </w:r>
          </w:p>
        </w:tc>
        <w:tc>
          <w:tcPr>
            <w:tcW w:w="2841" w:type="dxa"/>
            <w:vAlign w:val="center"/>
          </w:tcPr>
          <w:p w14:paraId="5DFCE2A9">
            <w:pPr>
              <w:widowControl w:val="0"/>
              <w:numPr>
                <w:ilvl w:val="0"/>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1.01%</w:t>
            </w:r>
          </w:p>
        </w:tc>
      </w:tr>
      <w:tr w14:paraId="6597A6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vAlign w:val="center"/>
          </w:tcPr>
          <w:p w14:paraId="2684A924">
            <w:pPr>
              <w:widowControl w:val="0"/>
              <w:numPr>
                <w:ilvl w:val="0"/>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Overrated</w:t>
            </w:r>
          </w:p>
        </w:tc>
        <w:tc>
          <w:tcPr>
            <w:tcW w:w="2841" w:type="dxa"/>
            <w:vAlign w:val="center"/>
          </w:tcPr>
          <w:p w14:paraId="2502896A">
            <w:pPr>
              <w:widowControl w:val="0"/>
              <w:numPr>
                <w:ilvl w:val="0"/>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Science-Fiction</w:t>
            </w:r>
          </w:p>
        </w:tc>
        <w:tc>
          <w:tcPr>
            <w:tcW w:w="2841" w:type="dxa"/>
            <w:vAlign w:val="center"/>
          </w:tcPr>
          <w:p w14:paraId="23B0F28E">
            <w:pPr>
              <w:widowControl w:val="0"/>
              <w:numPr>
                <w:ilvl w:val="0"/>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0.88%</w:t>
            </w:r>
          </w:p>
        </w:tc>
      </w:tr>
    </w:tbl>
    <w:p w14:paraId="0AE01E8E">
      <w:pPr>
        <w:numPr>
          <w:ilvl w:val="0"/>
          <w:numId w:val="0"/>
        </w:numPr>
        <w:jc w:val="left"/>
        <w:rPr>
          <w:rFonts w:hint="default" w:ascii="Times New Roman" w:hAnsi="Times New Roman" w:eastAsia="SimSun"/>
          <w:b w:val="0"/>
          <w:bCs w:val="0"/>
          <w:color w:val="auto"/>
          <w:sz w:val="24"/>
          <w:szCs w:val="24"/>
          <w:lang w:val="en-US"/>
        </w:rPr>
      </w:pPr>
      <w:r>
        <w:rPr>
          <w:rFonts w:hint="default" w:ascii="Times New Roman" w:hAnsi="Times New Roman" w:eastAsia="SimSun"/>
          <w:b w:val="0"/>
          <w:bCs w:val="0"/>
          <w:color w:val="auto"/>
          <w:sz w:val="24"/>
          <w:szCs w:val="24"/>
          <w:lang w:val="en-US"/>
        </w:rPr>
        <w:t xml:space="preserve"> </w:t>
      </w:r>
    </w:p>
    <w:p w14:paraId="2B4ED62D">
      <w:pPr>
        <w:numPr>
          <w:ilvl w:val="0"/>
          <w:numId w:val="0"/>
        </w:numPr>
        <w:jc w:val="left"/>
        <w:rPr>
          <w:rFonts w:hint="default" w:ascii="Times New Roman" w:hAnsi="Times New Roman" w:eastAsia="SimSun" w:cs="Times New Roman"/>
          <w:sz w:val="24"/>
          <w:szCs w:val="24"/>
        </w:rPr>
      </w:pPr>
      <w:r>
        <w:rPr>
          <w:rFonts w:hint="default" w:ascii="Times New Roman" w:hAnsi="Times New Roman" w:eastAsia="SimSun"/>
          <w:b w:val="0"/>
          <w:bCs w:val="0"/>
          <w:color w:val="auto"/>
          <w:sz w:val="24"/>
          <w:szCs w:val="24"/>
          <w:lang w:val="en-US"/>
        </w:rPr>
        <w:tab/>
      </w:r>
      <w:r>
        <w:rPr>
          <w:rFonts w:hint="default" w:ascii="Times New Roman" w:hAnsi="Times New Roman" w:eastAsia="SimSun"/>
          <w:b/>
          <w:bCs/>
          <w:color w:val="auto"/>
          <w:sz w:val="24"/>
          <w:szCs w:val="24"/>
          <w:lang w:val="en-US"/>
        </w:rPr>
        <w:t>Interpretation</w:t>
      </w:r>
      <w:r>
        <w:rPr>
          <w:rFonts w:hint="default" w:ascii="Times New Roman" w:hAnsi="Times New Roman" w:eastAsia="SimSun"/>
          <w:b w:val="0"/>
          <w:bCs w:val="0"/>
          <w:color w:val="auto"/>
          <w:sz w:val="24"/>
          <w:szCs w:val="24"/>
          <w:lang w:val="en-US"/>
        </w:rPr>
        <w:t xml:space="preserve">: </w:t>
      </w:r>
      <w:r>
        <w:rPr>
          <w:rFonts w:hint="default" w:ascii="Times New Roman" w:hAnsi="Times New Roman" w:eastAsia="SimSun" w:cs="Times New Roman"/>
          <w:sz w:val="24"/>
          <w:szCs w:val="24"/>
        </w:rPr>
        <w:t>Action has the highest proportion of hidden gems, followed by Mystery and Adventure, while Horror has the highest proportion of overrated titles, followed by Thriller and Sci-Fi.</w:t>
      </w:r>
    </w:p>
    <w:p w14:paraId="409CEFE2">
      <w:pPr>
        <w:numPr>
          <w:ilvl w:val="0"/>
          <w:numId w:val="0"/>
        </w:numPr>
        <w:jc w:val="left"/>
        <w:rPr>
          <w:rFonts w:hint="default" w:ascii="Times New Roman" w:hAnsi="Times New Roman" w:eastAsia="SimSun" w:cs="Times New Roman"/>
          <w:sz w:val="24"/>
          <w:szCs w:val="24"/>
          <w:lang w:val="en-US"/>
        </w:rPr>
      </w:pPr>
    </w:p>
    <w:p w14:paraId="63333F21">
      <w:pPr>
        <w:numPr>
          <w:ilvl w:val="1"/>
          <w:numId w:val="1"/>
        </w:numPr>
        <w:ind w:left="840" w:leftChars="0" w:hanging="420" w:firstLineChars="0"/>
        <w:jc w:val="left"/>
        <w:rPr>
          <w:rFonts w:hint="default" w:ascii="Times New Roman" w:hAnsi="Times New Roman" w:eastAsia="SimSun" w:cs="Times New Roman"/>
          <w:sz w:val="24"/>
          <w:szCs w:val="24"/>
          <w:lang w:val="en-US"/>
        </w:rPr>
      </w:pPr>
      <w:r>
        <w:rPr>
          <w:rFonts w:hint="default" w:ascii="Times New Roman" w:hAnsi="Times New Roman" w:eastAsia="SimSun" w:cs="Times New Roman"/>
          <w:b/>
          <w:bCs/>
          <w:sz w:val="24"/>
          <w:szCs w:val="24"/>
          <w:lang w:val="en-US"/>
        </w:rPr>
        <w:t>Question</w:t>
      </w:r>
      <w:r>
        <w:rPr>
          <w:rFonts w:hint="default" w:ascii="Times New Roman" w:hAnsi="Times New Roman" w:eastAsia="SimSun" w:cs="Times New Roman"/>
          <w:b w:val="0"/>
          <w:bCs w:val="0"/>
          <w:sz w:val="24"/>
          <w:szCs w:val="24"/>
          <w:lang w:val="en-US"/>
        </w:rPr>
        <w:t xml:space="preserve">: </w:t>
      </w:r>
      <w:r>
        <w:rPr>
          <w:rFonts w:hint="default" w:ascii="Times New Roman" w:hAnsi="Times New Roman" w:eastAsia="SimSun" w:cs="Times New Roman"/>
          <w:sz w:val="24"/>
          <w:szCs w:val="24"/>
        </w:rPr>
        <w:t>Who are the most consistently well-rated directors and actors of the last 20 years, and in which genres are they concentrated?</w:t>
      </w:r>
    </w:p>
    <w:p w14:paraId="1CEC31CD">
      <w:pPr>
        <w:numPr>
          <w:ilvl w:val="0"/>
          <w:numId w:val="0"/>
        </w:numPr>
        <w:ind w:left="420" w:leftChars="0"/>
        <w:jc w:val="left"/>
        <w:rPr>
          <w:rFonts w:hint="default" w:ascii="Times New Roman" w:hAnsi="Times New Roman" w:eastAsia="SimSun" w:cs="Times New Roman"/>
          <w:sz w:val="24"/>
          <w:szCs w:val="24"/>
        </w:rPr>
      </w:pPr>
      <w:r>
        <w:rPr>
          <w:rFonts w:hint="default" w:ascii="Times New Roman" w:hAnsi="Times New Roman" w:eastAsia="SimSun" w:cs="Times New Roman"/>
          <w:sz w:val="24"/>
          <w:szCs w:val="24"/>
          <w:lang w:val="en-US"/>
        </w:rPr>
        <w:tab/>
      </w:r>
      <w:r>
        <w:rPr>
          <w:rFonts w:hint="default" w:ascii="Times New Roman" w:hAnsi="Times New Roman" w:eastAsia="SimSun" w:cs="Times New Roman"/>
          <w:sz w:val="24"/>
          <w:szCs w:val="24"/>
          <w:lang w:val="en-US"/>
        </w:rPr>
        <w:t xml:space="preserve">  </w:t>
      </w:r>
      <w:r>
        <w:rPr>
          <w:rFonts w:hint="default" w:ascii="Times New Roman" w:hAnsi="Times New Roman" w:eastAsia="SimSun" w:cs="Times New Roman"/>
          <w:b/>
          <w:bCs/>
          <w:sz w:val="24"/>
          <w:szCs w:val="24"/>
          <w:lang w:val="en-US"/>
        </w:rPr>
        <w:t xml:space="preserve">Model: </w:t>
      </w:r>
      <w:r>
        <w:rPr>
          <w:rStyle w:val="4"/>
          <w:rFonts w:hint="default" w:ascii="Times New Roman" w:hAnsi="Times New Roman" w:eastAsia="SimSun" w:cs="Times New Roman"/>
          <w:sz w:val="24"/>
          <w:szCs w:val="24"/>
          <w:u w:val="single"/>
        </w:rPr>
        <w:t>mart_person_genre_performance</w:t>
      </w:r>
      <w:r>
        <w:rPr>
          <w:rFonts w:hint="default" w:ascii="Times New Roman" w:hAnsi="Times New Roman" w:eastAsia="SimSun" w:cs="Times New Roman"/>
          <w:sz w:val="24"/>
          <w:szCs w:val="24"/>
        </w:rPr>
        <w:t xml:space="preserve"> combines </w:t>
      </w:r>
      <w:r>
        <w:rPr>
          <w:rStyle w:val="4"/>
          <w:rFonts w:hint="default" w:ascii="Times New Roman" w:hAnsi="Times New Roman" w:eastAsia="SimSun" w:cs="Times New Roman"/>
          <w:sz w:val="24"/>
          <w:szCs w:val="24"/>
          <w:u w:val="single"/>
        </w:rPr>
        <w:t>bridge_title_crew</w:t>
      </w:r>
      <w:r>
        <w:rPr>
          <w:rFonts w:hint="default" w:ascii="Times New Roman" w:hAnsi="Times New Roman" w:eastAsia="SimSun" w:cs="Times New Roman"/>
          <w:sz w:val="24"/>
          <w:szCs w:val="24"/>
        </w:rPr>
        <w:t xml:space="preserve">, </w:t>
      </w:r>
      <w:r>
        <w:rPr>
          <w:rStyle w:val="4"/>
          <w:rFonts w:hint="default" w:ascii="Times New Roman" w:hAnsi="Times New Roman" w:eastAsia="SimSun" w:cs="Times New Roman"/>
          <w:sz w:val="24"/>
          <w:szCs w:val="24"/>
          <w:u w:val="single"/>
        </w:rPr>
        <w:t>bridge_title_genre</w:t>
      </w:r>
      <w:r>
        <w:rPr>
          <w:rFonts w:hint="default" w:ascii="Times New Roman" w:hAnsi="Times New Roman" w:eastAsia="SimSun" w:cs="Times New Roman"/>
          <w:sz w:val="24"/>
          <w:szCs w:val="24"/>
        </w:rPr>
        <w:t xml:space="preserve">, </w:t>
      </w:r>
      <w:r>
        <w:rPr>
          <w:rStyle w:val="4"/>
          <w:rFonts w:hint="default" w:ascii="Times New Roman" w:hAnsi="Times New Roman" w:eastAsia="SimSun" w:cs="Times New Roman"/>
          <w:sz w:val="24"/>
          <w:szCs w:val="24"/>
          <w:u w:val="single"/>
        </w:rPr>
        <w:t>dim_person</w:t>
      </w:r>
      <w:r>
        <w:rPr>
          <w:rFonts w:hint="default" w:ascii="Times New Roman" w:hAnsi="Times New Roman" w:eastAsia="SimSun" w:cs="Times New Roman"/>
          <w:sz w:val="24"/>
          <w:szCs w:val="24"/>
        </w:rPr>
        <w:t xml:space="preserve">, </w:t>
      </w:r>
      <w:r>
        <w:rPr>
          <w:rStyle w:val="4"/>
          <w:rFonts w:hint="default" w:ascii="Times New Roman" w:hAnsi="Times New Roman" w:eastAsia="SimSun" w:cs="Times New Roman"/>
          <w:sz w:val="24"/>
          <w:szCs w:val="24"/>
          <w:u w:val="single"/>
        </w:rPr>
        <w:t>dim_genre</w:t>
      </w:r>
      <w:r>
        <w:rPr>
          <w:rFonts w:hint="default" w:ascii="Times New Roman" w:hAnsi="Times New Roman" w:eastAsia="SimSun" w:cs="Times New Roman"/>
          <w:sz w:val="24"/>
          <w:szCs w:val="24"/>
        </w:rPr>
        <w:t xml:space="preserve">, and </w:t>
      </w:r>
      <w:r>
        <w:rPr>
          <w:rStyle w:val="4"/>
          <w:rFonts w:hint="default" w:ascii="Times New Roman" w:hAnsi="Times New Roman" w:eastAsia="SimSun" w:cs="Times New Roman"/>
          <w:sz w:val="24"/>
          <w:szCs w:val="24"/>
          <w:u w:val="single"/>
        </w:rPr>
        <w:t>fct_title_ratings</w:t>
      </w:r>
      <w:r>
        <w:rPr>
          <w:rFonts w:hint="default" w:ascii="Times New Roman" w:hAnsi="Times New Roman" w:eastAsia="SimSun" w:cs="Times New Roman"/>
          <w:sz w:val="24"/>
          <w:szCs w:val="24"/>
        </w:rPr>
        <w:t>. It is restricted to actors and directors from the last 20 years and keeps person-role-genre combinations with at least 5 titles and 1,000 combined votes. The mart calculates title count, combined votes, average rating, and vote-weighted average rating.</w:t>
      </w:r>
    </w:p>
    <w:p w14:paraId="3DFDE2E0">
      <w:pPr>
        <w:numPr>
          <w:ilvl w:val="0"/>
          <w:numId w:val="0"/>
        </w:numPr>
        <w:ind w:left="420" w:leftChars="0" w:firstLine="480"/>
        <w:jc w:val="left"/>
        <w:rPr>
          <w:rFonts w:hint="default" w:ascii="Times New Roman" w:hAnsi="Times New Roman" w:eastAsia="SimSun" w:cs="Times New Roman"/>
          <w:b w:val="0"/>
          <w:bCs w:val="0"/>
          <w:sz w:val="24"/>
          <w:szCs w:val="24"/>
          <w:lang w:val="en-US"/>
        </w:rPr>
      </w:pPr>
      <w:r>
        <w:rPr>
          <w:rFonts w:hint="default" w:ascii="Times New Roman" w:hAnsi="Times New Roman" w:eastAsia="SimSun" w:cs="Times New Roman"/>
          <w:b/>
          <w:bCs/>
          <w:sz w:val="24"/>
          <w:szCs w:val="24"/>
          <w:lang w:val="en-US"/>
        </w:rPr>
        <w:t>Result</w:t>
      </w:r>
      <w:r>
        <w:rPr>
          <w:rFonts w:hint="default" w:ascii="Times New Roman" w:hAnsi="Times New Roman" w:eastAsia="SimSun" w:cs="Times New Roman"/>
          <w:b w:val="0"/>
          <w:bCs w:val="0"/>
          <w:sz w:val="24"/>
          <w:szCs w:val="24"/>
          <w:lang w:val="en-US"/>
        </w:rPr>
        <w:t xml:space="preserve">: </w:t>
      </w:r>
    </w:p>
    <w:tbl>
      <w:tblPr>
        <w:tblStyle w:val="9"/>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07"/>
        <w:gridCol w:w="1392"/>
        <w:gridCol w:w="1523"/>
        <w:gridCol w:w="1381"/>
        <w:gridCol w:w="1412"/>
        <w:gridCol w:w="1407"/>
      </w:tblGrid>
      <w:tr w14:paraId="7F0D03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20" w:type="dxa"/>
            <w:vAlign w:val="center"/>
          </w:tcPr>
          <w:p w14:paraId="065F866D">
            <w:pPr>
              <w:widowControl w:val="0"/>
              <w:numPr>
                <w:ilvl w:val="0"/>
                <w:numId w:val="0"/>
              </w:numPr>
              <w:jc w:val="center"/>
              <w:rPr>
                <w:rFonts w:hint="default" w:ascii="Times New Roman" w:hAnsi="Times New Roman" w:eastAsia="SimSun" w:cs="Times New Roman"/>
                <w:b/>
                <w:bCs/>
                <w:sz w:val="24"/>
                <w:szCs w:val="24"/>
                <w:vertAlign w:val="baseline"/>
                <w:lang w:val="en-US"/>
              </w:rPr>
            </w:pPr>
            <w:r>
              <w:rPr>
                <w:rFonts w:hint="default" w:ascii="Times New Roman" w:hAnsi="Times New Roman" w:eastAsia="SimSun" w:cs="Times New Roman"/>
                <w:b/>
                <w:bCs/>
                <w:sz w:val="24"/>
                <w:szCs w:val="24"/>
                <w:vertAlign w:val="baseline"/>
                <w:lang w:val="en-US"/>
              </w:rPr>
              <w:t>Person</w:t>
            </w:r>
          </w:p>
        </w:tc>
        <w:tc>
          <w:tcPr>
            <w:tcW w:w="1420" w:type="dxa"/>
            <w:vAlign w:val="center"/>
          </w:tcPr>
          <w:p w14:paraId="0E8B1750">
            <w:pPr>
              <w:widowControl w:val="0"/>
              <w:numPr>
                <w:ilvl w:val="0"/>
                <w:numId w:val="0"/>
              </w:numPr>
              <w:jc w:val="center"/>
              <w:rPr>
                <w:rFonts w:hint="default" w:ascii="Times New Roman" w:hAnsi="Times New Roman" w:eastAsia="SimSun" w:cs="Times New Roman"/>
                <w:b/>
                <w:bCs/>
                <w:sz w:val="24"/>
                <w:szCs w:val="24"/>
                <w:vertAlign w:val="baseline"/>
                <w:lang w:val="en-US"/>
              </w:rPr>
            </w:pPr>
            <w:r>
              <w:rPr>
                <w:rFonts w:hint="default" w:ascii="Times New Roman" w:hAnsi="Times New Roman" w:eastAsia="SimSun" w:cs="Times New Roman"/>
                <w:b/>
                <w:bCs/>
                <w:sz w:val="24"/>
                <w:szCs w:val="24"/>
                <w:vertAlign w:val="baseline"/>
                <w:lang w:val="en-US"/>
              </w:rPr>
              <w:t>Role</w:t>
            </w:r>
          </w:p>
        </w:tc>
        <w:tc>
          <w:tcPr>
            <w:tcW w:w="1420" w:type="dxa"/>
            <w:vAlign w:val="center"/>
          </w:tcPr>
          <w:p w14:paraId="0334A4EF">
            <w:pPr>
              <w:widowControl w:val="0"/>
              <w:numPr>
                <w:ilvl w:val="0"/>
                <w:numId w:val="0"/>
              </w:numPr>
              <w:jc w:val="center"/>
              <w:rPr>
                <w:rFonts w:hint="default" w:ascii="Times New Roman" w:hAnsi="Times New Roman" w:eastAsia="SimSun" w:cs="Times New Roman"/>
                <w:b/>
                <w:bCs/>
                <w:sz w:val="24"/>
                <w:szCs w:val="24"/>
                <w:vertAlign w:val="baseline"/>
                <w:lang w:val="en-US"/>
              </w:rPr>
            </w:pPr>
            <w:r>
              <w:rPr>
                <w:rFonts w:hint="default" w:ascii="Times New Roman" w:hAnsi="Times New Roman" w:eastAsia="SimSun" w:cs="Times New Roman"/>
                <w:b/>
                <w:bCs/>
                <w:sz w:val="24"/>
                <w:szCs w:val="24"/>
                <w:vertAlign w:val="baseline"/>
                <w:lang w:val="en-US"/>
              </w:rPr>
              <w:t>Genre</w:t>
            </w:r>
          </w:p>
        </w:tc>
        <w:tc>
          <w:tcPr>
            <w:tcW w:w="1420" w:type="dxa"/>
            <w:vAlign w:val="center"/>
          </w:tcPr>
          <w:p w14:paraId="45CB9F2D">
            <w:pPr>
              <w:widowControl w:val="0"/>
              <w:numPr>
                <w:ilvl w:val="0"/>
                <w:numId w:val="0"/>
              </w:numPr>
              <w:jc w:val="center"/>
              <w:rPr>
                <w:rFonts w:hint="default" w:ascii="Times New Roman" w:hAnsi="Times New Roman" w:eastAsia="SimSun" w:cs="Times New Roman"/>
                <w:b/>
                <w:bCs/>
                <w:sz w:val="24"/>
                <w:szCs w:val="24"/>
                <w:vertAlign w:val="baseline"/>
                <w:lang w:val="en-US"/>
              </w:rPr>
            </w:pPr>
            <w:r>
              <w:rPr>
                <w:rFonts w:hint="default" w:ascii="Times New Roman" w:hAnsi="Times New Roman" w:eastAsia="SimSun" w:cs="Times New Roman"/>
                <w:b/>
                <w:bCs/>
                <w:sz w:val="24"/>
                <w:szCs w:val="24"/>
                <w:vertAlign w:val="baseline"/>
                <w:lang w:val="en-US"/>
              </w:rPr>
              <w:t>Title count</w:t>
            </w:r>
          </w:p>
        </w:tc>
        <w:tc>
          <w:tcPr>
            <w:tcW w:w="1421" w:type="dxa"/>
            <w:vAlign w:val="center"/>
          </w:tcPr>
          <w:p w14:paraId="6C6C1DB0">
            <w:pPr>
              <w:widowControl w:val="0"/>
              <w:numPr>
                <w:ilvl w:val="0"/>
                <w:numId w:val="0"/>
              </w:numPr>
              <w:jc w:val="center"/>
              <w:rPr>
                <w:rFonts w:hint="default" w:ascii="Times New Roman" w:hAnsi="Times New Roman" w:eastAsia="SimSun" w:cs="Times New Roman"/>
                <w:b/>
                <w:bCs/>
                <w:sz w:val="24"/>
                <w:szCs w:val="24"/>
                <w:vertAlign w:val="baseline"/>
                <w:lang w:val="en-US"/>
              </w:rPr>
            </w:pPr>
            <w:r>
              <w:rPr>
                <w:rFonts w:hint="default" w:ascii="Times New Roman" w:hAnsi="Times New Roman" w:eastAsia="SimSun" w:cs="Times New Roman"/>
                <w:b/>
                <w:bCs/>
                <w:sz w:val="24"/>
                <w:szCs w:val="24"/>
                <w:vertAlign w:val="baseline"/>
                <w:lang w:val="en-US"/>
              </w:rPr>
              <w:t>Combined votes</w:t>
            </w:r>
          </w:p>
        </w:tc>
        <w:tc>
          <w:tcPr>
            <w:tcW w:w="1421" w:type="dxa"/>
            <w:vAlign w:val="center"/>
          </w:tcPr>
          <w:p w14:paraId="4587A214">
            <w:pPr>
              <w:widowControl w:val="0"/>
              <w:numPr>
                <w:ilvl w:val="0"/>
                <w:numId w:val="0"/>
              </w:numPr>
              <w:jc w:val="center"/>
              <w:rPr>
                <w:rFonts w:hint="default" w:ascii="Times New Roman" w:hAnsi="Times New Roman" w:eastAsia="SimSun" w:cs="Times New Roman"/>
                <w:b/>
                <w:bCs/>
                <w:sz w:val="24"/>
                <w:szCs w:val="24"/>
                <w:vertAlign w:val="baseline"/>
                <w:lang w:val="en-US"/>
              </w:rPr>
            </w:pPr>
            <w:r>
              <w:rPr>
                <w:rFonts w:hint="default" w:ascii="Times New Roman" w:hAnsi="Times New Roman" w:eastAsia="SimSun" w:cs="Times New Roman"/>
                <w:b/>
                <w:bCs/>
                <w:sz w:val="24"/>
                <w:szCs w:val="24"/>
                <w:vertAlign w:val="baseline"/>
                <w:lang w:val="en-US"/>
              </w:rPr>
              <w:t>Weighted average rating</w:t>
            </w:r>
          </w:p>
        </w:tc>
      </w:tr>
      <w:tr w14:paraId="76BF70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20" w:type="dxa"/>
            <w:vAlign w:val="center"/>
          </w:tcPr>
          <w:p w14:paraId="32857F59">
            <w:pPr>
              <w:widowControl w:val="0"/>
              <w:numPr>
                <w:ilvl w:val="0"/>
                <w:numId w:val="0"/>
              </w:numPr>
              <w:jc w:val="center"/>
              <w:rPr>
                <w:rFonts w:hint="default" w:ascii="Times New Roman" w:hAnsi="Times New Roman" w:eastAsia="SimSun" w:cs="Times New Roman"/>
                <w:b w:val="0"/>
                <w:bCs w:val="0"/>
                <w:sz w:val="24"/>
                <w:szCs w:val="24"/>
                <w:vertAlign w:val="baseline"/>
                <w:lang w:val="en-US"/>
              </w:rPr>
            </w:pPr>
            <w:r>
              <w:rPr>
                <w:rFonts w:hint="default" w:ascii="Times New Roman" w:hAnsi="Times New Roman" w:eastAsia="SimSun" w:cs="Times New Roman"/>
                <w:b w:val="0"/>
                <w:bCs w:val="0"/>
                <w:sz w:val="24"/>
                <w:szCs w:val="24"/>
                <w:vertAlign w:val="baseline"/>
                <w:lang w:val="en-US"/>
              </w:rPr>
              <w:t>Cat Santarosa</w:t>
            </w:r>
          </w:p>
        </w:tc>
        <w:tc>
          <w:tcPr>
            <w:tcW w:w="1420" w:type="dxa"/>
            <w:vAlign w:val="center"/>
          </w:tcPr>
          <w:p w14:paraId="1116F4A1">
            <w:pPr>
              <w:widowControl w:val="0"/>
              <w:numPr>
                <w:ilvl w:val="0"/>
                <w:numId w:val="0"/>
              </w:numPr>
              <w:jc w:val="center"/>
              <w:rPr>
                <w:rFonts w:hint="default" w:ascii="Times New Roman" w:hAnsi="Times New Roman" w:eastAsia="SimSun" w:cs="Times New Roman"/>
                <w:b w:val="0"/>
                <w:bCs w:val="0"/>
                <w:sz w:val="24"/>
                <w:szCs w:val="24"/>
                <w:vertAlign w:val="baseline"/>
                <w:lang w:val="en-US"/>
              </w:rPr>
            </w:pPr>
            <w:r>
              <w:rPr>
                <w:rFonts w:hint="default" w:ascii="Times New Roman" w:hAnsi="Times New Roman" w:eastAsia="SimSun" w:cs="Times New Roman"/>
                <w:b w:val="0"/>
                <w:bCs w:val="0"/>
                <w:sz w:val="24"/>
                <w:szCs w:val="24"/>
                <w:vertAlign w:val="baseline"/>
                <w:lang w:val="en-US"/>
              </w:rPr>
              <w:t>director</w:t>
            </w:r>
          </w:p>
        </w:tc>
        <w:tc>
          <w:tcPr>
            <w:tcW w:w="1420" w:type="dxa"/>
            <w:vAlign w:val="center"/>
          </w:tcPr>
          <w:p w14:paraId="07BE507F">
            <w:pPr>
              <w:widowControl w:val="0"/>
              <w:numPr>
                <w:ilvl w:val="0"/>
                <w:numId w:val="0"/>
              </w:numPr>
              <w:jc w:val="center"/>
              <w:rPr>
                <w:rFonts w:hint="default" w:ascii="Times New Roman" w:hAnsi="Times New Roman" w:eastAsia="SimSun" w:cs="Times New Roman"/>
                <w:b w:val="0"/>
                <w:bCs w:val="0"/>
                <w:sz w:val="24"/>
                <w:szCs w:val="24"/>
                <w:vertAlign w:val="baseline"/>
                <w:lang w:val="en-US"/>
              </w:rPr>
            </w:pPr>
            <w:r>
              <w:rPr>
                <w:rFonts w:hint="default" w:ascii="Times New Roman" w:hAnsi="Times New Roman" w:eastAsia="SimSun" w:cs="Times New Roman"/>
                <w:b w:val="0"/>
                <w:bCs w:val="0"/>
                <w:sz w:val="24"/>
                <w:szCs w:val="24"/>
                <w:vertAlign w:val="baseline"/>
                <w:lang w:val="en-US"/>
              </w:rPr>
              <w:t>Documentary</w:t>
            </w:r>
          </w:p>
        </w:tc>
        <w:tc>
          <w:tcPr>
            <w:tcW w:w="1420" w:type="dxa"/>
            <w:vAlign w:val="center"/>
          </w:tcPr>
          <w:p w14:paraId="6E1E0591">
            <w:pPr>
              <w:widowControl w:val="0"/>
              <w:numPr>
                <w:ilvl w:val="0"/>
                <w:numId w:val="0"/>
              </w:numPr>
              <w:jc w:val="center"/>
              <w:rPr>
                <w:rFonts w:hint="default" w:ascii="Times New Roman" w:hAnsi="Times New Roman" w:eastAsia="SimSun" w:cs="Times New Roman"/>
                <w:b w:val="0"/>
                <w:bCs w:val="0"/>
                <w:sz w:val="24"/>
                <w:szCs w:val="24"/>
                <w:vertAlign w:val="baseline"/>
                <w:lang w:val="en-US"/>
              </w:rPr>
            </w:pPr>
            <w:r>
              <w:rPr>
                <w:rFonts w:hint="default" w:ascii="Times New Roman" w:hAnsi="Times New Roman" w:eastAsia="SimSun" w:cs="Times New Roman"/>
                <w:b w:val="0"/>
                <w:bCs w:val="0"/>
                <w:sz w:val="24"/>
                <w:szCs w:val="24"/>
                <w:vertAlign w:val="baseline"/>
                <w:lang w:val="en-US"/>
              </w:rPr>
              <w:t>496</w:t>
            </w:r>
          </w:p>
        </w:tc>
        <w:tc>
          <w:tcPr>
            <w:tcW w:w="1421" w:type="dxa"/>
            <w:vAlign w:val="center"/>
          </w:tcPr>
          <w:p w14:paraId="6FD7B985">
            <w:pPr>
              <w:widowControl w:val="0"/>
              <w:numPr>
                <w:ilvl w:val="0"/>
                <w:numId w:val="0"/>
              </w:numPr>
              <w:jc w:val="center"/>
              <w:rPr>
                <w:rFonts w:hint="default" w:ascii="Times New Roman" w:hAnsi="Times New Roman" w:eastAsia="SimSun" w:cs="Times New Roman"/>
                <w:b w:val="0"/>
                <w:bCs w:val="0"/>
                <w:sz w:val="24"/>
                <w:szCs w:val="24"/>
                <w:vertAlign w:val="baseline"/>
                <w:lang w:val="en-US"/>
              </w:rPr>
            </w:pPr>
            <w:r>
              <w:rPr>
                <w:rFonts w:hint="default" w:ascii="Times New Roman" w:hAnsi="Times New Roman" w:eastAsia="SimSun" w:cs="Times New Roman"/>
                <w:b w:val="0"/>
                <w:bCs w:val="0"/>
                <w:sz w:val="24"/>
                <w:szCs w:val="24"/>
                <w:vertAlign w:val="baseline"/>
                <w:lang w:val="en-US"/>
              </w:rPr>
              <w:t>18548</w:t>
            </w:r>
          </w:p>
        </w:tc>
        <w:tc>
          <w:tcPr>
            <w:tcW w:w="1421" w:type="dxa"/>
            <w:vAlign w:val="center"/>
          </w:tcPr>
          <w:p w14:paraId="7350E090">
            <w:pPr>
              <w:widowControl w:val="0"/>
              <w:numPr>
                <w:ilvl w:val="0"/>
                <w:numId w:val="0"/>
              </w:numPr>
              <w:jc w:val="center"/>
              <w:rPr>
                <w:rFonts w:hint="default" w:ascii="Times New Roman" w:hAnsi="Times New Roman" w:eastAsia="SimSun" w:cs="Times New Roman"/>
                <w:b w:val="0"/>
                <w:bCs w:val="0"/>
                <w:sz w:val="24"/>
                <w:szCs w:val="24"/>
                <w:vertAlign w:val="baseline"/>
                <w:lang w:val="en-US"/>
              </w:rPr>
            </w:pPr>
            <w:r>
              <w:rPr>
                <w:rFonts w:hint="default" w:ascii="Times New Roman" w:hAnsi="Times New Roman" w:eastAsia="SimSun" w:cs="Times New Roman"/>
                <w:b w:val="0"/>
                <w:bCs w:val="0"/>
                <w:sz w:val="24"/>
                <w:szCs w:val="24"/>
                <w:vertAlign w:val="baseline"/>
                <w:lang w:val="en-US"/>
              </w:rPr>
              <w:t>9973</w:t>
            </w:r>
          </w:p>
        </w:tc>
      </w:tr>
      <w:tr w14:paraId="031BB8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20" w:type="dxa"/>
            <w:vAlign w:val="center"/>
          </w:tcPr>
          <w:p w14:paraId="36082D98">
            <w:pPr>
              <w:widowControl w:val="0"/>
              <w:numPr>
                <w:ilvl w:val="0"/>
                <w:numId w:val="0"/>
              </w:numPr>
              <w:jc w:val="center"/>
              <w:rPr>
                <w:rFonts w:hint="default" w:ascii="Times New Roman" w:hAnsi="Times New Roman" w:eastAsia="SimSun" w:cs="Times New Roman"/>
                <w:b w:val="0"/>
                <w:bCs w:val="0"/>
                <w:sz w:val="24"/>
                <w:szCs w:val="24"/>
                <w:vertAlign w:val="baseline"/>
                <w:lang w:val="en-US"/>
              </w:rPr>
            </w:pPr>
            <w:r>
              <w:rPr>
                <w:rFonts w:hint="default" w:ascii="Times New Roman" w:hAnsi="Times New Roman" w:eastAsia="SimSun" w:cs="Times New Roman"/>
                <w:b w:val="0"/>
                <w:bCs w:val="0"/>
                <w:sz w:val="24"/>
                <w:szCs w:val="24"/>
                <w:vertAlign w:val="baseline"/>
                <w:lang w:val="en-US"/>
              </w:rPr>
              <w:t>Cat Santarosa</w:t>
            </w:r>
          </w:p>
        </w:tc>
        <w:tc>
          <w:tcPr>
            <w:tcW w:w="1420" w:type="dxa"/>
            <w:vAlign w:val="center"/>
          </w:tcPr>
          <w:p w14:paraId="252FAC82">
            <w:pPr>
              <w:widowControl w:val="0"/>
              <w:numPr>
                <w:ilvl w:val="0"/>
                <w:numId w:val="0"/>
              </w:numPr>
              <w:jc w:val="center"/>
              <w:rPr>
                <w:rFonts w:hint="default" w:ascii="Times New Roman" w:hAnsi="Times New Roman" w:eastAsia="SimSun" w:cs="Times New Roman"/>
                <w:b w:val="0"/>
                <w:bCs w:val="0"/>
                <w:sz w:val="24"/>
                <w:szCs w:val="24"/>
                <w:vertAlign w:val="baseline"/>
                <w:lang w:val="en-US"/>
              </w:rPr>
            </w:pPr>
            <w:r>
              <w:rPr>
                <w:rFonts w:hint="default" w:ascii="Times New Roman" w:hAnsi="Times New Roman" w:eastAsia="SimSun" w:cs="Times New Roman"/>
                <w:b w:val="0"/>
                <w:bCs w:val="0"/>
                <w:sz w:val="24"/>
                <w:szCs w:val="24"/>
                <w:vertAlign w:val="baseline"/>
                <w:lang w:val="en-US"/>
              </w:rPr>
              <w:t>director</w:t>
            </w:r>
          </w:p>
        </w:tc>
        <w:tc>
          <w:tcPr>
            <w:tcW w:w="1420" w:type="dxa"/>
            <w:vAlign w:val="center"/>
          </w:tcPr>
          <w:p w14:paraId="6FB8FEF3">
            <w:pPr>
              <w:widowControl w:val="0"/>
              <w:numPr>
                <w:ilvl w:val="0"/>
                <w:numId w:val="0"/>
              </w:numPr>
              <w:jc w:val="center"/>
              <w:rPr>
                <w:rFonts w:hint="default" w:ascii="Times New Roman" w:hAnsi="Times New Roman" w:eastAsia="SimSun" w:cs="Times New Roman"/>
                <w:b w:val="0"/>
                <w:bCs w:val="0"/>
                <w:sz w:val="24"/>
                <w:szCs w:val="24"/>
                <w:vertAlign w:val="baseline"/>
                <w:lang w:val="en-US"/>
              </w:rPr>
            </w:pPr>
            <w:r>
              <w:rPr>
                <w:rFonts w:hint="default" w:ascii="Times New Roman" w:hAnsi="Times New Roman" w:eastAsia="SimSun" w:cs="Times New Roman"/>
                <w:b w:val="0"/>
                <w:bCs w:val="0"/>
                <w:sz w:val="24"/>
                <w:szCs w:val="24"/>
                <w:vertAlign w:val="baseline"/>
                <w:lang w:val="en-US"/>
              </w:rPr>
              <w:t>Adventure</w:t>
            </w:r>
          </w:p>
        </w:tc>
        <w:tc>
          <w:tcPr>
            <w:tcW w:w="1420" w:type="dxa"/>
            <w:vAlign w:val="center"/>
          </w:tcPr>
          <w:p w14:paraId="26CDF498">
            <w:pPr>
              <w:widowControl w:val="0"/>
              <w:numPr>
                <w:ilvl w:val="0"/>
                <w:numId w:val="0"/>
              </w:numPr>
              <w:jc w:val="center"/>
              <w:rPr>
                <w:rFonts w:hint="default" w:ascii="Times New Roman" w:hAnsi="Times New Roman" w:eastAsia="SimSun" w:cs="Times New Roman"/>
                <w:b w:val="0"/>
                <w:bCs w:val="0"/>
                <w:sz w:val="24"/>
                <w:szCs w:val="24"/>
                <w:vertAlign w:val="baseline"/>
                <w:lang w:val="en-US"/>
              </w:rPr>
            </w:pPr>
            <w:r>
              <w:rPr>
                <w:rFonts w:hint="default" w:ascii="Times New Roman" w:hAnsi="Times New Roman" w:eastAsia="SimSun" w:cs="Times New Roman"/>
                <w:b w:val="0"/>
                <w:bCs w:val="0"/>
                <w:sz w:val="24"/>
                <w:szCs w:val="24"/>
                <w:vertAlign w:val="baseline"/>
                <w:lang w:val="en-US"/>
              </w:rPr>
              <w:t>32</w:t>
            </w:r>
          </w:p>
        </w:tc>
        <w:tc>
          <w:tcPr>
            <w:tcW w:w="1421" w:type="dxa"/>
            <w:vAlign w:val="center"/>
          </w:tcPr>
          <w:p w14:paraId="58CBA64D">
            <w:pPr>
              <w:widowControl w:val="0"/>
              <w:numPr>
                <w:ilvl w:val="0"/>
                <w:numId w:val="0"/>
              </w:numPr>
              <w:jc w:val="center"/>
              <w:rPr>
                <w:rFonts w:hint="default" w:ascii="Times New Roman" w:hAnsi="Times New Roman" w:eastAsia="SimSun" w:cs="Times New Roman"/>
                <w:b w:val="0"/>
                <w:bCs w:val="0"/>
                <w:sz w:val="24"/>
                <w:szCs w:val="24"/>
                <w:vertAlign w:val="baseline"/>
                <w:lang w:val="en-US"/>
              </w:rPr>
            </w:pPr>
            <w:r>
              <w:rPr>
                <w:rFonts w:hint="default" w:ascii="Times New Roman" w:hAnsi="Times New Roman" w:eastAsia="SimSun" w:cs="Times New Roman"/>
                <w:b w:val="0"/>
                <w:bCs w:val="0"/>
                <w:sz w:val="24"/>
                <w:szCs w:val="24"/>
                <w:vertAlign w:val="baseline"/>
                <w:lang w:val="en-US"/>
              </w:rPr>
              <w:t>1240</w:t>
            </w:r>
          </w:p>
        </w:tc>
        <w:tc>
          <w:tcPr>
            <w:tcW w:w="1421" w:type="dxa"/>
            <w:vAlign w:val="center"/>
          </w:tcPr>
          <w:p w14:paraId="521D035D">
            <w:pPr>
              <w:widowControl w:val="0"/>
              <w:numPr>
                <w:ilvl w:val="0"/>
                <w:numId w:val="0"/>
              </w:numPr>
              <w:jc w:val="center"/>
              <w:rPr>
                <w:rFonts w:hint="default" w:ascii="Times New Roman" w:hAnsi="Times New Roman" w:eastAsia="SimSun" w:cs="Times New Roman"/>
                <w:b w:val="0"/>
                <w:bCs w:val="0"/>
                <w:sz w:val="24"/>
                <w:szCs w:val="24"/>
                <w:vertAlign w:val="baseline"/>
                <w:lang w:val="en-US"/>
              </w:rPr>
            </w:pPr>
            <w:r>
              <w:rPr>
                <w:rFonts w:hint="default" w:ascii="Times New Roman" w:hAnsi="Times New Roman" w:eastAsia="SimSun" w:cs="Times New Roman"/>
                <w:b w:val="0"/>
                <w:bCs w:val="0"/>
                <w:sz w:val="24"/>
                <w:szCs w:val="24"/>
                <w:vertAlign w:val="baseline"/>
                <w:lang w:val="en-US"/>
              </w:rPr>
              <w:t>9910</w:t>
            </w:r>
          </w:p>
        </w:tc>
      </w:tr>
      <w:tr w14:paraId="3770AD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20" w:type="dxa"/>
            <w:vAlign w:val="center"/>
          </w:tcPr>
          <w:p w14:paraId="6F5DF94F">
            <w:pPr>
              <w:widowControl w:val="0"/>
              <w:numPr>
                <w:ilvl w:val="0"/>
                <w:numId w:val="0"/>
              </w:numPr>
              <w:jc w:val="center"/>
              <w:rPr>
                <w:rFonts w:hint="default" w:ascii="Times New Roman" w:hAnsi="Times New Roman" w:eastAsia="SimSun" w:cs="Times New Roman"/>
                <w:b w:val="0"/>
                <w:bCs w:val="0"/>
                <w:sz w:val="24"/>
                <w:szCs w:val="24"/>
                <w:vertAlign w:val="baseline"/>
                <w:lang w:val="en-US"/>
              </w:rPr>
            </w:pPr>
            <w:r>
              <w:rPr>
                <w:rFonts w:hint="default" w:ascii="Times New Roman" w:hAnsi="Times New Roman" w:eastAsia="SimSun" w:cs="Times New Roman"/>
                <w:b w:val="0"/>
                <w:bCs w:val="0"/>
                <w:sz w:val="24"/>
                <w:szCs w:val="24"/>
                <w:vertAlign w:val="baseline"/>
                <w:lang w:val="en-US"/>
              </w:rPr>
              <w:t>Varun Kasturia</w:t>
            </w:r>
          </w:p>
        </w:tc>
        <w:tc>
          <w:tcPr>
            <w:tcW w:w="1420" w:type="dxa"/>
            <w:vAlign w:val="center"/>
          </w:tcPr>
          <w:p w14:paraId="018B94B2">
            <w:pPr>
              <w:widowControl w:val="0"/>
              <w:numPr>
                <w:ilvl w:val="0"/>
                <w:numId w:val="0"/>
              </w:numPr>
              <w:jc w:val="center"/>
              <w:rPr>
                <w:rFonts w:hint="default" w:ascii="Times New Roman" w:hAnsi="Times New Roman" w:eastAsia="SimSun" w:cs="Times New Roman"/>
                <w:b w:val="0"/>
                <w:bCs w:val="0"/>
                <w:sz w:val="24"/>
                <w:szCs w:val="24"/>
                <w:vertAlign w:val="baseline"/>
                <w:lang w:val="en-US"/>
              </w:rPr>
            </w:pPr>
            <w:r>
              <w:rPr>
                <w:rFonts w:hint="default" w:ascii="Times New Roman" w:hAnsi="Times New Roman" w:eastAsia="SimSun" w:cs="Times New Roman"/>
                <w:b w:val="0"/>
                <w:bCs w:val="0"/>
                <w:sz w:val="24"/>
                <w:szCs w:val="24"/>
                <w:vertAlign w:val="baseline"/>
                <w:lang w:val="en-US"/>
              </w:rPr>
              <w:t>actor</w:t>
            </w:r>
          </w:p>
        </w:tc>
        <w:tc>
          <w:tcPr>
            <w:tcW w:w="1420" w:type="dxa"/>
            <w:vAlign w:val="center"/>
          </w:tcPr>
          <w:p w14:paraId="651D03AD">
            <w:pPr>
              <w:widowControl w:val="0"/>
              <w:numPr>
                <w:ilvl w:val="0"/>
                <w:numId w:val="0"/>
              </w:numPr>
              <w:jc w:val="center"/>
              <w:rPr>
                <w:rFonts w:hint="default" w:ascii="Times New Roman" w:hAnsi="Times New Roman" w:eastAsia="SimSun" w:cs="Times New Roman"/>
                <w:b w:val="0"/>
                <w:bCs w:val="0"/>
                <w:sz w:val="24"/>
                <w:szCs w:val="24"/>
                <w:vertAlign w:val="baseline"/>
                <w:lang w:val="en-US"/>
              </w:rPr>
            </w:pPr>
            <w:r>
              <w:rPr>
                <w:rFonts w:hint="default" w:ascii="Times New Roman" w:hAnsi="Times New Roman" w:eastAsia="SimSun" w:cs="Times New Roman"/>
                <w:b w:val="0"/>
                <w:bCs w:val="0"/>
                <w:sz w:val="24"/>
                <w:szCs w:val="24"/>
                <w:vertAlign w:val="baseline"/>
                <w:lang w:val="en-US"/>
              </w:rPr>
              <w:t>Romance</w:t>
            </w:r>
          </w:p>
        </w:tc>
        <w:tc>
          <w:tcPr>
            <w:tcW w:w="1420" w:type="dxa"/>
            <w:vAlign w:val="center"/>
          </w:tcPr>
          <w:p w14:paraId="5E7A6B4C">
            <w:pPr>
              <w:widowControl w:val="0"/>
              <w:numPr>
                <w:ilvl w:val="0"/>
                <w:numId w:val="0"/>
              </w:numPr>
              <w:jc w:val="center"/>
              <w:rPr>
                <w:rFonts w:hint="default" w:ascii="Times New Roman" w:hAnsi="Times New Roman" w:eastAsia="SimSun" w:cs="Times New Roman"/>
                <w:b w:val="0"/>
                <w:bCs w:val="0"/>
                <w:sz w:val="24"/>
                <w:szCs w:val="24"/>
                <w:vertAlign w:val="baseline"/>
                <w:lang w:val="en-US"/>
              </w:rPr>
            </w:pPr>
            <w:r>
              <w:rPr>
                <w:rFonts w:hint="default" w:ascii="Times New Roman" w:hAnsi="Times New Roman" w:eastAsia="SimSun" w:cs="Times New Roman"/>
                <w:b w:val="0"/>
                <w:bCs w:val="0"/>
                <w:sz w:val="24"/>
                <w:szCs w:val="24"/>
                <w:vertAlign w:val="baseline"/>
                <w:lang w:val="en-US"/>
              </w:rPr>
              <w:t>15</w:t>
            </w:r>
          </w:p>
        </w:tc>
        <w:tc>
          <w:tcPr>
            <w:tcW w:w="1421" w:type="dxa"/>
            <w:vAlign w:val="center"/>
          </w:tcPr>
          <w:p w14:paraId="4FC7E8BD">
            <w:pPr>
              <w:widowControl w:val="0"/>
              <w:numPr>
                <w:ilvl w:val="0"/>
                <w:numId w:val="0"/>
              </w:numPr>
              <w:jc w:val="center"/>
              <w:rPr>
                <w:rFonts w:hint="default" w:ascii="Times New Roman" w:hAnsi="Times New Roman" w:eastAsia="SimSun" w:cs="Times New Roman"/>
                <w:b w:val="0"/>
                <w:bCs w:val="0"/>
                <w:sz w:val="24"/>
                <w:szCs w:val="24"/>
                <w:vertAlign w:val="baseline"/>
                <w:lang w:val="en-US"/>
              </w:rPr>
            </w:pPr>
            <w:r>
              <w:rPr>
                <w:rFonts w:hint="default" w:ascii="Times New Roman" w:hAnsi="Times New Roman" w:eastAsia="SimSun" w:cs="Times New Roman"/>
                <w:b w:val="0"/>
                <w:bCs w:val="0"/>
                <w:sz w:val="24"/>
                <w:szCs w:val="24"/>
                <w:vertAlign w:val="baseline"/>
                <w:lang w:val="en-US"/>
              </w:rPr>
              <w:t>3772</w:t>
            </w:r>
          </w:p>
        </w:tc>
        <w:tc>
          <w:tcPr>
            <w:tcW w:w="1421" w:type="dxa"/>
            <w:vAlign w:val="center"/>
          </w:tcPr>
          <w:p w14:paraId="5400A5EB">
            <w:pPr>
              <w:widowControl w:val="0"/>
              <w:numPr>
                <w:ilvl w:val="0"/>
                <w:numId w:val="0"/>
              </w:numPr>
              <w:jc w:val="center"/>
              <w:rPr>
                <w:rFonts w:hint="default" w:ascii="Times New Roman" w:hAnsi="Times New Roman" w:eastAsia="SimSun" w:cs="Times New Roman"/>
                <w:b w:val="0"/>
                <w:bCs w:val="0"/>
                <w:sz w:val="24"/>
                <w:szCs w:val="24"/>
                <w:vertAlign w:val="baseline"/>
                <w:lang w:val="en-US"/>
              </w:rPr>
            </w:pPr>
            <w:r>
              <w:rPr>
                <w:rFonts w:hint="default" w:ascii="Times New Roman" w:hAnsi="Times New Roman" w:eastAsia="SimSun" w:cs="Times New Roman"/>
                <w:b w:val="0"/>
                <w:bCs w:val="0"/>
                <w:sz w:val="24"/>
                <w:szCs w:val="24"/>
                <w:vertAlign w:val="baseline"/>
                <w:lang w:val="en-US"/>
              </w:rPr>
              <w:t>9893</w:t>
            </w:r>
          </w:p>
        </w:tc>
      </w:tr>
      <w:tr w14:paraId="0FA3E7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20" w:type="dxa"/>
            <w:vAlign w:val="center"/>
          </w:tcPr>
          <w:p w14:paraId="2C43A36E">
            <w:pPr>
              <w:widowControl w:val="0"/>
              <w:numPr>
                <w:ilvl w:val="0"/>
                <w:numId w:val="0"/>
              </w:numPr>
              <w:jc w:val="center"/>
              <w:rPr>
                <w:rFonts w:hint="default" w:ascii="Times New Roman" w:hAnsi="Times New Roman" w:eastAsia="SimSun" w:cs="Times New Roman"/>
                <w:b w:val="0"/>
                <w:bCs w:val="0"/>
                <w:sz w:val="24"/>
                <w:szCs w:val="24"/>
                <w:vertAlign w:val="baseline"/>
                <w:lang w:val="en-US"/>
              </w:rPr>
            </w:pPr>
            <w:r>
              <w:rPr>
                <w:rFonts w:hint="default" w:ascii="Times New Roman" w:hAnsi="Times New Roman" w:eastAsia="SimSun" w:cs="Times New Roman"/>
                <w:b w:val="0"/>
                <w:bCs w:val="0"/>
                <w:sz w:val="24"/>
                <w:szCs w:val="24"/>
                <w:vertAlign w:val="baseline"/>
                <w:lang w:val="en-US"/>
              </w:rPr>
              <w:t>Rudrakshi Gupta</w:t>
            </w:r>
          </w:p>
        </w:tc>
        <w:tc>
          <w:tcPr>
            <w:tcW w:w="1420" w:type="dxa"/>
            <w:vAlign w:val="center"/>
          </w:tcPr>
          <w:p w14:paraId="375CC4FE">
            <w:pPr>
              <w:widowControl w:val="0"/>
              <w:numPr>
                <w:ilvl w:val="0"/>
                <w:numId w:val="0"/>
              </w:numPr>
              <w:jc w:val="center"/>
              <w:rPr>
                <w:rFonts w:hint="default" w:ascii="Times New Roman" w:hAnsi="Times New Roman" w:eastAsia="SimSun" w:cs="Times New Roman"/>
                <w:b w:val="0"/>
                <w:bCs w:val="0"/>
                <w:sz w:val="24"/>
                <w:szCs w:val="24"/>
                <w:vertAlign w:val="baseline"/>
                <w:lang w:val="en-US"/>
              </w:rPr>
            </w:pPr>
            <w:r>
              <w:rPr>
                <w:rFonts w:hint="default" w:ascii="Times New Roman" w:hAnsi="Times New Roman" w:eastAsia="SimSun" w:cs="Times New Roman"/>
                <w:b w:val="0"/>
                <w:bCs w:val="0"/>
                <w:sz w:val="24"/>
                <w:szCs w:val="24"/>
                <w:vertAlign w:val="baseline"/>
                <w:lang w:val="en-US"/>
              </w:rPr>
              <w:t>actor</w:t>
            </w:r>
          </w:p>
        </w:tc>
        <w:tc>
          <w:tcPr>
            <w:tcW w:w="1420" w:type="dxa"/>
            <w:vAlign w:val="center"/>
          </w:tcPr>
          <w:p w14:paraId="6A238D87">
            <w:pPr>
              <w:widowControl w:val="0"/>
              <w:numPr>
                <w:ilvl w:val="0"/>
                <w:numId w:val="0"/>
              </w:numPr>
              <w:jc w:val="center"/>
              <w:rPr>
                <w:rFonts w:hint="default" w:ascii="Times New Roman" w:hAnsi="Times New Roman" w:eastAsia="SimSun" w:cs="Times New Roman"/>
                <w:b w:val="0"/>
                <w:bCs w:val="0"/>
                <w:sz w:val="24"/>
                <w:szCs w:val="24"/>
                <w:vertAlign w:val="baseline"/>
                <w:lang w:val="en-US"/>
              </w:rPr>
            </w:pPr>
            <w:r>
              <w:rPr>
                <w:rFonts w:hint="default" w:ascii="Times New Roman" w:hAnsi="Times New Roman" w:eastAsia="SimSun" w:cs="Times New Roman"/>
                <w:b w:val="0"/>
                <w:bCs w:val="0"/>
                <w:sz w:val="24"/>
                <w:szCs w:val="24"/>
                <w:vertAlign w:val="baseline"/>
                <w:lang w:val="en-US"/>
              </w:rPr>
              <w:t>Romance</w:t>
            </w:r>
          </w:p>
        </w:tc>
        <w:tc>
          <w:tcPr>
            <w:tcW w:w="1420" w:type="dxa"/>
            <w:vAlign w:val="center"/>
          </w:tcPr>
          <w:p w14:paraId="3C1FE3A7">
            <w:pPr>
              <w:widowControl w:val="0"/>
              <w:numPr>
                <w:ilvl w:val="0"/>
                <w:numId w:val="0"/>
              </w:numPr>
              <w:jc w:val="center"/>
              <w:rPr>
                <w:rFonts w:hint="default" w:ascii="Times New Roman" w:hAnsi="Times New Roman" w:eastAsia="SimSun" w:cs="Times New Roman"/>
                <w:b w:val="0"/>
                <w:bCs w:val="0"/>
                <w:sz w:val="24"/>
                <w:szCs w:val="24"/>
                <w:vertAlign w:val="baseline"/>
                <w:lang w:val="en-US"/>
              </w:rPr>
            </w:pPr>
            <w:r>
              <w:rPr>
                <w:rFonts w:hint="default" w:ascii="Times New Roman" w:hAnsi="Times New Roman" w:eastAsia="SimSun" w:cs="Times New Roman"/>
                <w:b w:val="0"/>
                <w:bCs w:val="0"/>
                <w:sz w:val="24"/>
                <w:szCs w:val="24"/>
                <w:vertAlign w:val="baseline"/>
                <w:lang w:val="en-US"/>
              </w:rPr>
              <w:t>16</w:t>
            </w:r>
          </w:p>
        </w:tc>
        <w:tc>
          <w:tcPr>
            <w:tcW w:w="1421" w:type="dxa"/>
            <w:vAlign w:val="center"/>
          </w:tcPr>
          <w:p w14:paraId="5E3ECA04">
            <w:pPr>
              <w:widowControl w:val="0"/>
              <w:numPr>
                <w:ilvl w:val="0"/>
                <w:numId w:val="0"/>
              </w:numPr>
              <w:jc w:val="center"/>
              <w:rPr>
                <w:rFonts w:hint="default" w:ascii="Times New Roman" w:hAnsi="Times New Roman" w:eastAsia="SimSun" w:cs="Times New Roman"/>
                <w:b w:val="0"/>
                <w:bCs w:val="0"/>
                <w:sz w:val="24"/>
                <w:szCs w:val="24"/>
                <w:vertAlign w:val="baseline"/>
                <w:lang w:val="en-US"/>
              </w:rPr>
            </w:pPr>
            <w:r>
              <w:rPr>
                <w:rFonts w:hint="default" w:ascii="Times New Roman" w:hAnsi="Times New Roman" w:eastAsia="SimSun" w:cs="Times New Roman"/>
                <w:b w:val="0"/>
                <w:bCs w:val="0"/>
                <w:sz w:val="24"/>
                <w:szCs w:val="24"/>
                <w:vertAlign w:val="baseline"/>
                <w:lang w:val="en-US"/>
              </w:rPr>
              <w:t>3783</w:t>
            </w:r>
          </w:p>
        </w:tc>
        <w:tc>
          <w:tcPr>
            <w:tcW w:w="1421" w:type="dxa"/>
            <w:vAlign w:val="center"/>
          </w:tcPr>
          <w:p w14:paraId="0BAABB0D">
            <w:pPr>
              <w:widowControl w:val="0"/>
              <w:numPr>
                <w:ilvl w:val="0"/>
                <w:numId w:val="0"/>
              </w:numPr>
              <w:jc w:val="center"/>
              <w:rPr>
                <w:rFonts w:hint="default" w:ascii="Times New Roman" w:hAnsi="Times New Roman" w:eastAsia="SimSun" w:cs="Times New Roman"/>
                <w:b w:val="0"/>
                <w:bCs w:val="0"/>
                <w:sz w:val="24"/>
                <w:szCs w:val="24"/>
                <w:vertAlign w:val="baseline"/>
                <w:lang w:val="en-US"/>
              </w:rPr>
            </w:pPr>
            <w:r>
              <w:rPr>
                <w:rFonts w:hint="default" w:ascii="Times New Roman" w:hAnsi="Times New Roman" w:eastAsia="SimSun" w:cs="Times New Roman"/>
                <w:b w:val="0"/>
                <w:bCs w:val="0"/>
                <w:sz w:val="24"/>
                <w:szCs w:val="24"/>
                <w:vertAlign w:val="baseline"/>
                <w:lang w:val="en-US"/>
              </w:rPr>
              <w:t>9892</w:t>
            </w:r>
          </w:p>
        </w:tc>
      </w:tr>
      <w:tr w14:paraId="21168B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20" w:type="dxa"/>
            <w:vAlign w:val="center"/>
          </w:tcPr>
          <w:p w14:paraId="6F41BD05">
            <w:pPr>
              <w:widowControl w:val="0"/>
              <w:numPr>
                <w:ilvl w:val="0"/>
                <w:numId w:val="0"/>
              </w:numPr>
              <w:jc w:val="center"/>
              <w:rPr>
                <w:rFonts w:hint="default" w:ascii="Times New Roman" w:hAnsi="Times New Roman" w:eastAsia="SimSun" w:cs="Times New Roman"/>
                <w:b w:val="0"/>
                <w:bCs w:val="0"/>
                <w:sz w:val="24"/>
                <w:szCs w:val="24"/>
                <w:vertAlign w:val="baseline"/>
                <w:lang w:val="en-US"/>
              </w:rPr>
            </w:pPr>
            <w:r>
              <w:rPr>
                <w:rFonts w:hint="default" w:ascii="Times New Roman" w:hAnsi="Times New Roman" w:eastAsia="SimSun" w:cs="Times New Roman"/>
                <w:b w:val="0"/>
                <w:bCs w:val="0"/>
                <w:sz w:val="24"/>
                <w:szCs w:val="24"/>
                <w:vertAlign w:val="baseline"/>
                <w:lang w:val="en-US"/>
              </w:rPr>
              <w:t>Hermant Bharati</w:t>
            </w:r>
          </w:p>
        </w:tc>
        <w:tc>
          <w:tcPr>
            <w:tcW w:w="1420" w:type="dxa"/>
            <w:vAlign w:val="center"/>
          </w:tcPr>
          <w:p w14:paraId="1760AC02">
            <w:pPr>
              <w:widowControl w:val="0"/>
              <w:numPr>
                <w:ilvl w:val="0"/>
                <w:numId w:val="0"/>
              </w:numPr>
              <w:jc w:val="center"/>
              <w:rPr>
                <w:rFonts w:hint="default" w:ascii="Times New Roman" w:hAnsi="Times New Roman" w:eastAsia="SimSun" w:cs="Times New Roman"/>
                <w:b w:val="0"/>
                <w:bCs w:val="0"/>
                <w:sz w:val="24"/>
                <w:szCs w:val="24"/>
                <w:vertAlign w:val="baseline"/>
                <w:lang w:val="en-US"/>
              </w:rPr>
            </w:pPr>
            <w:r>
              <w:rPr>
                <w:rFonts w:hint="default" w:ascii="Times New Roman" w:hAnsi="Times New Roman" w:eastAsia="SimSun" w:cs="Times New Roman"/>
                <w:b w:val="0"/>
                <w:bCs w:val="0"/>
                <w:sz w:val="24"/>
                <w:szCs w:val="24"/>
                <w:vertAlign w:val="baseline"/>
                <w:lang w:val="en-US"/>
              </w:rPr>
              <w:t>actor</w:t>
            </w:r>
          </w:p>
        </w:tc>
        <w:tc>
          <w:tcPr>
            <w:tcW w:w="1420" w:type="dxa"/>
            <w:vAlign w:val="center"/>
          </w:tcPr>
          <w:p w14:paraId="1D0D9FCD">
            <w:pPr>
              <w:widowControl w:val="0"/>
              <w:numPr>
                <w:ilvl w:val="0"/>
                <w:numId w:val="0"/>
              </w:numPr>
              <w:jc w:val="center"/>
              <w:rPr>
                <w:rFonts w:hint="default" w:ascii="Times New Roman" w:hAnsi="Times New Roman" w:eastAsia="SimSun" w:cs="Times New Roman"/>
                <w:b w:val="0"/>
                <w:bCs w:val="0"/>
                <w:sz w:val="24"/>
                <w:szCs w:val="24"/>
                <w:vertAlign w:val="baseline"/>
                <w:lang w:val="en-US"/>
              </w:rPr>
            </w:pPr>
            <w:r>
              <w:rPr>
                <w:rFonts w:hint="default" w:ascii="Times New Roman" w:hAnsi="Times New Roman" w:eastAsia="SimSun" w:cs="Times New Roman"/>
                <w:b w:val="0"/>
                <w:bCs w:val="0"/>
                <w:sz w:val="24"/>
                <w:szCs w:val="24"/>
                <w:vertAlign w:val="baseline"/>
                <w:lang w:val="en-US"/>
              </w:rPr>
              <w:t>Romance</w:t>
            </w:r>
          </w:p>
        </w:tc>
        <w:tc>
          <w:tcPr>
            <w:tcW w:w="1420" w:type="dxa"/>
            <w:vAlign w:val="center"/>
          </w:tcPr>
          <w:p w14:paraId="356C7C40">
            <w:pPr>
              <w:widowControl w:val="0"/>
              <w:numPr>
                <w:ilvl w:val="0"/>
                <w:numId w:val="0"/>
              </w:numPr>
              <w:jc w:val="center"/>
              <w:rPr>
                <w:rFonts w:hint="default" w:ascii="Times New Roman" w:hAnsi="Times New Roman" w:eastAsia="SimSun" w:cs="Times New Roman"/>
                <w:b w:val="0"/>
                <w:bCs w:val="0"/>
                <w:sz w:val="24"/>
                <w:szCs w:val="24"/>
                <w:vertAlign w:val="baseline"/>
                <w:lang w:val="en-US"/>
              </w:rPr>
            </w:pPr>
            <w:r>
              <w:rPr>
                <w:rFonts w:hint="default" w:ascii="Times New Roman" w:hAnsi="Times New Roman" w:eastAsia="SimSun" w:cs="Times New Roman"/>
                <w:b w:val="0"/>
                <w:bCs w:val="0"/>
                <w:sz w:val="24"/>
                <w:szCs w:val="24"/>
                <w:vertAlign w:val="baseline"/>
                <w:lang w:val="en-US"/>
              </w:rPr>
              <w:t>10</w:t>
            </w:r>
          </w:p>
        </w:tc>
        <w:tc>
          <w:tcPr>
            <w:tcW w:w="1421" w:type="dxa"/>
            <w:vAlign w:val="center"/>
          </w:tcPr>
          <w:p w14:paraId="008F3AB1">
            <w:pPr>
              <w:widowControl w:val="0"/>
              <w:numPr>
                <w:ilvl w:val="0"/>
                <w:numId w:val="0"/>
              </w:numPr>
              <w:jc w:val="center"/>
              <w:rPr>
                <w:rFonts w:hint="default" w:ascii="Times New Roman" w:hAnsi="Times New Roman" w:eastAsia="SimSun" w:cs="Times New Roman"/>
                <w:b w:val="0"/>
                <w:bCs w:val="0"/>
                <w:sz w:val="24"/>
                <w:szCs w:val="24"/>
                <w:vertAlign w:val="baseline"/>
                <w:lang w:val="en-US"/>
              </w:rPr>
            </w:pPr>
            <w:r>
              <w:rPr>
                <w:rFonts w:hint="default" w:ascii="Times New Roman" w:hAnsi="Times New Roman" w:eastAsia="SimSun" w:cs="Times New Roman"/>
                <w:b w:val="0"/>
                <w:bCs w:val="0"/>
                <w:sz w:val="24"/>
                <w:szCs w:val="24"/>
                <w:vertAlign w:val="baseline"/>
                <w:lang w:val="en-US"/>
              </w:rPr>
              <w:t>2380</w:t>
            </w:r>
          </w:p>
        </w:tc>
        <w:tc>
          <w:tcPr>
            <w:tcW w:w="1421" w:type="dxa"/>
            <w:vAlign w:val="center"/>
          </w:tcPr>
          <w:p w14:paraId="013A2165">
            <w:pPr>
              <w:widowControl w:val="0"/>
              <w:numPr>
                <w:ilvl w:val="0"/>
                <w:numId w:val="0"/>
              </w:numPr>
              <w:jc w:val="center"/>
              <w:rPr>
                <w:rFonts w:hint="default" w:ascii="Times New Roman" w:hAnsi="Times New Roman" w:eastAsia="SimSun" w:cs="Times New Roman"/>
                <w:b w:val="0"/>
                <w:bCs w:val="0"/>
                <w:sz w:val="24"/>
                <w:szCs w:val="24"/>
                <w:vertAlign w:val="baseline"/>
                <w:lang w:val="en-US"/>
              </w:rPr>
            </w:pPr>
            <w:r>
              <w:rPr>
                <w:rFonts w:hint="default" w:ascii="Times New Roman" w:hAnsi="Times New Roman" w:eastAsia="SimSun" w:cs="Times New Roman"/>
                <w:b w:val="0"/>
                <w:bCs w:val="0"/>
                <w:sz w:val="24"/>
                <w:szCs w:val="24"/>
                <w:vertAlign w:val="baseline"/>
                <w:lang w:val="en-US"/>
              </w:rPr>
              <w:t>9890</w:t>
            </w:r>
          </w:p>
        </w:tc>
      </w:tr>
    </w:tbl>
    <w:p w14:paraId="4AF1248D">
      <w:pPr>
        <w:numPr>
          <w:ilvl w:val="0"/>
          <w:numId w:val="0"/>
        </w:numPr>
        <w:ind w:left="420" w:leftChars="0" w:firstLine="480"/>
        <w:jc w:val="left"/>
        <w:rPr>
          <w:rFonts w:hint="default" w:ascii="Times New Roman" w:hAnsi="Times New Roman" w:eastAsia="SimSun" w:cs="Times New Roman"/>
          <w:b w:val="0"/>
          <w:bCs w:val="0"/>
          <w:sz w:val="24"/>
          <w:szCs w:val="24"/>
          <w:lang w:val="en-US"/>
        </w:rPr>
      </w:pPr>
    </w:p>
    <w:p w14:paraId="28B4A567">
      <w:pPr>
        <w:numPr>
          <w:ilvl w:val="0"/>
          <w:numId w:val="0"/>
        </w:numPr>
        <w:jc w:val="left"/>
        <w:rPr>
          <w:rFonts w:hint="default" w:ascii="Times New Roman" w:hAnsi="Times New Roman" w:eastAsia="SimSun" w:cs="Times New Roman"/>
          <w:b w:val="0"/>
          <w:bCs w:val="0"/>
          <w:sz w:val="24"/>
          <w:szCs w:val="24"/>
          <w:lang w:val="en-US"/>
        </w:rPr>
      </w:pPr>
      <w:r>
        <w:rPr>
          <w:rFonts w:hint="default" w:ascii="Times New Roman" w:hAnsi="Times New Roman" w:eastAsia="SimSun" w:cs="Times New Roman"/>
          <w:b w:val="0"/>
          <w:bCs w:val="0"/>
          <w:sz w:val="24"/>
          <w:szCs w:val="24"/>
          <w:lang w:val="en-US"/>
        </w:rPr>
        <w:tab/>
      </w:r>
      <w:r>
        <w:rPr>
          <w:rFonts w:hint="default" w:ascii="Times New Roman" w:hAnsi="Times New Roman" w:eastAsia="SimSun" w:cs="Times New Roman"/>
          <w:b/>
          <w:bCs/>
          <w:sz w:val="24"/>
          <w:szCs w:val="24"/>
          <w:lang w:val="en-US"/>
        </w:rPr>
        <w:t>Interpretation</w:t>
      </w:r>
      <w:r>
        <w:rPr>
          <w:rFonts w:hint="default" w:ascii="Times New Roman" w:hAnsi="Times New Roman" w:eastAsia="SimSun" w:cs="Times New Roman"/>
          <w:b w:val="0"/>
          <w:bCs w:val="0"/>
          <w:sz w:val="24"/>
          <w:szCs w:val="24"/>
          <w:lang w:val="en-US"/>
        </w:rPr>
        <w:t xml:space="preserve">: </w:t>
      </w:r>
      <w:r>
        <w:rPr>
          <w:rFonts w:hint="default" w:ascii="Times New Roman" w:hAnsi="Times New Roman" w:eastAsia="SimSun" w:cs="Times New Roman"/>
          <w:sz w:val="24"/>
          <w:szCs w:val="24"/>
        </w:rPr>
        <w:t>The mart shows that highly rated performance is concentrated differently by person and role. Cat Santarosa is strongly concentrated in Documentary as a director, while several highly rated actors are concentrated in Romance and Drama. The vote-weighted rating helps distinguish consistently strong performance from high ratings supported by relatively few votes.</w:t>
      </w:r>
    </w:p>
    <w:p w14:paraId="05347E68">
      <w:pPr>
        <w:numPr>
          <w:ilvl w:val="0"/>
          <w:numId w:val="1"/>
        </w:numPr>
        <w:ind w:left="425" w:leftChars="0" w:hanging="425" w:firstLineChars="0"/>
        <w:jc w:val="left"/>
        <w:rPr>
          <w:rFonts w:hint="default" w:ascii="Times New Roman" w:hAnsi="Times New Roman" w:eastAsia="SimSun"/>
          <w:b/>
          <w:bCs/>
          <w:color w:val="auto"/>
          <w:sz w:val="32"/>
          <w:szCs w:val="32"/>
          <w:lang w:val="en-US"/>
        </w:rPr>
      </w:pPr>
      <w:r>
        <w:rPr>
          <w:rFonts w:hint="default" w:ascii="Times New Roman" w:hAnsi="Times New Roman" w:eastAsia="SimSun"/>
          <w:b/>
          <w:bCs/>
          <w:color w:val="auto"/>
          <w:sz w:val="32"/>
          <w:szCs w:val="32"/>
          <w:lang w:val="en-US"/>
        </w:rPr>
        <w:t>How to Run</w:t>
      </w:r>
    </w:p>
    <w:p w14:paraId="4106B1C2">
      <w:pPr>
        <w:numPr>
          <w:ilvl w:val="0"/>
          <w:numId w:val="0"/>
        </w:numPr>
        <w:ind w:firstLine="720" w:firstLineChars="0"/>
        <w:jc w:val="left"/>
        <w:rPr>
          <w:rFonts w:hint="default" w:ascii="Times New Roman" w:hAnsi="Times New Roman" w:eastAsia="SimSun"/>
          <w:b w:val="0"/>
          <w:bCs w:val="0"/>
          <w:color w:val="auto"/>
          <w:sz w:val="24"/>
          <w:szCs w:val="24"/>
          <w:lang w:val="en-US"/>
        </w:rPr>
      </w:pPr>
    </w:p>
    <w:p w14:paraId="35AEB3B5">
      <w:pPr>
        <w:numPr>
          <w:ilvl w:val="0"/>
          <w:numId w:val="1"/>
        </w:numPr>
        <w:ind w:left="425" w:leftChars="0" w:hanging="425" w:firstLineChars="0"/>
        <w:jc w:val="left"/>
        <w:rPr>
          <w:rFonts w:hint="default" w:ascii="Times New Roman" w:hAnsi="Times New Roman" w:eastAsia="SimSun" w:cs="Times New Roman"/>
          <w:b/>
          <w:bCs/>
          <w:color w:val="auto"/>
          <w:sz w:val="32"/>
          <w:szCs w:val="32"/>
          <w:lang w:val="en-US"/>
        </w:rPr>
      </w:pPr>
      <w:r>
        <w:rPr>
          <w:rFonts w:hint="default" w:ascii="Times New Roman" w:hAnsi="Times New Roman" w:eastAsia="SimSun" w:cs="Times New Roman"/>
          <w:b/>
          <w:bCs/>
          <w:color w:val="auto"/>
          <w:sz w:val="32"/>
          <w:szCs w:val="32"/>
          <w:lang w:val="en-US"/>
        </w:rPr>
        <w:t>Challenges and Lessons Learned</w:t>
      </w:r>
    </w:p>
    <w:p w14:paraId="7FADE8AC">
      <w:pPr>
        <w:pStyle w:val="7"/>
        <w:keepNext w:val="0"/>
        <w:keepLines w:val="0"/>
        <w:widowControl/>
        <w:numPr>
          <w:ilvl w:val="0"/>
          <w:numId w:val="2"/>
        </w:numPr>
        <w:suppressLineNumbers w:val="0"/>
        <w:ind w:left="420" w:leftChars="0" w:firstLine="0" w:firstLineChars="0"/>
        <w:rPr>
          <w:rFonts w:hint="default" w:ascii="Times New Roman" w:hAnsi="Times New Roman" w:cs="Times New Roman"/>
          <w:b/>
          <w:bCs/>
          <w:color w:val="auto"/>
          <w:sz w:val="28"/>
          <w:szCs w:val="28"/>
          <w:lang w:val="en-US"/>
        </w:rPr>
      </w:pPr>
      <w:r>
        <w:rPr>
          <w:rFonts w:hint="default" w:ascii="Times New Roman" w:hAnsi="Times New Roman" w:cs="Times New Roman"/>
          <w:b/>
          <w:bCs/>
          <w:color w:val="auto"/>
          <w:sz w:val="28"/>
          <w:szCs w:val="28"/>
          <w:lang w:val="en-US"/>
        </w:rPr>
        <w:t>Large IMDb Source Files and Memory Usage</w:t>
      </w:r>
    </w:p>
    <w:p w14:paraId="216E3278">
      <w:pPr>
        <w:pStyle w:val="7"/>
        <w:keepNext w:val="0"/>
        <w:keepLines w:val="0"/>
        <w:widowControl/>
        <w:suppressLineNumbers w:val="0"/>
        <w:spacing w:before="0" w:beforeAutospacing="1" w:after="0" w:afterAutospacing="1"/>
        <w:ind w:left="0" w:right="0" w:firstLine="120" w:firstLineChars="50"/>
        <w:rPr>
          <w:rFonts w:hint="default" w:ascii="Times New Roman" w:hAnsi="Times New Roman" w:cs="Times New Roman"/>
          <w:color w:val="auto"/>
        </w:rPr>
      </w:pPr>
      <w:r>
        <w:rPr>
          <w:rFonts w:hint="default" w:ascii="Times New Roman" w:hAnsi="Times New Roman" w:cs="Times New Roman"/>
          <w:color w:val="auto"/>
        </w:rPr>
        <w:t xml:space="preserve">Some IMDb sources contain a very large number of rows, especially files such as </w:t>
      </w:r>
      <w:r>
        <w:rPr>
          <w:rStyle w:val="4"/>
          <w:rFonts w:hint="default" w:ascii="Times New Roman" w:hAnsi="Times New Roman" w:cs="Times New Roman"/>
          <w:b/>
          <w:bCs/>
          <w:color w:val="auto"/>
        </w:rPr>
        <w:t>title.principals</w:t>
      </w:r>
      <w:r>
        <w:rPr>
          <w:rFonts w:hint="default" w:ascii="Times New Roman" w:hAnsi="Times New Roman" w:cs="Times New Roman"/>
          <w:color w:val="auto"/>
        </w:rPr>
        <w:t>.</w:t>
      </w:r>
      <w:r>
        <w:rPr>
          <w:rFonts w:hint="default" w:ascii="Times New Roman" w:hAnsi="Times New Roman" w:cs="Times New Roman"/>
          <w:color w:val="auto"/>
          <w:lang w:val="en-US"/>
        </w:rPr>
        <w:t xml:space="preserve"> </w:t>
      </w:r>
      <w:r>
        <w:rPr>
          <w:rFonts w:hint="default" w:ascii="Times New Roman" w:hAnsi="Times New Roman" w:cs="Times New Roman"/>
          <w:color w:val="auto"/>
        </w:rPr>
        <w:t>An initial approach that loaded complete source datasets into pandas would require significant memory and would not scale well for the larger IMDb files.</w:t>
      </w:r>
      <w:r>
        <w:rPr>
          <w:rFonts w:hint="default" w:ascii="Times New Roman" w:hAnsi="Times New Roman" w:cs="Times New Roman"/>
          <w:color w:val="auto"/>
          <w:lang w:val="en-US"/>
        </w:rPr>
        <w:t xml:space="preserve"> </w:t>
      </w:r>
      <w:r>
        <w:rPr>
          <w:rFonts w:hint="default" w:ascii="Times New Roman" w:hAnsi="Times New Roman" w:cs="Times New Roman"/>
          <w:color w:val="auto"/>
        </w:rPr>
        <w:t>The conversion logic was therefore implemented using DuckDB directly.</w:t>
      </w:r>
      <w:r>
        <w:rPr>
          <w:rFonts w:hint="default" w:ascii="Times New Roman" w:hAnsi="Times New Roman" w:cs="Times New Roman"/>
          <w:color w:val="auto"/>
          <w:lang w:val="en-US"/>
        </w:rPr>
        <w:t xml:space="preserve"> </w:t>
      </w:r>
      <w:r>
        <w:rPr>
          <w:rFonts w:hint="default" w:ascii="Times New Roman" w:hAnsi="Times New Roman" w:cs="Times New Roman"/>
          <w:color w:val="auto"/>
        </w:rPr>
        <w:t>Conceptually:</w:t>
      </w:r>
    </w:p>
    <w:p w14:paraId="6C54B785">
      <w:pPr>
        <w:pStyle w:val="5"/>
        <w:keepNext w:val="0"/>
        <w:keepLines w:val="0"/>
        <w:widowControl/>
        <w:suppressLineNumbers w:val="0"/>
        <w:bidi w:val="0"/>
        <w:rPr>
          <w:rStyle w:val="4"/>
          <w:rFonts w:hint="default" w:ascii="Times New Roman" w:hAnsi="Times New Roman" w:cs="Times New Roman"/>
          <w:color w:val="auto"/>
        </w:rPr>
      </w:pPr>
      <w:r>
        <w:rPr>
          <w:rStyle w:val="4"/>
          <w:rFonts w:hint="default" w:ascii="Times New Roman" w:hAnsi="Times New Roman" w:cs="Times New Roman"/>
          <w:color w:val="auto"/>
        </w:rPr>
        <w:t>IMDb TSV.GZ</w:t>
      </w:r>
    </w:p>
    <w:p w14:paraId="6B6FBEB0">
      <w:pPr>
        <w:pStyle w:val="5"/>
        <w:keepNext w:val="0"/>
        <w:keepLines w:val="0"/>
        <w:widowControl/>
        <w:suppressLineNumbers w:val="0"/>
        <w:bidi w:val="0"/>
        <w:rPr>
          <w:rStyle w:val="4"/>
          <w:rFonts w:hint="default" w:ascii="Times New Roman" w:hAnsi="Times New Roman" w:cs="Times New Roman"/>
          <w:color w:val="auto"/>
        </w:rPr>
      </w:pPr>
      <w:r>
        <w:rPr>
          <w:rStyle w:val="4"/>
          <w:rFonts w:hint="default" w:ascii="Times New Roman" w:hAnsi="Times New Roman" w:cs="Times New Roman"/>
          <w:color w:val="auto"/>
        </w:rPr>
        <w:t xml:space="preserve">        ↓</w:t>
      </w:r>
    </w:p>
    <w:p w14:paraId="3BF45756">
      <w:pPr>
        <w:pStyle w:val="5"/>
        <w:keepNext w:val="0"/>
        <w:keepLines w:val="0"/>
        <w:widowControl/>
        <w:suppressLineNumbers w:val="0"/>
        <w:bidi w:val="0"/>
        <w:rPr>
          <w:rStyle w:val="4"/>
          <w:rFonts w:hint="default" w:ascii="Times New Roman" w:hAnsi="Times New Roman" w:cs="Times New Roman"/>
          <w:color w:val="auto"/>
        </w:rPr>
      </w:pPr>
      <w:r>
        <w:rPr>
          <w:rStyle w:val="4"/>
          <w:rFonts w:hint="default" w:ascii="Times New Roman" w:hAnsi="Times New Roman" w:cs="Times New Roman"/>
          <w:color w:val="auto"/>
        </w:rPr>
        <w:t>DuckDB read_csv()</w:t>
      </w:r>
    </w:p>
    <w:p w14:paraId="02259C09">
      <w:pPr>
        <w:pStyle w:val="5"/>
        <w:keepNext w:val="0"/>
        <w:keepLines w:val="0"/>
        <w:widowControl/>
        <w:suppressLineNumbers w:val="0"/>
        <w:bidi w:val="0"/>
        <w:rPr>
          <w:rStyle w:val="4"/>
          <w:rFonts w:hint="default" w:ascii="Times New Roman" w:hAnsi="Times New Roman" w:cs="Times New Roman"/>
          <w:color w:val="auto"/>
        </w:rPr>
      </w:pPr>
      <w:r>
        <w:rPr>
          <w:rStyle w:val="4"/>
          <w:rFonts w:hint="default" w:ascii="Times New Roman" w:hAnsi="Times New Roman" w:cs="Times New Roman"/>
          <w:color w:val="auto"/>
        </w:rPr>
        <w:t xml:space="preserve">        ↓</w:t>
      </w:r>
    </w:p>
    <w:p w14:paraId="05A5C1A4">
      <w:pPr>
        <w:pStyle w:val="5"/>
        <w:keepNext w:val="0"/>
        <w:keepLines w:val="0"/>
        <w:widowControl/>
        <w:suppressLineNumbers w:val="0"/>
        <w:bidi w:val="0"/>
        <w:rPr>
          <w:rStyle w:val="4"/>
          <w:rFonts w:hint="default" w:ascii="Times New Roman" w:hAnsi="Times New Roman" w:cs="Times New Roman"/>
          <w:color w:val="auto"/>
        </w:rPr>
      </w:pPr>
      <w:r>
        <w:rPr>
          <w:rStyle w:val="4"/>
          <w:rFonts w:hint="default" w:ascii="Times New Roman" w:hAnsi="Times New Roman" w:cs="Times New Roman"/>
          <w:color w:val="auto"/>
        </w:rPr>
        <w:t>COPY ... FORMAT PARQUET</w:t>
      </w:r>
    </w:p>
    <w:p w14:paraId="29AF37A6">
      <w:pPr>
        <w:pStyle w:val="5"/>
        <w:keepNext w:val="0"/>
        <w:keepLines w:val="0"/>
        <w:widowControl/>
        <w:suppressLineNumbers w:val="0"/>
        <w:bidi w:val="0"/>
        <w:rPr>
          <w:rStyle w:val="4"/>
          <w:rFonts w:hint="default" w:ascii="Times New Roman" w:hAnsi="Times New Roman" w:cs="Times New Roman"/>
          <w:color w:val="auto"/>
        </w:rPr>
      </w:pPr>
      <w:r>
        <w:rPr>
          <w:rStyle w:val="4"/>
          <w:rFonts w:hint="default" w:ascii="Times New Roman" w:hAnsi="Times New Roman" w:cs="Times New Roman"/>
          <w:color w:val="auto"/>
        </w:rPr>
        <w:t xml:space="preserve">        ↓</w:t>
      </w:r>
    </w:p>
    <w:p w14:paraId="3A933914">
      <w:pPr>
        <w:pStyle w:val="5"/>
        <w:keepNext w:val="0"/>
        <w:keepLines w:val="0"/>
        <w:widowControl/>
        <w:suppressLineNumbers w:val="0"/>
        <w:bidi w:val="0"/>
        <w:rPr>
          <w:rFonts w:hint="default" w:ascii="Times New Roman" w:hAnsi="Times New Roman" w:cs="Times New Roman"/>
          <w:color w:val="auto"/>
        </w:rPr>
      </w:pPr>
      <w:r>
        <w:rPr>
          <w:rStyle w:val="4"/>
          <w:rFonts w:hint="default" w:ascii="Times New Roman" w:hAnsi="Times New Roman" w:cs="Times New Roman"/>
          <w:color w:val="auto"/>
        </w:rPr>
        <w:t>Parquet file</w:t>
      </w:r>
    </w:p>
    <w:p w14:paraId="3CEC816E">
      <w:pPr>
        <w:pStyle w:val="7"/>
        <w:keepNext w:val="0"/>
        <w:keepLines w:val="0"/>
        <w:widowControl/>
        <w:suppressLineNumbers w:val="0"/>
        <w:spacing w:before="0" w:beforeAutospacing="1" w:after="0" w:afterAutospacing="1"/>
        <w:ind w:left="0" w:right="0"/>
        <w:rPr>
          <w:rFonts w:hint="default" w:ascii="Times New Roman" w:hAnsi="Times New Roman" w:cs="Times New Roman"/>
          <w:color w:val="auto"/>
        </w:rPr>
      </w:pPr>
      <w:r>
        <w:rPr>
          <w:rFonts w:hint="default" w:ascii="Times New Roman" w:hAnsi="Times New Roman" w:cs="Times New Roman"/>
          <w:color w:val="auto"/>
        </w:rPr>
        <w:t>This allows DuckDB to handle the conversion without requiring the complete dataset to be stored inside a pandas DataFrame.</w:t>
      </w:r>
    </w:p>
    <w:p w14:paraId="703CF065">
      <w:pPr>
        <w:pStyle w:val="7"/>
        <w:keepNext w:val="0"/>
        <w:keepLines w:val="0"/>
        <w:widowControl/>
        <w:suppressLineNumbers w:val="0"/>
        <w:spacing w:before="0" w:beforeAutospacing="1" w:after="0" w:afterAutospacing="1"/>
        <w:ind w:left="0" w:right="0"/>
        <w:rPr>
          <w:rFonts w:hint="default" w:ascii="Times New Roman" w:hAnsi="Times New Roman" w:cs="Times New Roman"/>
          <w:color w:val="auto"/>
        </w:rPr>
      </w:pPr>
      <w:r>
        <w:rPr>
          <w:rStyle w:val="8"/>
          <w:rFonts w:hint="default" w:ascii="Times New Roman" w:hAnsi="Times New Roman" w:cs="Times New Roman"/>
          <w:color w:val="auto"/>
        </w:rPr>
        <w:t>Lesson learned:</w:t>
      </w:r>
      <w:r>
        <w:rPr>
          <w:rFonts w:hint="default" w:ascii="Times New Roman" w:hAnsi="Times New Roman" w:cs="Times New Roman"/>
          <w:color w:val="auto"/>
        </w:rPr>
        <w:t xml:space="preserve"> large source files should be processed using tools that can efficiently stream or scan data rather than loading the full dataset into Python memory.</w:t>
      </w:r>
    </w:p>
    <w:p w14:paraId="41853C26">
      <w:pPr>
        <w:pStyle w:val="7"/>
        <w:keepNext w:val="0"/>
        <w:keepLines w:val="0"/>
        <w:widowControl/>
        <w:numPr>
          <w:ilvl w:val="0"/>
          <w:numId w:val="2"/>
        </w:numPr>
        <w:suppressLineNumbers w:val="0"/>
        <w:ind w:left="420" w:leftChars="0" w:right="0" w:rightChars="0" w:firstLine="0" w:firstLineChars="0"/>
        <w:rPr>
          <w:rFonts w:hint="default" w:ascii="Times New Roman" w:hAnsi="Times New Roman" w:cs="Times New Roman"/>
          <w:b/>
          <w:bCs/>
          <w:color w:val="auto"/>
          <w:sz w:val="28"/>
          <w:szCs w:val="28"/>
          <w:lang w:val="en-US"/>
        </w:rPr>
      </w:pPr>
      <w:r>
        <w:rPr>
          <w:rFonts w:hint="default" w:ascii="Times New Roman" w:hAnsi="Times New Roman" w:cs="Times New Roman"/>
          <w:b/>
          <w:bCs/>
          <w:color w:val="auto"/>
          <w:sz w:val="28"/>
          <w:szCs w:val="28"/>
          <w:lang w:val="en-US"/>
        </w:rPr>
        <w:t>TSV-to-Parquet Conversion Issues</w:t>
      </w:r>
    </w:p>
    <w:p w14:paraId="5C097794">
      <w:pPr>
        <w:pStyle w:val="7"/>
        <w:keepNext w:val="0"/>
        <w:keepLines w:val="0"/>
        <w:widowControl/>
        <w:suppressLineNumbers w:val="0"/>
        <w:spacing w:before="0" w:beforeAutospacing="1" w:after="0" w:afterAutospacing="1"/>
        <w:ind w:left="0" w:right="0"/>
        <w:rPr>
          <w:rFonts w:hint="default" w:ascii="Times New Roman" w:hAnsi="Times New Roman" w:cs="Times New Roman"/>
          <w:color w:val="auto"/>
        </w:rPr>
      </w:pPr>
      <w:r>
        <w:rPr>
          <w:rFonts w:hint="default" w:ascii="Times New Roman" w:hAnsi="Times New Roman" w:cs="Times New Roman"/>
          <w:color w:val="auto"/>
        </w:rPr>
        <w:t xml:space="preserve">While generalizing the ingestion pipeline from </w:t>
      </w:r>
      <w:r>
        <w:rPr>
          <w:rStyle w:val="4"/>
          <w:rFonts w:hint="default" w:ascii="Times New Roman" w:hAnsi="Times New Roman" w:cs="Times New Roman"/>
          <w:b/>
          <w:bCs/>
          <w:color w:val="auto"/>
        </w:rPr>
        <w:t>title.ratings</w:t>
      </w:r>
      <w:r>
        <w:rPr>
          <w:rFonts w:hint="default" w:ascii="Times New Roman" w:hAnsi="Times New Roman" w:cs="Times New Roman"/>
          <w:color w:val="auto"/>
        </w:rPr>
        <w:t xml:space="preserve"> to the larger IMDb datasets, parsing and conversion problems occurred, particularly for </w:t>
      </w:r>
      <w:r>
        <w:rPr>
          <w:rStyle w:val="4"/>
          <w:rFonts w:hint="default" w:ascii="Times New Roman" w:hAnsi="Times New Roman" w:cs="Times New Roman"/>
          <w:b/>
          <w:bCs/>
          <w:color w:val="auto"/>
        </w:rPr>
        <w:t>title.principals</w:t>
      </w:r>
      <w:r>
        <w:rPr>
          <w:rFonts w:hint="default" w:ascii="Times New Roman" w:hAnsi="Times New Roman" w:cs="Times New Roman"/>
          <w:color w:val="auto"/>
        </w:rPr>
        <w:t>.</w:t>
      </w:r>
      <w:r>
        <w:rPr>
          <w:rFonts w:hint="default" w:ascii="Times New Roman" w:hAnsi="Times New Roman" w:cs="Times New Roman"/>
          <w:color w:val="auto"/>
          <w:lang w:val="en-US"/>
        </w:rPr>
        <w:t xml:space="preserve"> </w:t>
      </w:r>
      <w:r>
        <w:rPr>
          <w:rFonts w:hint="default" w:ascii="Times New Roman" w:hAnsi="Times New Roman" w:cs="Times New Roman"/>
          <w:color w:val="auto"/>
        </w:rPr>
        <w:t>The DuckDB SQL used for the conversion was simplified and the source parsing settings were made explicit.</w:t>
      </w:r>
      <w:r>
        <w:rPr>
          <w:rFonts w:hint="default" w:ascii="Times New Roman" w:hAnsi="Times New Roman" w:cs="Times New Roman"/>
          <w:color w:val="auto"/>
          <w:lang w:val="en-US"/>
        </w:rPr>
        <w:t xml:space="preserve"> </w:t>
      </w:r>
      <w:r>
        <w:rPr>
          <w:rFonts w:hint="default" w:ascii="Times New Roman" w:hAnsi="Times New Roman" w:cs="Times New Roman"/>
          <w:color w:val="auto"/>
        </w:rPr>
        <w:t xml:space="preserve">The final approach uses DuckDB's </w:t>
      </w:r>
      <w:r>
        <w:rPr>
          <w:rStyle w:val="4"/>
          <w:rFonts w:hint="default" w:ascii="Times New Roman" w:hAnsi="Times New Roman" w:cs="Times New Roman"/>
          <w:color w:val="auto"/>
        </w:rPr>
        <w:t>read_csv</w:t>
      </w:r>
      <w:r>
        <w:rPr>
          <w:rFonts w:hint="default" w:ascii="Times New Roman" w:hAnsi="Times New Roman" w:cs="Times New Roman"/>
          <w:color w:val="auto"/>
        </w:rPr>
        <w:t xml:space="preserve"> function together with </w:t>
      </w:r>
      <w:r>
        <w:rPr>
          <w:rStyle w:val="4"/>
          <w:rFonts w:hint="default" w:ascii="Times New Roman" w:hAnsi="Times New Roman" w:cs="Times New Roman"/>
          <w:color w:val="auto"/>
        </w:rPr>
        <w:t>COPY</w:t>
      </w:r>
      <w:r>
        <w:rPr>
          <w:rFonts w:hint="default" w:ascii="Times New Roman" w:hAnsi="Times New Roman" w:cs="Times New Roman"/>
          <w:color w:val="auto"/>
        </w:rPr>
        <w:t xml:space="preserve"> to write the result directly to Parquet.</w:t>
      </w:r>
      <w:r>
        <w:rPr>
          <w:rFonts w:hint="default" w:ascii="Times New Roman" w:hAnsi="Times New Roman" w:cs="Times New Roman"/>
          <w:color w:val="auto"/>
          <w:lang w:val="en-US"/>
        </w:rPr>
        <w:t xml:space="preserve"> </w:t>
      </w:r>
      <w:r>
        <w:rPr>
          <w:rFonts w:hint="default" w:ascii="Times New Roman" w:hAnsi="Times New Roman" w:cs="Times New Roman"/>
          <w:color w:val="auto"/>
        </w:rPr>
        <w:t>This allowed the larger source files to complete successfully.</w:t>
      </w:r>
    </w:p>
    <w:p w14:paraId="3D10DAA1">
      <w:pPr>
        <w:pStyle w:val="7"/>
        <w:keepNext w:val="0"/>
        <w:keepLines w:val="0"/>
        <w:widowControl/>
        <w:suppressLineNumbers w:val="0"/>
        <w:rPr>
          <w:rFonts w:hint="default" w:ascii="Times New Roman" w:hAnsi="Times New Roman" w:cs="Times New Roman"/>
          <w:color w:val="auto"/>
        </w:rPr>
      </w:pPr>
      <w:r>
        <w:rPr>
          <w:rStyle w:val="8"/>
          <w:rFonts w:hint="default" w:ascii="Times New Roman" w:hAnsi="Times New Roman" w:cs="Times New Roman"/>
          <w:color w:val="auto"/>
        </w:rPr>
        <w:t>Lesson learned:</w:t>
      </w:r>
      <w:r>
        <w:rPr>
          <w:rFonts w:hint="default" w:ascii="Times New Roman" w:hAnsi="Times New Roman" w:cs="Times New Roman"/>
          <w:color w:val="auto"/>
        </w:rPr>
        <w:t xml:space="preserve"> implementing a complete vertical slice first made debugging easier because the ingestion design could be validated before applying it to every dataset.</w:t>
      </w:r>
    </w:p>
    <w:p w14:paraId="46FA057D">
      <w:pPr>
        <w:pStyle w:val="7"/>
        <w:keepNext w:val="0"/>
        <w:keepLines w:val="0"/>
        <w:widowControl/>
        <w:numPr>
          <w:ilvl w:val="0"/>
          <w:numId w:val="2"/>
        </w:numPr>
        <w:suppressLineNumbers w:val="0"/>
        <w:ind w:left="420" w:leftChars="0" w:firstLine="0" w:firstLineChars="0"/>
        <w:rPr>
          <w:rFonts w:hint="default"/>
          <w:color w:val="auto"/>
          <w:sz w:val="24"/>
          <w:szCs w:val="24"/>
          <w:lang w:val="en-US"/>
        </w:rPr>
      </w:pPr>
      <w:r>
        <w:rPr>
          <w:rFonts w:hint="default" w:cs="Times New Roman"/>
          <w:b/>
          <w:bCs/>
          <w:color w:val="auto"/>
          <w:sz w:val="28"/>
          <w:szCs w:val="28"/>
          <w:lang w:val="en-US"/>
        </w:rPr>
        <w:t>IMDb Data Quality Anomalies</w:t>
      </w:r>
    </w:p>
    <w:p w14:paraId="015F276B">
      <w:pPr>
        <w:pStyle w:val="7"/>
        <w:keepNext w:val="0"/>
        <w:keepLines w:val="0"/>
        <w:widowControl/>
        <w:numPr>
          <w:ilvl w:val="0"/>
          <w:numId w:val="0"/>
        </w:numPr>
        <w:suppressLineNumbers w:val="0"/>
        <w:ind w:left="420" w:leftChars="0" w:right="0" w:rightChars="0" w:firstLine="240" w:firstLineChars="100"/>
        <w:rPr>
          <w:rFonts w:hint="default"/>
          <w:color w:val="auto"/>
          <w:sz w:val="24"/>
          <w:szCs w:val="24"/>
          <w:lang w:val="en-US"/>
        </w:rPr>
      </w:pPr>
      <w:r>
        <w:rPr>
          <w:rFonts w:hint="default"/>
          <w:color w:val="auto"/>
          <w:sz w:val="24"/>
          <w:szCs w:val="24"/>
          <w:lang w:val="en-US"/>
        </w:rPr>
        <w:t xml:space="preserve">The </w:t>
      </w:r>
      <w:r>
        <w:rPr>
          <w:rFonts w:hint="default"/>
          <w:color w:val="auto"/>
          <w:sz w:val="24"/>
          <w:szCs w:val="24"/>
          <w:u w:val="single"/>
          <w:lang w:val="en-US"/>
        </w:rPr>
        <w:t>start_year_not_in_future</w:t>
      </w:r>
      <w:r>
        <w:rPr>
          <w:rFonts w:hint="default"/>
          <w:color w:val="auto"/>
          <w:sz w:val="24"/>
          <w:szCs w:val="24"/>
          <w:lang w:val="en-US"/>
        </w:rPr>
        <w:t xml:space="preserve"> test revealed IMDb records with future start years. Instead of silently filtering the source data, the issue was kept visible through data-quality validation and documented as a source-data anomaly.</w:t>
      </w:r>
    </w:p>
    <w:p w14:paraId="6D7178A9">
      <w:pPr>
        <w:pStyle w:val="7"/>
        <w:keepNext w:val="0"/>
        <w:keepLines w:val="0"/>
        <w:widowControl/>
        <w:numPr>
          <w:ilvl w:val="0"/>
          <w:numId w:val="0"/>
        </w:numPr>
        <w:suppressLineNumbers w:val="0"/>
        <w:ind w:left="420" w:leftChars="0" w:right="0" w:rightChars="0"/>
        <w:rPr>
          <w:rFonts w:hint="default" w:ascii="Times New Roman" w:hAnsi="Times New Roman" w:cs="Times New Roman"/>
          <w:color w:val="auto"/>
          <w:sz w:val="24"/>
          <w:szCs w:val="24"/>
          <w:lang w:val="en-US"/>
        </w:rPr>
      </w:pPr>
      <w:r>
        <w:rPr>
          <w:rFonts w:hint="default"/>
          <w:b/>
          <w:bCs/>
          <w:color w:val="auto"/>
          <w:sz w:val="24"/>
          <w:szCs w:val="24"/>
          <w:lang w:val="en-US"/>
        </w:rPr>
        <w:t>Lesson learned</w:t>
      </w:r>
      <w:r>
        <w:rPr>
          <w:rFonts w:hint="default"/>
          <w:color w:val="auto"/>
          <w:sz w:val="24"/>
          <w:szCs w:val="24"/>
          <w:lang w:val="en-US"/>
        </w:rPr>
        <w:t>: data-quality tests should expose unexpected source values rather than automatically hiding them.</w:t>
      </w:r>
    </w:p>
    <w:p w14:paraId="69DAC4A7">
      <w:pPr>
        <w:pStyle w:val="7"/>
        <w:keepNext w:val="0"/>
        <w:keepLines w:val="0"/>
        <w:widowControl/>
        <w:numPr>
          <w:ilvl w:val="0"/>
          <w:numId w:val="0"/>
        </w:numPr>
        <w:suppressLineNumbers w:val="0"/>
        <w:ind w:left="420" w:leftChars="0" w:right="0" w:rightChars="0"/>
        <w:rPr>
          <w:rFonts w:hint="default" w:ascii="Times New Roman" w:hAnsi="Times New Roman" w:cs="Times New Roman"/>
          <w:b w:val="0"/>
          <w:bCs w:val="0"/>
          <w:color w:val="auto"/>
          <w:sz w:val="24"/>
          <w:szCs w:val="24"/>
          <w:lang w:val="en-US"/>
        </w:rPr>
      </w:pPr>
    </w:p>
    <w:p w14:paraId="02D63E56">
      <w:pPr>
        <w:pStyle w:val="7"/>
        <w:keepNext w:val="0"/>
        <w:keepLines w:val="0"/>
        <w:widowControl/>
        <w:numPr>
          <w:ilvl w:val="0"/>
          <w:numId w:val="0"/>
        </w:numPr>
        <w:suppressLineNumbers w:val="0"/>
        <w:ind w:left="420" w:leftChars="0" w:right="0" w:rightChars="0"/>
        <w:rPr>
          <w:rFonts w:hint="default" w:ascii="Times New Roman" w:hAnsi="Times New Roman" w:cs="Times New Roman"/>
          <w:b w:val="0"/>
          <w:bCs w:val="0"/>
          <w:color w:val="auto"/>
          <w:sz w:val="24"/>
          <w:szCs w:val="24"/>
          <w:lang w:val="en-US"/>
        </w:rPr>
      </w:pPr>
    </w:p>
    <w:p w14:paraId="779873F8">
      <w:pPr>
        <w:pStyle w:val="7"/>
        <w:keepNext w:val="0"/>
        <w:keepLines w:val="0"/>
        <w:widowControl/>
        <w:numPr>
          <w:ilvl w:val="0"/>
          <w:numId w:val="0"/>
        </w:numPr>
        <w:suppressLineNumbers w:val="0"/>
        <w:ind w:right="0" w:rightChars="0"/>
        <w:rPr>
          <w:rFonts w:hint="default" w:ascii="Times New Roman" w:hAnsi="Times New Roman" w:cs="Times New Roman"/>
          <w:b/>
          <w:bCs/>
          <w:color w:val="auto"/>
          <w:sz w:val="28"/>
          <w:szCs w:val="28"/>
          <w:lang w:val="en-US"/>
        </w:rPr>
      </w:pPr>
      <w:r>
        <w:rPr>
          <w:rFonts w:hint="default" w:ascii="Times New Roman" w:hAnsi="Times New Roman" w:cs="Times New Roman"/>
          <w:b/>
          <w:bCs/>
          <w:color w:val="auto"/>
          <w:sz w:val="28"/>
          <w:szCs w:val="28"/>
          <w:lang w:val="en-US"/>
        </w:rPr>
        <w:br w:type="textWrapping"/>
      </w:r>
    </w:p>
    <w:p w14:paraId="134B9606">
      <w:pPr>
        <w:pStyle w:val="7"/>
        <w:keepNext w:val="0"/>
        <w:keepLines w:val="0"/>
        <w:widowControl/>
        <w:numPr>
          <w:ilvl w:val="0"/>
          <w:numId w:val="0"/>
        </w:numPr>
        <w:suppressLineNumbers w:val="0"/>
        <w:spacing w:before="0" w:beforeAutospacing="1" w:after="0" w:afterAutospacing="1"/>
        <w:ind w:left="420" w:leftChars="0" w:right="0" w:rightChars="0"/>
        <w:rPr>
          <w:rFonts w:hint="default" w:ascii="Times New Roman" w:hAnsi="Times New Roman" w:cs="Times New Roman"/>
          <w:b w:val="0"/>
          <w:bCs w:val="0"/>
          <w:color w:val="auto"/>
          <w:sz w:val="28"/>
          <w:szCs w:val="28"/>
          <w:lang w:val="en-US"/>
        </w:rPr>
      </w:pPr>
    </w:p>
    <w:p w14:paraId="2247FCC0">
      <w:pPr>
        <w:numPr>
          <w:ilvl w:val="0"/>
          <w:numId w:val="0"/>
        </w:numPr>
        <w:jc w:val="left"/>
        <w:rPr>
          <w:rFonts w:hint="default" w:ascii="Times New Roman" w:hAnsi="Times New Roman" w:eastAsia="SimSun" w:cs="Times New Roman"/>
          <w:b w:val="0"/>
          <w:bCs w:val="0"/>
          <w:color w:val="auto"/>
          <w:sz w:val="24"/>
          <w:szCs w:val="24"/>
          <w:lang w:val="en-US"/>
        </w:rPr>
      </w:pPr>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onsolas">
    <w:panose1 w:val="020B0609020204030204"/>
    <w:charset w:val="00"/>
    <w:family w:val="auto"/>
    <w:pitch w:val="default"/>
    <w:sig w:usb0="E00006FF" w:usb1="0000FCFF" w:usb2="00000001" w:usb3="00000000" w:csb0="6000019F" w:csb1="DFD70000"/>
  </w:font>
  <w:font w:name="Microsoft YaHei">
    <w:panose1 w:val="020B0503020204020204"/>
    <w:charset w:val="86"/>
    <w:family w:val="auto"/>
    <w:pitch w:val="default"/>
    <w:sig w:usb0="80000287" w:usb1="2ACF3C50" w:usb2="00000016" w:usb3="00000000" w:csb0="0004001F" w:csb1="00000000"/>
  </w:font>
  <w:font w:name="等线">
    <w:altName w:val="Microsoft YaHei"/>
    <w:panose1 w:val="00000000000000000000"/>
    <w:charset w:val="00"/>
    <w:family w:val="auto"/>
    <w:pitch w:val="default"/>
    <w:sig w:usb0="00000000" w:usb1="00000000" w:usb2="00000000" w:usb3="00000000" w:csb0="00000000"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499DC08"/>
    <w:multiLevelType w:val="multilevel"/>
    <w:tmpl w:val="8499DC08"/>
    <w:lvl w:ilvl="0" w:tentative="0">
      <w:start w:val="1"/>
      <w:numFmt w:val="decimal"/>
      <w:lvlText w:val="%1."/>
      <w:lvlJc w:val="left"/>
      <w:pPr>
        <w:tabs>
          <w:tab w:val="left" w:pos="425"/>
        </w:tabs>
        <w:ind w:left="425" w:leftChars="0" w:hanging="425" w:firstLineChars="0"/>
      </w:pPr>
      <w:rPr>
        <w:rFonts w:hint="default"/>
      </w:rPr>
    </w:lvl>
    <w:lvl w:ilvl="1" w:tentative="0">
      <w:start w:val="1"/>
      <w:numFmt w:val="lowerLetter"/>
      <w:lvlText w:val="%2)"/>
      <w:lvlJc w:val="left"/>
      <w:pPr>
        <w:tabs>
          <w:tab w:val="left" w:pos="840"/>
        </w:tabs>
        <w:ind w:left="840" w:leftChars="0" w:hanging="420" w:firstLineChars="0"/>
      </w:pPr>
      <w:rPr>
        <w:rFonts w:hint="default"/>
        <w:b w:val="0"/>
        <w:bCs w:val="0"/>
      </w:rPr>
    </w:lvl>
    <w:lvl w:ilvl="2" w:tentative="0">
      <w:start w:val="1"/>
      <w:numFmt w:val="lowerRoman"/>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Roman"/>
      <w:lvlText w:val="%6."/>
      <w:lvlJc w:val="left"/>
      <w:pPr>
        <w:tabs>
          <w:tab w:val="left" w:pos="2520"/>
        </w:tabs>
        <w:ind w:left="2520" w:leftChars="0" w:hanging="420" w:firstLineChars="0"/>
      </w:pPr>
      <w:rPr>
        <w:rFonts w:hint="default"/>
      </w:rPr>
    </w:lvl>
    <w:lvl w:ilvl="6" w:tentative="0">
      <w:start w:val="1"/>
      <w:numFmt w:val="decimal"/>
      <w:lvlText w:val="%7."/>
      <w:lvlJc w:val="left"/>
      <w:pPr>
        <w:tabs>
          <w:tab w:val="left" w:pos="2940"/>
        </w:tabs>
        <w:ind w:left="2940" w:leftChars="0" w:hanging="420" w:firstLineChars="0"/>
      </w:pPr>
      <w:rPr>
        <w:rFonts w:hint="default"/>
      </w:rPr>
    </w:lvl>
    <w:lvl w:ilvl="7" w:tentative="0">
      <w:start w:val="1"/>
      <w:numFmt w:val="lowerLetter"/>
      <w:lvlText w:val="%8)"/>
      <w:lvlJc w:val="left"/>
      <w:pPr>
        <w:tabs>
          <w:tab w:val="left" w:pos="3360"/>
        </w:tabs>
        <w:ind w:left="3360" w:leftChars="0" w:hanging="420" w:firstLineChars="0"/>
      </w:pPr>
      <w:rPr>
        <w:rFonts w:hint="default"/>
      </w:rPr>
    </w:lvl>
    <w:lvl w:ilvl="8" w:tentative="0">
      <w:start w:val="1"/>
      <w:numFmt w:val="lowerRoman"/>
      <w:lvlText w:val="%9."/>
      <w:lvlJc w:val="left"/>
      <w:pPr>
        <w:tabs>
          <w:tab w:val="left" w:pos="3780"/>
        </w:tabs>
        <w:ind w:left="3780" w:leftChars="0" w:hanging="420" w:firstLineChars="0"/>
      </w:pPr>
      <w:rPr>
        <w:rFonts w:hint="default"/>
      </w:rPr>
    </w:lvl>
  </w:abstractNum>
  <w:abstractNum w:abstractNumId="1">
    <w:nsid w:val="2284B8CE"/>
    <w:multiLevelType w:val="singleLevel"/>
    <w:tmpl w:val="2284B8CE"/>
    <w:lvl w:ilvl="0" w:tentative="0">
      <w:start w:val="1"/>
      <w:numFmt w:val="lowerLetter"/>
      <w:suff w:val="space"/>
      <w:lvlText w:val="%1)"/>
      <w:lvlJc w:val="left"/>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51"/>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balanceSingleByteDoubleByteWidth/>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172A27"/>
    <w:rsid w:val="049708C3"/>
    <w:rsid w:val="144C568E"/>
    <w:rsid w:val="26D41D5E"/>
    <w:rsid w:val="2A446AD1"/>
    <w:rsid w:val="2B312ABA"/>
    <w:rsid w:val="3BD12574"/>
    <w:rsid w:val="5899179C"/>
    <w:rsid w:val="58DD76A2"/>
    <w:rsid w:val="5B147874"/>
    <w:rsid w:val="613A2F5C"/>
    <w:rsid w:val="64A9408B"/>
    <w:rsid w:val="70843412"/>
    <w:rsid w:val="7308657F"/>
    <w:rsid w:val="7A671C3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character" w:default="1" w:styleId="2">
    <w:name w:val="Default Paragraph Font"/>
    <w:semiHidden/>
    <w:qFormat/>
    <w:uiPriority w:val="0"/>
  </w:style>
  <w:style w:type="table" w:default="1" w:styleId="3">
    <w:name w:val="Normal Table"/>
    <w:semiHidden/>
    <w:qFormat/>
    <w:uiPriority w:val="0"/>
    <w:tblPr>
      <w:tblCellMar>
        <w:top w:w="0" w:type="dxa"/>
        <w:left w:w="108" w:type="dxa"/>
        <w:bottom w:w="0" w:type="dxa"/>
        <w:right w:w="108" w:type="dxa"/>
      </w:tblCellMar>
    </w:tblPr>
  </w:style>
  <w:style w:type="character" w:styleId="4">
    <w:name w:val="HTML Code"/>
    <w:basedOn w:val="2"/>
    <w:qFormat/>
    <w:uiPriority w:val="0"/>
    <w:rPr>
      <w:rFonts w:ascii="Courier New" w:hAnsi="Courier New" w:cs="Courier New"/>
      <w:sz w:val="20"/>
      <w:szCs w:val="20"/>
    </w:rPr>
  </w:style>
  <w:style w:type="paragraph" w:styleId="5">
    <w:name w:val="HTML Preformatted"/>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SimSun" w:hAnsi="SimSun" w:eastAsia="SimSun" w:cs="SimSun"/>
      <w:kern w:val="0"/>
      <w:sz w:val="24"/>
      <w:szCs w:val="24"/>
      <w:lang w:val="en-US" w:eastAsia="zh-CN" w:bidi="ar"/>
    </w:rPr>
  </w:style>
  <w:style w:type="character" w:styleId="6">
    <w:name w:val="Hyperlink"/>
    <w:basedOn w:val="2"/>
    <w:qFormat/>
    <w:uiPriority w:val="0"/>
    <w:rPr>
      <w:color w:val="0000FF"/>
      <w:u w:val="single"/>
    </w:rPr>
  </w:style>
  <w:style w:type="paragraph" w:styleId="7">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styleId="8">
    <w:name w:val="Strong"/>
    <w:basedOn w:val="2"/>
    <w:qFormat/>
    <w:uiPriority w:val="0"/>
    <w:rPr>
      <w:b/>
      <w:bCs/>
    </w:rPr>
  </w:style>
  <w:style w:type="table" w:styleId="9">
    <w:name w:val="Table Grid"/>
    <w:basedOn w:val="3"/>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numbering" Target="numbering.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12</Pages>
  <Words>0</Words>
  <Characters>0</Characters>
  <Lines>1</Lines>
  <Paragraphs>1</Paragraphs>
  <TotalTime>8</TotalTime>
  <ScaleCrop>false</ScaleCrop>
  <LinksUpToDate>false</LinksUpToDate>
  <CharactersWithSpaces>0</CharactersWithSpaces>
  <Application>WPS Office_12.2.0.23206_F1E327BC-269C-435d-A152-05C5408002CA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2026-08-12T11:14:00Z</dcterms:created>
  <dc:creator>Roberta-Adm</dc:creator>
  <cp:lastModifiedBy>Roberta-Adm</cp:lastModifiedBy>
  <dcterms:modified xsi:type="dcterms:W3CDTF">2026-08-24T10:23:52Z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2057-12.2.0.23206</vt:lpwstr>
  </property>
  <property fmtid="{D5CDD505-2E9C-101B-9397-08002B2CF9AE}" pid="3" name="ICV">
    <vt:lpwstr>A5F7069E1E8F4E8EB27D582CB96BAE13_12</vt:lpwstr>
  </property>
</Properties>
</file>