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53A547" w14:textId="702C5D38" w:rsidR="00D077E9" w:rsidRPr="00E21BEA" w:rsidRDefault="005A3A08" w:rsidP="003D109F">
      <w:pPr>
        <w:pStyle w:val="Content"/>
        <w:rPr>
          <w:rFonts w:cstheme="minorHAnsi"/>
          <w:color w:val="auto"/>
          <w:sz w:val="24"/>
          <w:szCs w:val="24"/>
        </w:rPr>
      </w:pPr>
      <w:r w:rsidRPr="00E21BEA">
        <w:rPr>
          <w:rFonts w:cstheme="minorHAnsi"/>
          <w:noProof/>
          <w:color w:val="auto"/>
          <w:sz w:val="24"/>
          <w:szCs w:val="24"/>
        </w:rPr>
        <w:t xml:space="preserve"> </w:t>
      </w:r>
      <w:r w:rsidR="00D077E9" w:rsidRPr="00E21BEA">
        <w:rPr>
          <w:rFonts w:cstheme="minorHAnsi"/>
          <w:noProof/>
          <w:color w:val="auto"/>
          <w:sz w:val="24"/>
          <w:szCs w:val="24"/>
        </w:rPr>
        <w:drawing>
          <wp:anchor distT="0" distB="0" distL="114300" distR="114300" simplePos="0" relativeHeight="251658240" behindDoc="1" locked="0" layoutInCell="1" allowOverlap="1" wp14:anchorId="0EE87BA4" wp14:editId="64E3DDBB">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4F0C58" w:rsidRPr="00E21BEA" w14:paraId="0B9DF4E8" w14:textId="77777777" w:rsidTr="00D077E9">
        <w:trPr>
          <w:trHeight w:val="1894"/>
        </w:trPr>
        <w:tc>
          <w:tcPr>
            <w:tcW w:w="5580" w:type="dxa"/>
            <w:tcBorders>
              <w:top w:val="nil"/>
              <w:left w:val="nil"/>
              <w:bottom w:val="nil"/>
              <w:right w:val="nil"/>
            </w:tcBorders>
          </w:tcPr>
          <w:p w14:paraId="1BF87A66" w14:textId="11D6BACD" w:rsidR="00D077E9" w:rsidRPr="00E21BEA" w:rsidRDefault="00D077E9" w:rsidP="003D109F">
            <w:pPr>
              <w:pStyle w:val="Content"/>
              <w:rPr>
                <w:rFonts w:cstheme="minorHAnsi"/>
                <w:color w:val="auto"/>
                <w:sz w:val="24"/>
                <w:szCs w:val="24"/>
              </w:rPr>
            </w:pPr>
            <w:r w:rsidRPr="00E21BEA">
              <w:rPr>
                <w:rFonts w:cstheme="minorHAnsi"/>
                <w:noProof/>
                <w:color w:val="auto"/>
                <w:sz w:val="24"/>
                <w:szCs w:val="24"/>
              </w:rPr>
              <mc:AlternateContent>
                <mc:Choice Requires="wps">
                  <w:drawing>
                    <wp:inline distT="0" distB="0" distL="0" distR="0" wp14:anchorId="1ED12DDC" wp14:editId="59D91D1F">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300ED345" w14:textId="341E7CC5" w:rsidR="008A7EAE" w:rsidRPr="008B1458" w:rsidRDefault="008A7EAE" w:rsidP="008B1458">
                                  <w:pPr>
                                    <w:pStyle w:val="Title"/>
                                    <w:rPr>
                                      <w:sz w:val="68"/>
                                      <w:szCs w:val="68"/>
                                      <w:lang w:val="en-CA"/>
                                    </w:rPr>
                                  </w:pPr>
                                  <w:r w:rsidRPr="008B1458">
                                    <w:rPr>
                                      <w:sz w:val="68"/>
                                      <w:szCs w:val="68"/>
                                      <w:lang w:val="en-CA"/>
                                    </w:rPr>
                                    <w:t>Canadian Trade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ED12DDC"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300ED345" w14:textId="341E7CC5" w:rsidR="008A7EAE" w:rsidRPr="008B1458" w:rsidRDefault="008A7EAE" w:rsidP="008B1458">
                            <w:pPr>
                              <w:pStyle w:val="Title"/>
                              <w:rPr>
                                <w:sz w:val="68"/>
                                <w:szCs w:val="68"/>
                                <w:lang w:val="en-CA"/>
                              </w:rPr>
                            </w:pPr>
                            <w:r w:rsidRPr="008B1458">
                              <w:rPr>
                                <w:sz w:val="68"/>
                                <w:szCs w:val="68"/>
                                <w:lang w:val="en-CA"/>
                              </w:rPr>
                              <w:t>Canadian Trade Database</w:t>
                            </w:r>
                          </w:p>
                        </w:txbxContent>
                      </v:textbox>
                      <w10:anchorlock/>
                    </v:shape>
                  </w:pict>
                </mc:Fallback>
              </mc:AlternateContent>
            </w:r>
          </w:p>
          <w:p w14:paraId="267C5A39" w14:textId="22B3A955" w:rsidR="00D077E9" w:rsidRPr="00E21BEA" w:rsidRDefault="00D077E9" w:rsidP="003D109F">
            <w:pPr>
              <w:pStyle w:val="Content"/>
              <w:rPr>
                <w:rFonts w:cstheme="minorHAnsi"/>
                <w:color w:val="auto"/>
                <w:sz w:val="24"/>
                <w:szCs w:val="24"/>
              </w:rPr>
            </w:pPr>
            <w:r w:rsidRPr="00E21BEA">
              <w:rPr>
                <w:rFonts w:cstheme="minorHAnsi"/>
                <w:noProof/>
                <w:color w:val="auto"/>
                <w:sz w:val="24"/>
                <w:szCs w:val="24"/>
              </w:rPr>
              <mc:AlternateContent>
                <mc:Choice Requires="wps">
                  <w:drawing>
                    <wp:inline distT="0" distB="0" distL="0" distR="0" wp14:anchorId="793F240C" wp14:editId="0656CEE2">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A6CCF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4F0C58" w:rsidRPr="00E21BEA" w14:paraId="508DE3E3" w14:textId="77777777" w:rsidTr="00D077E9">
        <w:trPr>
          <w:trHeight w:val="7636"/>
        </w:trPr>
        <w:tc>
          <w:tcPr>
            <w:tcW w:w="5580" w:type="dxa"/>
            <w:tcBorders>
              <w:top w:val="nil"/>
              <w:left w:val="nil"/>
              <w:bottom w:val="nil"/>
              <w:right w:val="nil"/>
            </w:tcBorders>
          </w:tcPr>
          <w:p w14:paraId="45C92499" w14:textId="2873E38B" w:rsidR="00D077E9" w:rsidRPr="00E21BEA" w:rsidRDefault="005A3A08" w:rsidP="003D109F">
            <w:pPr>
              <w:pStyle w:val="Content"/>
              <w:rPr>
                <w:rFonts w:cstheme="minorHAnsi"/>
                <w:noProof/>
                <w:color w:val="auto"/>
                <w:sz w:val="24"/>
                <w:szCs w:val="24"/>
              </w:rPr>
            </w:pPr>
            <w:r>
              <w:rPr>
                <w:noProof/>
              </w:rPr>
              <w:drawing>
                <wp:anchor distT="0" distB="0" distL="114300" distR="114300" simplePos="0" relativeHeight="251666432" behindDoc="0" locked="0" layoutInCell="1" allowOverlap="1" wp14:anchorId="457057E4" wp14:editId="7EEB94AF">
                  <wp:simplePos x="0" y="0"/>
                  <wp:positionH relativeFrom="column">
                    <wp:posOffset>635</wp:posOffset>
                  </wp:positionH>
                  <wp:positionV relativeFrom="paragraph">
                    <wp:posOffset>265430</wp:posOffset>
                  </wp:positionV>
                  <wp:extent cx="1274445" cy="2246630"/>
                  <wp:effectExtent l="0" t="0" r="1905" b="1270"/>
                  <wp:wrapThrough wrapText="bothSides">
                    <wp:wrapPolygon edited="0">
                      <wp:start x="323" y="0"/>
                      <wp:lineTo x="0" y="549"/>
                      <wp:lineTo x="0" y="21429"/>
                      <wp:lineTo x="21309" y="21429"/>
                      <wp:lineTo x="21309" y="0"/>
                      <wp:lineTo x="323" y="0"/>
                    </wp:wrapPolygon>
                  </wp:wrapThrough>
                  <wp:docPr id="18" name="Picture 18" descr="Image result for canad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canada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4445" cy="2246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205DF2E1" wp14:editId="103D4F36">
                  <wp:simplePos x="0" y="0"/>
                  <wp:positionH relativeFrom="column">
                    <wp:posOffset>53975</wp:posOffset>
                  </wp:positionH>
                  <wp:positionV relativeFrom="paragraph">
                    <wp:posOffset>819150</wp:posOffset>
                  </wp:positionV>
                  <wp:extent cx="3398520" cy="3398520"/>
                  <wp:effectExtent l="0" t="0" r="0" b="0"/>
                  <wp:wrapThrough wrapText="bothSides">
                    <wp:wrapPolygon edited="0">
                      <wp:start x="13803" y="605"/>
                      <wp:lineTo x="9565" y="848"/>
                      <wp:lineTo x="3753" y="2058"/>
                      <wp:lineTo x="3753" y="2785"/>
                      <wp:lineTo x="3027" y="4722"/>
                      <wp:lineTo x="726" y="8596"/>
                      <wp:lineTo x="0" y="9444"/>
                      <wp:lineTo x="0" y="12108"/>
                      <wp:lineTo x="121" y="12471"/>
                      <wp:lineTo x="1574" y="14408"/>
                      <wp:lineTo x="2664" y="16345"/>
                      <wp:lineTo x="3996" y="18283"/>
                      <wp:lineTo x="4964" y="20220"/>
                      <wp:lineTo x="5933" y="20825"/>
                      <wp:lineTo x="6054" y="21067"/>
                      <wp:lineTo x="8112" y="21067"/>
                      <wp:lineTo x="16709" y="20462"/>
                      <wp:lineTo x="16709" y="20220"/>
                      <wp:lineTo x="18161" y="18283"/>
                      <wp:lineTo x="21430" y="12592"/>
                      <wp:lineTo x="21430" y="9202"/>
                      <wp:lineTo x="20825" y="8596"/>
                      <wp:lineTo x="19978" y="6659"/>
                      <wp:lineTo x="18888" y="4722"/>
                      <wp:lineTo x="17193" y="2906"/>
                      <wp:lineTo x="17072" y="2422"/>
                      <wp:lineTo x="15135" y="848"/>
                      <wp:lineTo x="14650" y="605"/>
                      <wp:lineTo x="13803" y="605"/>
                    </wp:wrapPolygon>
                  </wp:wrapThrough>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8520"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F0C58" w:rsidRPr="00E21BEA" w14:paraId="76BED850" w14:textId="77777777" w:rsidTr="008B1458">
        <w:trPr>
          <w:trHeight w:val="1701"/>
        </w:trPr>
        <w:tc>
          <w:tcPr>
            <w:tcW w:w="5580" w:type="dxa"/>
            <w:tcBorders>
              <w:top w:val="nil"/>
              <w:left w:val="nil"/>
              <w:bottom w:val="nil"/>
              <w:right w:val="nil"/>
            </w:tcBorders>
          </w:tcPr>
          <w:sdt>
            <w:sdtPr>
              <w:rPr>
                <w:rFonts w:cstheme="minorHAnsi"/>
                <w:color w:val="auto"/>
                <w:sz w:val="24"/>
                <w:szCs w:val="24"/>
              </w:rPr>
              <w:id w:val="1080870105"/>
              <w:placeholder>
                <w:docPart w:val="B034FA7F993341BE9D671EE928C5E73E"/>
              </w:placeholder>
              <w15:appearance w15:val="hidden"/>
            </w:sdtPr>
            <w:sdtEndPr/>
            <w:sdtContent>
              <w:p w14:paraId="6E6C614A" w14:textId="148ECE74" w:rsidR="00D077E9" w:rsidRPr="00E21BEA" w:rsidRDefault="00D077E9" w:rsidP="003D109F">
                <w:pPr>
                  <w:pStyle w:val="Content"/>
                  <w:rPr>
                    <w:rFonts w:cstheme="minorHAnsi"/>
                    <w:color w:val="auto"/>
                    <w:sz w:val="24"/>
                    <w:szCs w:val="24"/>
                  </w:rPr>
                </w:pPr>
                <w:r w:rsidRPr="00E21BEA">
                  <w:rPr>
                    <w:rStyle w:val="SubtitleChar"/>
                    <w:rFonts w:cstheme="minorHAnsi"/>
                    <w:color w:val="auto"/>
                    <w:sz w:val="24"/>
                    <w:szCs w:val="24"/>
                  </w:rPr>
                  <w:fldChar w:fldCharType="begin"/>
                </w:r>
                <w:r w:rsidRPr="00E21BEA">
                  <w:rPr>
                    <w:rStyle w:val="SubtitleChar"/>
                    <w:rFonts w:cstheme="minorHAnsi"/>
                    <w:color w:val="auto"/>
                    <w:sz w:val="24"/>
                    <w:szCs w:val="24"/>
                  </w:rPr>
                  <w:instrText xml:space="preserve"> DATE  \@ "MMMM d"  \* MERGEFORMAT </w:instrText>
                </w:r>
                <w:r w:rsidRPr="00E21BEA">
                  <w:rPr>
                    <w:rStyle w:val="SubtitleChar"/>
                    <w:rFonts w:cstheme="minorHAnsi"/>
                    <w:color w:val="auto"/>
                    <w:sz w:val="24"/>
                    <w:szCs w:val="24"/>
                  </w:rPr>
                  <w:fldChar w:fldCharType="separate"/>
                </w:r>
                <w:r w:rsidR="00B573AB">
                  <w:rPr>
                    <w:rStyle w:val="SubtitleChar"/>
                    <w:rFonts w:cstheme="minorHAnsi"/>
                    <w:noProof/>
                    <w:color w:val="auto"/>
                    <w:sz w:val="24"/>
                    <w:szCs w:val="24"/>
                  </w:rPr>
                  <w:t>June 12</w:t>
                </w:r>
                <w:r w:rsidRPr="00E21BEA">
                  <w:rPr>
                    <w:rStyle w:val="SubtitleChar"/>
                    <w:rFonts w:cstheme="minorHAnsi"/>
                    <w:color w:val="auto"/>
                    <w:sz w:val="24"/>
                    <w:szCs w:val="24"/>
                  </w:rPr>
                  <w:fldChar w:fldCharType="end"/>
                </w:r>
                <w:r w:rsidR="006206FB" w:rsidRPr="00E21BEA">
                  <w:rPr>
                    <w:rStyle w:val="SubtitleChar"/>
                    <w:rFonts w:cstheme="minorHAnsi"/>
                    <w:color w:val="auto"/>
                    <w:sz w:val="24"/>
                    <w:szCs w:val="24"/>
                  </w:rPr>
                  <w:t>, 2019</w:t>
                </w:r>
              </w:p>
            </w:sdtContent>
          </w:sdt>
          <w:p w14:paraId="27F1B64F" w14:textId="3A6CAD48" w:rsidR="00D077E9" w:rsidRPr="00E21BEA" w:rsidRDefault="00D077E9" w:rsidP="003D109F">
            <w:pPr>
              <w:pStyle w:val="Content"/>
              <w:rPr>
                <w:rFonts w:cstheme="minorHAnsi"/>
                <w:noProof/>
                <w:color w:val="auto"/>
                <w:sz w:val="24"/>
                <w:szCs w:val="24"/>
              </w:rPr>
            </w:pPr>
            <w:r w:rsidRPr="00E21BEA">
              <w:rPr>
                <w:rFonts w:cstheme="minorHAnsi"/>
                <w:noProof/>
                <w:color w:val="auto"/>
                <w:sz w:val="24"/>
                <w:szCs w:val="24"/>
              </w:rPr>
              <mc:AlternateContent>
                <mc:Choice Requires="wps">
                  <w:drawing>
                    <wp:inline distT="0" distB="0" distL="0" distR="0" wp14:anchorId="4B4B6494" wp14:editId="265E6F9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BF29C33"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EEBC432" w14:textId="570AE020" w:rsidR="00D077E9" w:rsidRPr="00E21BEA" w:rsidRDefault="00340B77" w:rsidP="003D109F">
            <w:pPr>
              <w:pStyle w:val="Content"/>
              <w:rPr>
                <w:rFonts w:cstheme="minorHAnsi"/>
                <w:b/>
                <w:bCs/>
                <w:color w:val="auto"/>
                <w:sz w:val="24"/>
                <w:szCs w:val="24"/>
              </w:rPr>
            </w:pPr>
            <w:sdt>
              <w:sdtPr>
                <w:rPr>
                  <w:rFonts w:cstheme="minorHAnsi"/>
                  <w:b/>
                  <w:bCs/>
                  <w:color w:val="auto"/>
                  <w:sz w:val="24"/>
                  <w:szCs w:val="24"/>
                </w:rPr>
                <w:id w:val="-1740469667"/>
                <w:placeholder>
                  <w:docPart w:val="2C0B1060E72E424ABE9D1CD4FBEE7C3D"/>
                </w:placeholder>
                <w15:appearance w15:val="hidden"/>
              </w:sdtPr>
              <w:sdtEndPr/>
              <w:sdtContent>
                <w:r w:rsidR="008B1458" w:rsidRPr="00E21BEA">
                  <w:rPr>
                    <w:rFonts w:cstheme="minorHAnsi"/>
                    <w:b/>
                    <w:bCs/>
                    <w:color w:val="auto"/>
                    <w:sz w:val="24"/>
                    <w:szCs w:val="24"/>
                  </w:rPr>
                  <w:t xml:space="preserve">The </w:t>
                </w:r>
                <w:proofErr w:type="spellStart"/>
                <w:r w:rsidR="008B1458" w:rsidRPr="00E21BEA">
                  <w:rPr>
                    <w:rFonts w:cstheme="minorHAnsi"/>
                    <w:b/>
                    <w:bCs/>
                    <w:color w:val="auto"/>
                    <w:sz w:val="24"/>
                    <w:szCs w:val="24"/>
                  </w:rPr>
                  <w:t>Containeers</w:t>
                </w:r>
                <w:proofErr w:type="spellEnd"/>
              </w:sdtContent>
            </w:sdt>
          </w:p>
          <w:p w14:paraId="6B4A23D0" w14:textId="77777777" w:rsidR="008B1458" w:rsidRPr="00E21BEA" w:rsidRDefault="008B1458" w:rsidP="003D109F">
            <w:pPr>
              <w:pStyle w:val="Content"/>
              <w:rPr>
                <w:rFonts w:cstheme="minorHAnsi"/>
                <w:color w:val="auto"/>
                <w:sz w:val="24"/>
                <w:szCs w:val="24"/>
              </w:rPr>
            </w:pPr>
            <w:r w:rsidRPr="00E21BEA">
              <w:rPr>
                <w:rFonts w:cstheme="minorHAnsi"/>
                <w:color w:val="auto"/>
                <w:sz w:val="24"/>
                <w:szCs w:val="24"/>
              </w:rPr>
              <w:t xml:space="preserve">Ghislain Beaulac </w:t>
            </w:r>
          </w:p>
          <w:p w14:paraId="0D80CFB8" w14:textId="77777777" w:rsidR="008B1458" w:rsidRPr="00E21BEA" w:rsidRDefault="008B1458" w:rsidP="003D109F">
            <w:pPr>
              <w:pStyle w:val="Content"/>
              <w:rPr>
                <w:rFonts w:cstheme="minorHAnsi"/>
                <w:color w:val="auto"/>
                <w:sz w:val="24"/>
                <w:szCs w:val="24"/>
              </w:rPr>
            </w:pPr>
            <w:r w:rsidRPr="00E21BEA">
              <w:rPr>
                <w:rFonts w:cstheme="minorHAnsi"/>
                <w:color w:val="auto"/>
                <w:sz w:val="24"/>
                <w:szCs w:val="24"/>
              </w:rPr>
              <w:t xml:space="preserve">Imelda Yumul </w:t>
            </w:r>
          </w:p>
          <w:p w14:paraId="35D2A7A7" w14:textId="22E6DB89" w:rsidR="00D077E9" w:rsidRPr="00E21BEA" w:rsidRDefault="008B1458" w:rsidP="003D109F">
            <w:pPr>
              <w:pStyle w:val="Content"/>
              <w:rPr>
                <w:rFonts w:cstheme="minorHAnsi"/>
                <w:color w:val="auto"/>
                <w:sz w:val="24"/>
                <w:szCs w:val="24"/>
              </w:rPr>
            </w:pPr>
            <w:r w:rsidRPr="00E21BEA">
              <w:rPr>
                <w:rFonts w:cstheme="minorHAnsi"/>
                <w:color w:val="auto"/>
                <w:sz w:val="24"/>
                <w:szCs w:val="24"/>
              </w:rPr>
              <w:t xml:space="preserve">Roberta Rios </w:t>
            </w:r>
            <w:proofErr w:type="spellStart"/>
            <w:r w:rsidRPr="00E21BEA">
              <w:rPr>
                <w:rFonts w:cstheme="minorHAnsi"/>
                <w:color w:val="auto"/>
                <w:sz w:val="24"/>
                <w:szCs w:val="24"/>
              </w:rPr>
              <w:t>Foltran</w:t>
            </w:r>
            <w:proofErr w:type="spellEnd"/>
          </w:p>
          <w:p w14:paraId="6D768450" w14:textId="77777777" w:rsidR="00D077E9" w:rsidRPr="00E21BEA" w:rsidRDefault="00D077E9" w:rsidP="003D109F">
            <w:pPr>
              <w:pStyle w:val="Content"/>
              <w:rPr>
                <w:rFonts w:cstheme="minorHAnsi"/>
                <w:noProof/>
                <w:color w:val="auto"/>
                <w:sz w:val="24"/>
                <w:szCs w:val="24"/>
              </w:rPr>
            </w:pPr>
          </w:p>
        </w:tc>
      </w:tr>
    </w:tbl>
    <w:p w14:paraId="127D5A98" w14:textId="3E026917" w:rsidR="00D077E9" w:rsidRPr="00E21BEA" w:rsidRDefault="006206FB" w:rsidP="003D109F">
      <w:pPr>
        <w:pStyle w:val="Content"/>
        <w:rPr>
          <w:rFonts w:cstheme="minorHAnsi"/>
          <w:color w:val="auto"/>
          <w:sz w:val="24"/>
          <w:szCs w:val="24"/>
        </w:rPr>
      </w:pPr>
      <w:r w:rsidRPr="00E21BEA">
        <w:rPr>
          <w:rFonts w:cstheme="minorHAnsi"/>
          <w:noProof/>
          <w:color w:val="auto"/>
          <w:sz w:val="24"/>
          <w:szCs w:val="24"/>
        </w:rPr>
        <w:drawing>
          <wp:anchor distT="0" distB="0" distL="114300" distR="114300" simplePos="0" relativeHeight="251661312" behindDoc="0" locked="0" layoutInCell="1" allowOverlap="1" wp14:anchorId="1E62F94E" wp14:editId="4AE41DCF">
            <wp:simplePos x="0" y="0"/>
            <wp:positionH relativeFrom="margin">
              <wp:align>right</wp:align>
            </wp:positionH>
            <wp:positionV relativeFrom="paragraph">
              <wp:posOffset>6137910</wp:posOffset>
            </wp:positionV>
            <wp:extent cx="1455420" cy="1455420"/>
            <wp:effectExtent l="0" t="0" r="0" b="0"/>
            <wp:wrapThrough wrapText="bothSides">
              <wp:wrapPolygon edited="0">
                <wp:start x="0" y="0"/>
                <wp:lineTo x="0" y="21204"/>
                <wp:lineTo x="21204" y="21204"/>
                <wp:lineTo x="21204" y="0"/>
                <wp:lineTo x="0" y="0"/>
              </wp:wrapPolygon>
            </wp:wrapThrough>
            <wp:docPr id="13" name="Picture 13" descr="Databas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 Containeers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5420" cy="1455420"/>
                    </a:xfrm>
                    <a:prstGeom prst="rect">
                      <a:avLst/>
                    </a:prstGeom>
                  </pic:spPr>
                </pic:pic>
              </a:graphicData>
            </a:graphic>
            <wp14:sizeRelH relativeFrom="page">
              <wp14:pctWidth>0</wp14:pctWidth>
            </wp14:sizeRelH>
            <wp14:sizeRelV relativeFrom="page">
              <wp14:pctHeight>0</wp14:pctHeight>
            </wp14:sizeRelV>
          </wp:anchor>
        </w:drawing>
      </w:r>
      <w:r w:rsidR="00D077E9" w:rsidRPr="00E21BEA">
        <w:rPr>
          <w:rFonts w:cstheme="minorHAnsi"/>
          <w:noProof/>
          <w:color w:val="auto"/>
          <w:sz w:val="24"/>
          <w:szCs w:val="24"/>
        </w:rPr>
        <mc:AlternateContent>
          <mc:Choice Requires="wps">
            <w:drawing>
              <wp:anchor distT="0" distB="0" distL="114300" distR="114300" simplePos="0" relativeHeight="251659264" behindDoc="1" locked="0" layoutInCell="1" allowOverlap="1" wp14:anchorId="02EEC3C5" wp14:editId="37A4B35D">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43809A"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D077E9" w:rsidRPr="00E21BEA">
        <w:rPr>
          <w:rFonts w:cstheme="minorHAnsi"/>
          <w:noProof/>
          <w:color w:val="auto"/>
          <w:sz w:val="24"/>
          <w:szCs w:val="24"/>
        </w:rPr>
        <mc:AlternateContent>
          <mc:Choice Requires="wps">
            <w:drawing>
              <wp:anchor distT="0" distB="0" distL="114300" distR="114300" simplePos="0" relativeHeight="251660288" behindDoc="1" locked="0" layoutInCell="1" allowOverlap="1" wp14:anchorId="4EFE7685" wp14:editId="2497E85C">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C6C59D" w14:textId="43F81695" w:rsidR="008A7EAE" w:rsidRDefault="008A7EAE" w:rsidP="00024A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FE7685" id="Rectangle 3" o:spid="_x0000_s1027"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9LswIAAME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" fillcolor="white [3212]" stroked="f" strokeweight="2pt">
                <v:textbox>
                  <w:txbxContent>
                    <w:p w14:paraId="40C6C59D" w14:textId="43F81695" w:rsidR="008A7EAE" w:rsidRDefault="008A7EAE" w:rsidP="00024A50">
                      <w:pPr>
                        <w:jc w:val="center"/>
                      </w:pPr>
                    </w:p>
                  </w:txbxContent>
                </v:textbox>
                <w10:wrap anchory="page"/>
              </v:rect>
            </w:pict>
          </mc:Fallback>
        </mc:AlternateContent>
      </w:r>
      <w:r w:rsidR="00D077E9" w:rsidRPr="00E21BEA">
        <w:rPr>
          <w:rFonts w:cstheme="minorHAnsi"/>
          <w:color w:val="auto"/>
          <w:sz w:val="24"/>
          <w:szCs w:val="24"/>
        </w:rPr>
        <w:br w:type="page"/>
      </w:r>
    </w:p>
    <w:p w14:paraId="47F50765" w14:textId="77777777" w:rsidR="00313564" w:rsidRPr="00E21BEA" w:rsidRDefault="00313564" w:rsidP="00313564">
      <w:pPr>
        <w:keepNext/>
        <w:pBdr>
          <w:top w:val="nil"/>
          <w:left w:val="nil"/>
          <w:bottom w:val="nil"/>
          <w:right w:val="nil"/>
          <w:between w:val="nil"/>
        </w:pBdr>
        <w:spacing w:after="360" w:line="360" w:lineRule="auto"/>
        <w:jc w:val="center"/>
        <w:rPr>
          <w:rFonts w:eastAsia="Arial Narrow" w:cstheme="minorHAnsi"/>
          <w:b w:val="0"/>
          <w:color w:val="auto"/>
          <w:sz w:val="24"/>
          <w:szCs w:val="24"/>
        </w:rPr>
      </w:pPr>
    </w:p>
    <w:p w14:paraId="27A2AF60" w14:textId="1E29995E" w:rsidR="00313564" w:rsidRPr="00E21BEA" w:rsidRDefault="00B13689" w:rsidP="00313564">
      <w:pPr>
        <w:keepNext/>
        <w:pBdr>
          <w:top w:val="nil"/>
          <w:left w:val="nil"/>
          <w:bottom w:val="nil"/>
          <w:right w:val="nil"/>
          <w:between w:val="nil"/>
        </w:pBdr>
        <w:spacing w:after="360" w:line="360" w:lineRule="auto"/>
        <w:jc w:val="center"/>
        <w:rPr>
          <w:rFonts w:eastAsia="Arial Narrow" w:cstheme="minorHAnsi"/>
          <w:bCs/>
          <w:color w:val="auto"/>
          <w:sz w:val="24"/>
          <w:szCs w:val="24"/>
          <w:u w:val="single"/>
        </w:rPr>
      </w:pPr>
      <w:r w:rsidRPr="00E21BEA">
        <w:rPr>
          <w:rFonts w:eastAsia="Arial Narrow" w:cstheme="minorHAnsi"/>
          <w:bCs/>
          <w:color w:val="auto"/>
          <w:sz w:val="24"/>
          <w:szCs w:val="24"/>
          <w:u w:val="single"/>
        </w:rPr>
        <w:t>Table of Contents</w:t>
      </w:r>
    </w:p>
    <w:sdt>
      <w:sdtPr>
        <w:rPr>
          <w:rFonts w:cstheme="minorHAnsi"/>
          <w:b w:val="0"/>
          <w:color w:val="auto"/>
          <w:sz w:val="24"/>
          <w:szCs w:val="24"/>
        </w:rPr>
        <w:id w:val="323782954"/>
        <w:docPartObj>
          <w:docPartGallery w:val="Table of Contents"/>
          <w:docPartUnique/>
        </w:docPartObj>
      </w:sdtPr>
      <w:sdtEndPr/>
      <w:sdtContent>
        <w:p w14:paraId="1C277BAF" w14:textId="77777777" w:rsidR="00B13689" w:rsidRPr="00E21BEA" w:rsidRDefault="00B13689" w:rsidP="00B13689">
          <w:pPr>
            <w:pBdr>
              <w:top w:val="nil"/>
              <w:left w:val="nil"/>
              <w:bottom w:val="nil"/>
              <w:right w:val="nil"/>
              <w:between w:val="nil"/>
            </w:pBdr>
            <w:tabs>
              <w:tab w:val="left" w:pos="360"/>
              <w:tab w:val="right" w:pos="9360"/>
            </w:tabs>
            <w:spacing w:before="200" w:line="360" w:lineRule="auto"/>
            <w:ind w:left="360" w:hanging="360"/>
            <w:jc w:val="both"/>
            <w:rPr>
              <w:rFonts w:cstheme="minorHAnsi"/>
              <w:b w:val="0"/>
              <w:color w:val="auto"/>
              <w:sz w:val="24"/>
              <w:szCs w:val="24"/>
            </w:rPr>
          </w:pPr>
          <w:r w:rsidRPr="00E21BEA">
            <w:rPr>
              <w:rFonts w:cstheme="minorHAnsi"/>
              <w:b w:val="0"/>
              <w:color w:val="auto"/>
              <w:sz w:val="24"/>
              <w:szCs w:val="24"/>
            </w:rPr>
            <w:fldChar w:fldCharType="begin"/>
          </w:r>
          <w:r w:rsidRPr="00E21BEA">
            <w:rPr>
              <w:rFonts w:cstheme="minorHAnsi"/>
              <w:b w:val="0"/>
              <w:color w:val="auto"/>
              <w:sz w:val="24"/>
              <w:szCs w:val="24"/>
            </w:rPr>
            <w:instrText xml:space="preserve"> TOC \h \u \z </w:instrText>
          </w:r>
          <w:r w:rsidRPr="00E21BEA">
            <w:rPr>
              <w:rFonts w:cstheme="minorHAnsi"/>
              <w:b w:val="0"/>
              <w:color w:val="auto"/>
              <w:sz w:val="24"/>
              <w:szCs w:val="24"/>
            </w:rPr>
            <w:fldChar w:fldCharType="separate"/>
          </w:r>
          <w:hyperlink w:anchor="_30j0zll">
            <w:r w:rsidRPr="00E21BEA">
              <w:rPr>
                <w:rFonts w:cstheme="minorHAnsi"/>
                <w:b w:val="0"/>
                <w:color w:val="auto"/>
                <w:sz w:val="24"/>
                <w:szCs w:val="24"/>
              </w:rPr>
              <w:t>1. Overview</w:t>
            </w:r>
            <w:r w:rsidRPr="00E21BEA">
              <w:rPr>
                <w:rFonts w:cstheme="minorHAnsi"/>
                <w:b w:val="0"/>
                <w:color w:val="auto"/>
                <w:sz w:val="24"/>
                <w:szCs w:val="24"/>
              </w:rPr>
              <w:tab/>
              <w:t>iii</w:t>
            </w:r>
          </w:hyperlink>
        </w:p>
        <w:p w14:paraId="31C0AAE3" w14:textId="77777777" w:rsidR="00B13689" w:rsidRPr="00E21BEA" w:rsidRDefault="00340B77" w:rsidP="00B13689">
          <w:pPr>
            <w:pBdr>
              <w:top w:val="nil"/>
              <w:left w:val="nil"/>
              <w:bottom w:val="nil"/>
              <w:right w:val="nil"/>
              <w:between w:val="nil"/>
            </w:pBdr>
            <w:tabs>
              <w:tab w:val="left" w:pos="360"/>
              <w:tab w:val="right" w:pos="9360"/>
            </w:tabs>
            <w:spacing w:before="200" w:line="360" w:lineRule="auto"/>
            <w:ind w:left="360" w:hanging="360"/>
            <w:jc w:val="both"/>
            <w:rPr>
              <w:rFonts w:cstheme="minorHAnsi"/>
              <w:b w:val="0"/>
              <w:color w:val="auto"/>
              <w:sz w:val="24"/>
              <w:szCs w:val="24"/>
            </w:rPr>
          </w:pPr>
          <w:hyperlink w:anchor="_3znysh7">
            <w:r w:rsidR="00B13689" w:rsidRPr="00E21BEA">
              <w:rPr>
                <w:rFonts w:cstheme="minorHAnsi"/>
                <w:b w:val="0"/>
                <w:color w:val="auto"/>
                <w:sz w:val="24"/>
                <w:szCs w:val="24"/>
              </w:rPr>
              <w:t>2. Assumptions/Constraints/Risks</w:t>
            </w:r>
            <w:r w:rsidR="00B13689" w:rsidRPr="00E21BEA">
              <w:rPr>
                <w:rFonts w:cstheme="minorHAnsi"/>
                <w:b w:val="0"/>
                <w:color w:val="auto"/>
                <w:sz w:val="24"/>
                <w:szCs w:val="24"/>
              </w:rPr>
              <w:tab/>
              <w:t>iv</w:t>
            </w:r>
          </w:hyperlink>
        </w:p>
        <w:p w14:paraId="476896CA" w14:textId="77777777" w:rsidR="00B13689" w:rsidRPr="00E21BEA" w:rsidRDefault="00340B77" w:rsidP="00B13689">
          <w:pPr>
            <w:pBdr>
              <w:top w:val="nil"/>
              <w:left w:val="nil"/>
              <w:bottom w:val="nil"/>
              <w:right w:val="nil"/>
              <w:between w:val="nil"/>
            </w:pBdr>
            <w:tabs>
              <w:tab w:val="left" w:pos="1080"/>
              <w:tab w:val="right" w:pos="9360"/>
            </w:tabs>
            <w:spacing w:line="360" w:lineRule="auto"/>
            <w:ind w:left="965" w:hanging="720"/>
            <w:jc w:val="both"/>
            <w:rPr>
              <w:rFonts w:cstheme="minorHAnsi"/>
              <w:b w:val="0"/>
              <w:color w:val="auto"/>
              <w:sz w:val="24"/>
              <w:szCs w:val="24"/>
            </w:rPr>
          </w:pPr>
          <w:hyperlink w:anchor="_2et92p0">
            <w:r w:rsidR="00B13689" w:rsidRPr="00E21BEA">
              <w:rPr>
                <w:rFonts w:cstheme="minorHAnsi"/>
                <w:b w:val="0"/>
                <w:color w:val="auto"/>
                <w:sz w:val="24"/>
                <w:szCs w:val="24"/>
              </w:rPr>
              <w:t>2.1 Assumptions</w:t>
            </w:r>
            <w:r w:rsidR="00B13689" w:rsidRPr="00E21BEA">
              <w:rPr>
                <w:rFonts w:cstheme="minorHAnsi"/>
                <w:b w:val="0"/>
                <w:color w:val="auto"/>
                <w:sz w:val="24"/>
                <w:szCs w:val="24"/>
              </w:rPr>
              <w:tab/>
              <w:t>iv</w:t>
            </w:r>
          </w:hyperlink>
        </w:p>
        <w:p w14:paraId="126D926F" w14:textId="77777777" w:rsidR="00B13689" w:rsidRPr="00E21BEA" w:rsidRDefault="00340B77" w:rsidP="00B13689">
          <w:pPr>
            <w:pBdr>
              <w:top w:val="nil"/>
              <w:left w:val="nil"/>
              <w:bottom w:val="nil"/>
              <w:right w:val="nil"/>
              <w:between w:val="nil"/>
            </w:pBdr>
            <w:tabs>
              <w:tab w:val="left" w:pos="1080"/>
              <w:tab w:val="right" w:pos="9360"/>
            </w:tabs>
            <w:spacing w:line="360" w:lineRule="auto"/>
            <w:ind w:left="965" w:hanging="720"/>
            <w:jc w:val="both"/>
            <w:rPr>
              <w:rFonts w:cstheme="minorHAnsi"/>
              <w:b w:val="0"/>
              <w:color w:val="auto"/>
              <w:sz w:val="24"/>
              <w:szCs w:val="24"/>
            </w:rPr>
          </w:pPr>
          <w:hyperlink w:anchor="_tyjcwt">
            <w:r w:rsidR="00B13689" w:rsidRPr="00E21BEA">
              <w:rPr>
                <w:rFonts w:cstheme="minorHAnsi"/>
                <w:b w:val="0"/>
                <w:color w:val="auto"/>
                <w:sz w:val="24"/>
                <w:szCs w:val="24"/>
              </w:rPr>
              <w:t>2.2 Constraints</w:t>
            </w:r>
            <w:r w:rsidR="00B13689" w:rsidRPr="00E21BEA">
              <w:rPr>
                <w:rFonts w:cstheme="minorHAnsi"/>
                <w:b w:val="0"/>
                <w:color w:val="auto"/>
                <w:sz w:val="24"/>
                <w:szCs w:val="24"/>
              </w:rPr>
              <w:tab/>
              <w:t>iv</w:t>
            </w:r>
          </w:hyperlink>
        </w:p>
        <w:p w14:paraId="10977801" w14:textId="77777777" w:rsidR="00B13689" w:rsidRPr="00E21BEA" w:rsidRDefault="00340B77" w:rsidP="00B13689">
          <w:pPr>
            <w:pBdr>
              <w:top w:val="nil"/>
              <w:left w:val="nil"/>
              <w:bottom w:val="nil"/>
              <w:right w:val="nil"/>
              <w:between w:val="nil"/>
            </w:pBdr>
            <w:tabs>
              <w:tab w:val="left" w:pos="1080"/>
              <w:tab w:val="right" w:pos="9360"/>
            </w:tabs>
            <w:spacing w:line="360" w:lineRule="auto"/>
            <w:ind w:left="965" w:hanging="720"/>
            <w:jc w:val="both"/>
            <w:rPr>
              <w:rFonts w:cstheme="minorHAnsi"/>
              <w:b w:val="0"/>
              <w:color w:val="auto"/>
              <w:sz w:val="24"/>
              <w:szCs w:val="24"/>
            </w:rPr>
          </w:pPr>
          <w:hyperlink w:anchor="_1t3h5sf">
            <w:r w:rsidR="00B13689" w:rsidRPr="00E21BEA">
              <w:rPr>
                <w:rFonts w:cstheme="minorHAnsi"/>
                <w:b w:val="0"/>
                <w:color w:val="auto"/>
                <w:sz w:val="24"/>
                <w:szCs w:val="24"/>
              </w:rPr>
              <w:t>2.3 Risks</w:t>
            </w:r>
            <w:r w:rsidR="00B13689" w:rsidRPr="00E21BEA">
              <w:rPr>
                <w:rFonts w:cstheme="minorHAnsi"/>
                <w:b w:val="0"/>
                <w:color w:val="auto"/>
                <w:sz w:val="24"/>
                <w:szCs w:val="24"/>
              </w:rPr>
              <w:tab/>
              <w:t>iv</w:t>
            </w:r>
          </w:hyperlink>
        </w:p>
        <w:p w14:paraId="1DE38360" w14:textId="77777777" w:rsidR="00B13689" w:rsidRPr="00E21BEA" w:rsidRDefault="00340B77" w:rsidP="00B13689">
          <w:pPr>
            <w:pBdr>
              <w:top w:val="nil"/>
              <w:left w:val="nil"/>
              <w:bottom w:val="nil"/>
              <w:right w:val="nil"/>
              <w:between w:val="nil"/>
            </w:pBdr>
            <w:tabs>
              <w:tab w:val="left" w:pos="360"/>
              <w:tab w:val="right" w:pos="9360"/>
            </w:tabs>
            <w:spacing w:before="200" w:line="360" w:lineRule="auto"/>
            <w:ind w:left="360" w:hanging="360"/>
            <w:jc w:val="both"/>
            <w:rPr>
              <w:rFonts w:cstheme="minorHAnsi"/>
              <w:b w:val="0"/>
              <w:color w:val="auto"/>
              <w:sz w:val="24"/>
              <w:szCs w:val="24"/>
            </w:rPr>
          </w:pPr>
          <w:hyperlink w:anchor="_4d34og8">
            <w:r w:rsidR="00B13689" w:rsidRPr="00E21BEA">
              <w:rPr>
                <w:rFonts w:cstheme="minorHAnsi"/>
                <w:b w:val="0"/>
                <w:color w:val="auto"/>
                <w:sz w:val="24"/>
                <w:szCs w:val="24"/>
              </w:rPr>
              <w:t>3. Design Decisions</w:t>
            </w:r>
            <w:r w:rsidR="00B13689" w:rsidRPr="00E21BEA">
              <w:rPr>
                <w:rFonts w:cstheme="minorHAnsi"/>
                <w:b w:val="0"/>
                <w:color w:val="auto"/>
                <w:sz w:val="24"/>
                <w:szCs w:val="24"/>
              </w:rPr>
              <w:tab/>
              <w:t>v</w:t>
            </w:r>
          </w:hyperlink>
        </w:p>
        <w:p w14:paraId="3C33B884" w14:textId="77777777" w:rsidR="00B13689" w:rsidRPr="00E21BEA" w:rsidRDefault="00340B77" w:rsidP="00B13689">
          <w:pPr>
            <w:pBdr>
              <w:top w:val="nil"/>
              <w:left w:val="nil"/>
              <w:bottom w:val="nil"/>
              <w:right w:val="nil"/>
              <w:between w:val="nil"/>
            </w:pBdr>
            <w:tabs>
              <w:tab w:val="left" w:pos="1080"/>
              <w:tab w:val="right" w:pos="9360"/>
            </w:tabs>
            <w:spacing w:line="360" w:lineRule="auto"/>
            <w:ind w:left="965" w:hanging="720"/>
            <w:jc w:val="both"/>
            <w:rPr>
              <w:rFonts w:cstheme="minorHAnsi"/>
              <w:b w:val="0"/>
              <w:color w:val="auto"/>
              <w:sz w:val="24"/>
              <w:szCs w:val="24"/>
            </w:rPr>
          </w:pPr>
          <w:hyperlink w:anchor="_2s8eyo1">
            <w:r w:rsidR="00B13689" w:rsidRPr="00E21BEA">
              <w:rPr>
                <w:rFonts w:cstheme="minorHAnsi"/>
                <w:b w:val="0"/>
                <w:color w:val="auto"/>
                <w:sz w:val="24"/>
                <w:szCs w:val="24"/>
              </w:rPr>
              <w:t>3.1 Key Factors Influencing Design</w:t>
            </w:r>
            <w:r w:rsidR="00B13689" w:rsidRPr="00E21BEA">
              <w:rPr>
                <w:rFonts w:cstheme="minorHAnsi"/>
                <w:b w:val="0"/>
                <w:color w:val="auto"/>
                <w:sz w:val="24"/>
                <w:szCs w:val="24"/>
              </w:rPr>
              <w:tab/>
              <w:t>v</w:t>
            </w:r>
          </w:hyperlink>
        </w:p>
        <w:p w14:paraId="273A7419" w14:textId="77777777" w:rsidR="00B13689" w:rsidRPr="00E21BEA" w:rsidRDefault="00340B77" w:rsidP="00B13689">
          <w:pPr>
            <w:pBdr>
              <w:top w:val="nil"/>
              <w:left w:val="nil"/>
              <w:bottom w:val="nil"/>
              <w:right w:val="nil"/>
              <w:between w:val="nil"/>
            </w:pBdr>
            <w:tabs>
              <w:tab w:val="left" w:pos="1080"/>
              <w:tab w:val="right" w:pos="9360"/>
            </w:tabs>
            <w:spacing w:line="360" w:lineRule="auto"/>
            <w:ind w:left="965" w:hanging="720"/>
            <w:jc w:val="both"/>
            <w:rPr>
              <w:rFonts w:cstheme="minorHAnsi"/>
              <w:b w:val="0"/>
              <w:color w:val="auto"/>
              <w:sz w:val="24"/>
              <w:szCs w:val="24"/>
            </w:rPr>
          </w:pPr>
          <w:hyperlink w:anchor="_17dp8vu">
            <w:r w:rsidR="00B13689" w:rsidRPr="00E21BEA">
              <w:rPr>
                <w:rFonts w:cstheme="minorHAnsi"/>
                <w:b w:val="0"/>
                <w:color w:val="auto"/>
                <w:sz w:val="24"/>
                <w:szCs w:val="24"/>
              </w:rPr>
              <w:t>3.2 Functional Design Decisions</w:t>
            </w:r>
            <w:r w:rsidR="00B13689" w:rsidRPr="00E21BEA">
              <w:rPr>
                <w:rFonts w:cstheme="minorHAnsi"/>
                <w:b w:val="0"/>
                <w:color w:val="auto"/>
                <w:sz w:val="24"/>
                <w:szCs w:val="24"/>
              </w:rPr>
              <w:tab/>
              <w:t>v</w:t>
            </w:r>
          </w:hyperlink>
        </w:p>
        <w:p w14:paraId="0884BC40" w14:textId="77777777" w:rsidR="00B13689" w:rsidRPr="00E21BEA" w:rsidRDefault="00340B77" w:rsidP="00B13689">
          <w:pPr>
            <w:pBdr>
              <w:top w:val="nil"/>
              <w:left w:val="nil"/>
              <w:bottom w:val="nil"/>
              <w:right w:val="nil"/>
              <w:between w:val="nil"/>
            </w:pBdr>
            <w:tabs>
              <w:tab w:val="left" w:pos="1080"/>
              <w:tab w:val="right" w:pos="9360"/>
            </w:tabs>
            <w:spacing w:line="360" w:lineRule="auto"/>
            <w:ind w:left="965" w:hanging="720"/>
            <w:jc w:val="both"/>
            <w:rPr>
              <w:rFonts w:cstheme="minorHAnsi"/>
              <w:b w:val="0"/>
              <w:color w:val="auto"/>
              <w:sz w:val="24"/>
              <w:szCs w:val="24"/>
            </w:rPr>
          </w:pPr>
          <w:hyperlink w:anchor="_3rdcrjn">
            <w:r w:rsidR="00B13689" w:rsidRPr="00E21BEA">
              <w:rPr>
                <w:rFonts w:cstheme="minorHAnsi"/>
                <w:b w:val="0"/>
                <w:color w:val="auto"/>
                <w:sz w:val="24"/>
                <w:szCs w:val="24"/>
              </w:rPr>
              <w:t>3.3 Database Management System Decisions</w:t>
            </w:r>
            <w:r w:rsidR="00B13689" w:rsidRPr="00E21BEA">
              <w:rPr>
                <w:rFonts w:cstheme="minorHAnsi"/>
                <w:b w:val="0"/>
                <w:color w:val="auto"/>
                <w:sz w:val="24"/>
                <w:szCs w:val="24"/>
              </w:rPr>
              <w:tab/>
              <w:t>v</w:t>
            </w:r>
          </w:hyperlink>
        </w:p>
        <w:p w14:paraId="67369C91" w14:textId="77777777" w:rsidR="00B13689" w:rsidRPr="00E21BEA" w:rsidRDefault="00340B77" w:rsidP="00B13689">
          <w:pPr>
            <w:pBdr>
              <w:top w:val="nil"/>
              <w:left w:val="nil"/>
              <w:bottom w:val="nil"/>
              <w:right w:val="nil"/>
              <w:between w:val="nil"/>
            </w:pBdr>
            <w:tabs>
              <w:tab w:val="left" w:pos="1080"/>
              <w:tab w:val="right" w:pos="9360"/>
            </w:tabs>
            <w:spacing w:line="360" w:lineRule="auto"/>
            <w:ind w:left="965" w:hanging="720"/>
            <w:jc w:val="both"/>
            <w:rPr>
              <w:rFonts w:cstheme="minorHAnsi"/>
              <w:b w:val="0"/>
              <w:color w:val="auto"/>
              <w:sz w:val="24"/>
              <w:szCs w:val="24"/>
            </w:rPr>
          </w:pPr>
          <w:hyperlink w:anchor="_26in1rg">
            <w:r w:rsidR="00B13689" w:rsidRPr="00E21BEA">
              <w:rPr>
                <w:rFonts w:cstheme="minorHAnsi"/>
                <w:b w:val="0"/>
                <w:color w:val="auto"/>
                <w:sz w:val="24"/>
                <w:szCs w:val="24"/>
              </w:rPr>
              <w:t>3.4 Performance and Maintenance Design Decisions</w:t>
            </w:r>
            <w:r w:rsidR="00B13689" w:rsidRPr="00E21BEA">
              <w:rPr>
                <w:rFonts w:cstheme="minorHAnsi"/>
                <w:b w:val="0"/>
                <w:color w:val="auto"/>
                <w:sz w:val="24"/>
                <w:szCs w:val="24"/>
              </w:rPr>
              <w:tab/>
              <w:t>v</w:t>
            </w:r>
          </w:hyperlink>
        </w:p>
        <w:p w14:paraId="35216528" w14:textId="77777777" w:rsidR="00B13689" w:rsidRPr="00E21BEA" w:rsidRDefault="00340B77" w:rsidP="00B13689">
          <w:pPr>
            <w:pBdr>
              <w:top w:val="nil"/>
              <w:left w:val="nil"/>
              <w:bottom w:val="nil"/>
              <w:right w:val="nil"/>
              <w:between w:val="nil"/>
            </w:pBdr>
            <w:tabs>
              <w:tab w:val="left" w:pos="360"/>
              <w:tab w:val="right" w:pos="9360"/>
            </w:tabs>
            <w:spacing w:before="200" w:line="360" w:lineRule="auto"/>
            <w:ind w:left="360" w:hanging="360"/>
            <w:jc w:val="both"/>
            <w:rPr>
              <w:rFonts w:cstheme="minorHAnsi"/>
              <w:b w:val="0"/>
              <w:color w:val="auto"/>
              <w:sz w:val="24"/>
              <w:szCs w:val="24"/>
            </w:rPr>
          </w:pPr>
          <w:hyperlink w:anchor="_35nkun2">
            <w:r w:rsidR="00B13689" w:rsidRPr="00E21BEA">
              <w:rPr>
                <w:rFonts w:cstheme="minorHAnsi"/>
                <w:b w:val="0"/>
                <w:color w:val="auto"/>
                <w:sz w:val="24"/>
                <w:szCs w:val="24"/>
              </w:rPr>
              <w:t>4. Detailed Database Design</w:t>
            </w:r>
            <w:r w:rsidR="00B13689" w:rsidRPr="00E21BEA">
              <w:rPr>
                <w:rFonts w:cstheme="minorHAnsi"/>
                <w:b w:val="0"/>
                <w:color w:val="auto"/>
                <w:sz w:val="24"/>
                <w:szCs w:val="24"/>
              </w:rPr>
              <w:tab/>
              <w:t>vi</w:t>
            </w:r>
          </w:hyperlink>
        </w:p>
        <w:p w14:paraId="5D327A62" w14:textId="77777777" w:rsidR="00B13689" w:rsidRPr="00E21BEA" w:rsidRDefault="00340B77" w:rsidP="00B13689">
          <w:pPr>
            <w:pBdr>
              <w:top w:val="nil"/>
              <w:left w:val="nil"/>
              <w:bottom w:val="nil"/>
              <w:right w:val="nil"/>
              <w:between w:val="nil"/>
            </w:pBdr>
            <w:tabs>
              <w:tab w:val="left" w:pos="1080"/>
              <w:tab w:val="right" w:pos="9360"/>
            </w:tabs>
            <w:spacing w:line="360" w:lineRule="auto"/>
            <w:ind w:left="965" w:hanging="720"/>
            <w:jc w:val="both"/>
            <w:rPr>
              <w:rFonts w:cstheme="minorHAnsi"/>
              <w:b w:val="0"/>
              <w:color w:val="auto"/>
              <w:sz w:val="24"/>
              <w:szCs w:val="24"/>
            </w:rPr>
          </w:pPr>
          <w:hyperlink w:anchor="_1ksv4uv">
            <w:r w:rsidR="00B13689" w:rsidRPr="00E21BEA">
              <w:rPr>
                <w:rFonts w:cstheme="minorHAnsi"/>
                <w:b w:val="0"/>
                <w:color w:val="auto"/>
                <w:sz w:val="24"/>
                <w:szCs w:val="24"/>
              </w:rPr>
              <w:t>4.1 Performance Monitoring and Database Efficiency</w:t>
            </w:r>
            <w:r w:rsidR="00B13689" w:rsidRPr="00E21BEA">
              <w:rPr>
                <w:rFonts w:cstheme="minorHAnsi"/>
                <w:b w:val="0"/>
                <w:color w:val="auto"/>
                <w:sz w:val="24"/>
                <w:szCs w:val="24"/>
              </w:rPr>
              <w:tab/>
              <w:t>vi</w:t>
            </w:r>
          </w:hyperlink>
        </w:p>
        <w:p w14:paraId="748DED0C" w14:textId="77777777" w:rsidR="00B13689" w:rsidRPr="00E21BEA" w:rsidRDefault="00340B77" w:rsidP="00B13689">
          <w:pPr>
            <w:pBdr>
              <w:top w:val="nil"/>
              <w:left w:val="nil"/>
              <w:bottom w:val="nil"/>
              <w:right w:val="nil"/>
              <w:between w:val="nil"/>
            </w:pBdr>
            <w:tabs>
              <w:tab w:val="left" w:pos="1980"/>
              <w:tab w:val="right" w:pos="9360"/>
            </w:tabs>
            <w:spacing w:line="360" w:lineRule="auto"/>
            <w:ind w:left="1382" w:hanging="907"/>
            <w:jc w:val="both"/>
            <w:rPr>
              <w:rFonts w:cstheme="minorHAnsi"/>
              <w:b w:val="0"/>
              <w:color w:val="auto"/>
              <w:sz w:val="24"/>
              <w:szCs w:val="24"/>
            </w:rPr>
          </w:pPr>
          <w:hyperlink w:anchor="_44sinio">
            <w:r w:rsidR="00B13689" w:rsidRPr="00E21BEA">
              <w:rPr>
                <w:rFonts w:cstheme="minorHAnsi"/>
                <w:b w:val="0"/>
                <w:color w:val="auto"/>
                <w:sz w:val="24"/>
                <w:szCs w:val="24"/>
              </w:rPr>
              <w:t>4.1.1 Operational Implications</w:t>
            </w:r>
            <w:r w:rsidR="00B13689" w:rsidRPr="00E21BEA">
              <w:rPr>
                <w:rFonts w:cstheme="minorHAnsi"/>
                <w:b w:val="0"/>
                <w:color w:val="auto"/>
                <w:sz w:val="24"/>
                <w:szCs w:val="24"/>
              </w:rPr>
              <w:tab/>
              <w:t>vi</w:t>
            </w:r>
          </w:hyperlink>
        </w:p>
        <w:p w14:paraId="03CBD156" w14:textId="77777777" w:rsidR="00B13689" w:rsidRPr="00E21BEA" w:rsidRDefault="00340B77" w:rsidP="00B13689">
          <w:pPr>
            <w:pBdr>
              <w:top w:val="nil"/>
              <w:left w:val="nil"/>
              <w:bottom w:val="nil"/>
              <w:right w:val="nil"/>
              <w:between w:val="nil"/>
            </w:pBdr>
            <w:tabs>
              <w:tab w:val="left" w:pos="1980"/>
              <w:tab w:val="right" w:pos="9360"/>
            </w:tabs>
            <w:spacing w:line="360" w:lineRule="auto"/>
            <w:ind w:left="1382" w:hanging="907"/>
            <w:jc w:val="both"/>
            <w:rPr>
              <w:rFonts w:cstheme="minorHAnsi"/>
              <w:b w:val="0"/>
              <w:color w:val="auto"/>
              <w:sz w:val="24"/>
              <w:szCs w:val="24"/>
            </w:rPr>
          </w:pPr>
          <w:hyperlink w:anchor="_2jxsxqh">
            <w:r w:rsidR="00B13689" w:rsidRPr="00E21BEA">
              <w:rPr>
                <w:rFonts w:cstheme="minorHAnsi"/>
                <w:b w:val="0"/>
                <w:color w:val="auto"/>
                <w:sz w:val="24"/>
                <w:szCs w:val="24"/>
              </w:rPr>
              <w:t>4.1.2 Data Transfer Requirements</w:t>
            </w:r>
            <w:r w:rsidR="00B13689" w:rsidRPr="00E21BEA">
              <w:rPr>
                <w:rFonts w:cstheme="minorHAnsi"/>
                <w:b w:val="0"/>
                <w:color w:val="auto"/>
                <w:sz w:val="24"/>
                <w:szCs w:val="24"/>
              </w:rPr>
              <w:tab/>
              <w:t>vi</w:t>
            </w:r>
          </w:hyperlink>
        </w:p>
        <w:p w14:paraId="3D2A79FA" w14:textId="77777777" w:rsidR="00B13689" w:rsidRPr="00E21BEA" w:rsidRDefault="00340B77" w:rsidP="00B13689">
          <w:pPr>
            <w:pBdr>
              <w:top w:val="nil"/>
              <w:left w:val="nil"/>
              <w:bottom w:val="nil"/>
              <w:right w:val="nil"/>
              <w:between w:val="nil"/>
            </w:pBdr>
            <w:tabs>
              <w:tab w:val="left" w:pos="1980"/>
              <w:tab w:val="right" w:pos="9360"/>
            </w:tabs>
            <w:spacing w:line="360" w:lineRule="auto"/>
            <w:ind w:left="1382" w:hanging="907"/>
            <w:jc w:val="both"/>
            <w:rPr>
              <w:rFonts w:cstheme="minorHAnsi"/>
              <w:b w:val="0"/>
              <w:color w:val="auto"/>
              <w:sz w:val="24"/>
              <w:szCs w:val="24"/>
            </w:rPr>
          </w:pPr>
          <w:hyperlink w:anchor="_z337ya">
            <w:r w:rsidR="00B13689" w:rsidRPr="00E21BEA">
              <w:rPr>
                <w:rFonts w:cstheme="minorHAnsi"/>
                <w:b w:val="0"/>
                <w:color w:val="auto"/>
                <w:sz w:val="24"/>
                <w:szCs w:val="24"/>
              </w:rPr>
              <w:t>4.1.3 Data Formats</w:t>
            </w:r>
            <w:r w:rsidR="00B13689" w:rsidRPr="00E21BEA">
              <w:rPr>
                <w:rFonts w:cstheme="minorHAnsi"/>
                <w:b w:val="0"/>
                <w:color w:val="auto"/>
                <w:sz w:val="24"/>
                <w:szCs w:val="24"/>
              </w:rPr>
              <w:tab/>
              <w:t>vi</w:t>
            </w:r>
          </w:hyperlink>
        </w:p>
        <w:p w14:paraId="21964C55" w14:textId="77777777" w:rsidR="00B13689" w:rsidRPr="00E21BEA" w:rsidRDefault="00340B77" w:rsidP="00B13689">
          <w:pPr>
            <w:pBdr>
              <w:top w:val="nil"/>
              <w:left w:val="nil"/>
              <w:bottom w:val="nil"/>
              <w:right w:val="nil"/>
              <w:between w:val="nil"/>
            </w:pBdr>
            <w:tabs>
              <w:tab w:val="left" w:pos="360"/>
              <w:tab w:val="right" w:pos="9360"/>
            </w:tabs>
            <w:spacing w:before="200" w:line="360" w:lineRule="auto"/>
            <w:ind w:left="360" w:hanging="360"/>
            <w:jc w:val="both"/>
            <w:rPr>
              <w:rFonts w:cstheme="minorHAnsi"/>
              <w:b w:val="0"/>
              <w:color w:val="auto"/>
              <w:sz w:val="24"/>
              <w:szCs w:val="24"/>
            </w:rPr>
          </w:pPr>
          <w:hyperlink w:anchor="_1y810tw">
            <w:r w:rsidR="00B13689" w:rsidRPr="00E21BEA">
              <w:rPr>
                <w:rFonts w:cstheme="minorHAnsi"/>
                <w:b w:val="0"/>
                <w:color w:val="auto"/>
                <w:sz w:val="24"/>
                <w:szCs w:val="24"/>
              </w:rPr>
              <w:t>Appendix A: Acronyms</w:t>
            </w:r>
            <w:r w:rsidR="00B13689" w:rsidRPr="00E21BEA">
              <w:rPr>
                <w:rFonts w:cstheme="minorHAnsi"/>
                <w:b w:val="0"/>
                <w:color w:val="auto"/>
                <w:sz w:val="24"/>
                <w:szCs w:val="24"/>
              </w:rPr>
              <w:tab/>
              <w:t>vii</w:t>
            </w:r>
          </w:hyperlink>
        </w:p>
        <w:p w14:paraId="1DFB0A8F" w14:textId="77777777" w:rsidR="00B13689" w:rsidRPr="00E21BEA" w:rsidRDefault="00340B77" w:rsidP="00B13689">
          <w:pPr>
            <w:pBdr>
              <w:top w:val="nil"/>
              <w:left w:val="nil"/>
              <w:bottom w:val="nil"/>
              <w:right w:val="nil"/>
              <w:between w:val="nil"/>
            </w:pBdr>
            <w:tabs>
              <w:tab w:val="left" w:pos="360"/>
              <w:tab w:val="right" w:pos="9360"/>
            </w:tabs>
            <w:spacing w:before="200" w:line="360" w:lineRule="auto"/>
            <w:ind w:left="360" w:hanging="360"/>
            <w:jc w:val="both"/>
            <w:rPr>
              <w:rFonts w:cstheme="minorHAnsi"/>
              <w:b w:val="0"/>
              <w:color w:val="auto"/>
              <w:sz w:val="24"/>
              <w:szCs w:val="24"/>
            </w:rPr>
          </w:pPr>
          <w:hyperlink w:anchor="_1ci93xb">
            <w:r w:rsidR="00B13689" w:rsidRPr="00E21BEA">
              <w:rPr>
                <w:rFonts w:cstheme="minorHAnsi"/>
                <w:b w:val="0"/>
                <w:color w:val="auto"/>
                <w:sz w:val="24"/>
                <w:szCs w:val="24"/>
              </w:rPr>
              <w:t>Appendix B: Scripts</w:t>
            </w:r>
            <w:r w:rsidR="00B13689" w:rsidRPr="00E21BEA">
              <w:rPr>
                <w:rFonts w:cstheme="minorHAnsi"/>
                <w:b w:val="0"/>
                <w:color w:val="auto"/>
                <w:sz w:val="24"/>
                <w:szCs w:val="24"/>
              </w:rPr>
              <w:tab/>
              <w:t>viii</w:t>
            </w:r>
          </w:hyperlink>
        </w:p>
        <w:p w14:paraId="2D8A5227" w14:textId="79DDAED7" w:rsidR="00B13689" w:rsidRPr="00E21BEA" w:rsidRDefault="00B13689" w:rsidP="00B13689">
          <w:pPr>
            <w:pStyle w:val="Content"/>
            <w:rPr>
              <w:rFonts w:cstheme="minorHAnsi"/>
              <w:color w:val="auto"/>
              <w:sz w:val="24"/>
              <w:szCs w:val="24"/>
            </w:rPr>
          </w:pPr>
          <w:r w:rsidRPr="00E21BEA">
            <w:rPr>
              <w:rFonts w:cstheme="minorHAnsi"/>
              <w:color w:val="auto"/>
              <w:sz w:val="24"/>
              <w:szCs w:val="24"/>
            </w:rPr>
            <w:fldChar w:fldCharType="end"/>
          </w:r>
        </w:p>
      </w:sdtContent>
    </w:sdt>
    <w:p w14:paraId="29D2A422" w14:textId="77777777" w:rsidR="00B13689" w:rsidRPr="00E21BEA" w:rsidRDefault="00B13689" w:rsidP="003D109F">
      <w:pPr>
        <w:pStyle w:val="Content"/>
        <w:rPr>
          <w:rFonts w:cstheme="minorHAnsi"/>
          <w:color w:val="auto"/>
          <w:sz w:val="24"/>
          <w:szCs w:val="24"/>
        </w:rPr>
      </w:pPr>
    </w:p>
    <w:tbl>
      <w:tblPr>
        <w:tblpPr w:leftFromText="180" w:rightFromText="180" w:vertAnchor="text" w:horzAnchor="margin" w:tblpY="780"/>
        <w:tblW w:w="9938" w:type="dxa"/>
        <w:tblCellMar>
          <w:left w:w="0" w:type="dxa"/>
          <w:right w:w="0" w:type="dxa"/>
        </w:tblCellMar>
        <w:tblLook w:val="0000" w:firstRow="0" w:lastRow="0" w:firstColumn="0" w:lastColumn="0" w:noHBand="0" w:noVBand="0"/>
      </w:tblPr>
      <w:tblGrid>
        <w:gridCol w:w="9938"/>
      </w:tblGrid>
      <w:tr w:rsidR="004F0C58" w:rsidRPr="00E21BEA" w14:paraId="4D902380" w14:textId="77777777" w:rsidTr="00666615">
        <w:trPr>
          <w:trHeight w:val="3546"/>
        </w:trPr>
        <w:tc>
          <w:tcPr>
            <w:tcW w:w="9938" w:type="dxa"/>
          </w:tcPr>
          <w:sdt>
            <w:sdtPr>
              <w:rPr>
                <w:rFonts w:eastAsia="Arial Narrow" w:cstheme="minorHAnsi"/>
                <w:b/>
                <w:color w:val="auto"/>
                <w:sz w:val="24"/>
                <w:szCs w:val="24"/>
              </w:rPr>
              <w:id w:val="1660650702"/>
              <w:placeholder>
                <w:docPart w:val="6474B753A6CA474E9D184B4FFE04217B"/>
              </w:placeholder>
              <w15:dataBinding w:prefixMappings="xmlns:ns0='http://schemas.microsoft.com/temp/samples' " w:xpath="/ns0:employees[1]/ns0:employee[1]/ns0:CompanyName[1]" w:storeItemID="{00000000-0000-0000-0000-000000000000}"/>
              <w15:appearance w15:val="hidden"/>
            </w:sdtPr>
            <w:sdtEndPr/>
            <w:sdtContent>
              <w:p w14:paraId="27E2991C" w14:textId="7415F43F" w:rsidR="00C4435D" w:rsidRPr="00E21BEA" w:rsidRDefault="00C4435D" w:rsidP="00C4435D">
                <w:pPr>
                  <w:pStyle w:val="Heading2"/>
                  <w:keepLines/>
                  <w:numPr>
                    <w:ilvl w:val="1"/>
                    <w:numId w:val="6"/>
                  </w:numPr>
                  <w:spacing w:before="120" w:after="120" w:line="360" w:lineRule="auto"/>
                  <w:jc w:val="both"/>
                  <w:rPr>
                    <w:rFonts w:eastAsia="Arial Narrow" w:cstheme="minorHAnsi"/>
                    <w:b/>
                    <w:color w:val="auto"/>
                    <w:sz w:val="24"/>
                    <w:szCs w:val="24"/>
                  </w:rPr>
                </w:pPr>
                <w:r w:rsidRPr="00E21BEA">
                  <w:rPr>
                    <w:rFonts w:eastAsia="Arial Narrow" w:cstheme="minorHAnsi"/>
                    <w:b/>
                    <w:color w:val="auto"/>
                    <w:sz w:val="24"/>
                    <w:szCs w:val="24"/>
                  </w:rPr>
                  <w:t>Overview</w:t>
                </w:r>
              </w:p>
            </w:sdtContent>
          </w:sdt>
          <w:p w14:paraId="124D2511" w14:textId="77777777" w:rsidR="00C96832" w:rsidRPr="00E21BEA" w:rsidRDefault="00C4435D" w:rsidP="00C4435D">
            <w:pPr>
              <w:pStyle w:val="Content"/>
              <w:jc w:val="both"/>
              <w:rPr>
                <w:rFonts w:cstheme="minorHAnsi"/>
                <w:color w:val="auto"/>
                <w:sz w:val="24"/>
                <w:szCs w:val="24"/>
              </w:rPr>
            </w:pPr>
            <w:r w:rsidRPr="00E21BEA">
              <w:rPr>
                <w:rFonts w:cstheme="minorHAnsi"/>
                <w:color w:val="auto"/>
                <w:sz w:val="24"/>
                <w:szCs w:val="24"/>
              </w:rPr>
              <w:t xml:space="preserve">The world of nations is one giant trading marketplace. Trade is an exchange of goods between two parties, which can also be referred to as commerce. It is generally conducted for the purpose of providing a nation with commodities it lacks in exchange for those that it produces in abundance by other nations. The exchange of commercial goods or commodities between two nations can be in form of tangible products or of services. As trade originated throughout much of recorded human history, the amount of data that can be gathered is vast and complex. </w:t>
            </w:r>
          </w:p>
          <w:p w14:paraId="1FBC160D" w14:textId="77777777" w:rsidR="00C96832" w:rsidRPr="00E21BEA" w:rsidRDefault="00C96832" w:rsidP="00C4435D">
            <w:pPr>
              <w:pStyle w:val="Content"/>
              <w:jc w:val="both"/>
              <w:rPr>
                <w:rFonts w:cstheme="minorHAnsi"/>
                <w:color w:val="auto"/>
                <w:sz w:val="24"/>
                <w:szCs w:val="24"/>
              </w:rPr>
            </w:pPr>
          </w:p>
          <w:p w14:paraId="596C37F5" w14:textId="4F1DF15E" w:rsidR="00C4435D" w:rsidRPr="00E21BEA" w:rsidRDefault="00C4435D" w:rsidP="00C4435D">
            <w:pPr>
              <w:pStyle w:val="Content"/>
              <w:jc w:val="both"/>
              <w:rPr>
                <w:rFonts w:cstheme="minorHAnsi"/>
                <w:color w:val="auto"/>
                <w:sz w:val="24"/>
                <w:szCs w:val="24"/>
              </w:rPr>
            </w:pPr>
            <w:r w:rsidRPr="00E21BEA">
              <w:rPr>
                <w:rFonts w:cstheme="minorHAnsi"/>
                <w:color w:val="auto"/>
                <w:sz w:val="24"/>
                <w:szCs w:val="24"/>
              </w:rPr>
              <w:t>Trade data are important for obvious reasons, to understand global economic growth and trends, business analysis and strategies, and social awareness.</w:t>
            </w:r>
            <w:r w:rsidR="00C96832" w:rsidRPr="00E21BEA">
              <w:rPr>
                <w:rFonts w:cstheme="minorHAnsi"/>
                <w:color w:val="auto"/>
                <w:sz w:val="24"/>
                <w:szCs w:val="24"/>
              </w:rPr>
              <w:t xml:space="preserve"> </w:t>
            </w:r>
            <w:r w:rsidRPr="00E21BEA">
              <w:rPr>
                <w:rFonts w:cstheme="minorHAnsi"/>
                <w:color w:val="auto"/>
                <w:sz w:val="24"/>
                <w:szCs w:val="24"/>
              </w:rPr>
              <w:t>There are dozens of official sources of data on international trade. However, if you compare these different sources, you will find that they do not agree with one another. Even if you focus on what seems to be the same indicator for the same year in the same country, discrepancies are large. And why data doesn’t add up? It is due to difference in guidelines used by countries to record and report trade data.</w:t>
            </w:r>
          </w:p>
          <w:p w14:paraId="27ABA1A6" w14:textId="77777777" w:rsidR="00C4435D" w:rsidRPr="00E21BEA" w:rsidRDefault="00C4435D" w:rsidP="00C4435D">
            <w:pPr>
              <w:pStyle w:val="Content"/>
              <w:jc w:val="both"/>
              <w:rPr>
                <w:rFonts w:cstheme="minorHAnsi"/>
                <w:color w:val="auto"/>
                <w:sz w:val="24"/>
                <w:szCs w:val="24"/>
              </w:rPr>
            </w:pPr>
          </w:p>
          <w:p w14:paraId="7E652981" w14:textId="77777777" w:rsidR="00C4435D" w:rsidRPr="00E21BEA" w:rsidRDefault="00C4435D" w:rsidP="00C4435D">
            <w:pPr>
              <w:pStyle w:val="Content"/>
              <w:jc w:val="both"/>
              <w:rPr>
                <w:rFonts w:cstheme="minorHAnsi"/>
                <w:color w:val="auto"/>
                <w:sz w:val="24"/>
                <w:szCs w:val="24"/>
              </w:rPr>
            </w:pPr>
            <w:r w:rsidRPr="00E21BEA">
              <w:rPr>
                <w:rFonts w:cstheme="minorHAnsi"/>
                <w:color w:val="auto"/>
                <w:sz w:val="24"/>
                <w:szCs w:val="24"/>
              </w:rPr>
              <w:t xml:space="preserve">In this project, we will focus mainly on Canadian Trade, its imports and exports transactions in maritime settings. In short, all goods coming in and out of Canada by sea, shipped in containers loaded in big vessels of international steamship lines. </w:t>
            </w:r>
          </w:p>
          <w:p w14:paraId="09F62FA7" w14:textId="77777777" w:rsidR="00C4435D" w:rsidRPr="00E21BEA" w:rsidRDefault="00C4435D" w:rsidP="00C4435D">
            <w:pPr>
              <w:pStyle w:val="Content"/>
              <w:jc w:val="both"/>
              <w:rPr>
                <w:rFonts w:cstheme="minorHAnsi"/>
                <w:color w:val="auto"/>
                <w:sz w:val="24"/>
                <w:szCs w:val="24"/>
              </w:rPr>
            </w:pPr>
          </w:p>
          <w:p w14:paraId="448EE1D3" w14:textId="66FB49D7" w:rsidR="00C4435D" w:rsidRPr="00E21BEA" w:rsidRDefault="00C4435D" w:rsidP="00C4435D">
            <w:pPr>
              <w:pStyle w:val="Content"/>
              <w:jc w:val="both"/>
              <w:rPr>
                <w:rFonts w:cstheme="minorHAnsi"/>
                <w:color w:val="auto"/>
                <w:sz w:val="24"/>
                <w:szCs w:val="24"/>
              </w:rPr>
            </w:pPr>
            <w:r w:rsidRPr="00E21BEA">
              <w:rPr>
                <w:rFonts w:cstheme="minorHAnsi"/>
                <w:color w:val="auto"/>
                <w:sz w:val="24"/>
                <w:szCs w:val="24"/>
              </w:rPr>
              <w:t>Importers, exporters, and carriers are identified by assigned number to record all transactions. Commodities are processed for clearance prior to release by using HS Codes. Vessel sailings</w:t>
            </w:r>
            <w:r w:rsidR="0057650E">
              <w:rPr>
                <w:rFonts w:cstheme="minorHAnsi"/>
                <w:color w:val="auto"/>
                <w:sz w:val="24"/>
                <w:szCs w:val="24"/>
              </w:rPr>
              <w:t xml:space="preserve"> and commodities</w:t>
            </w:r>
            <w:r w:rsidRPr="00E21BEA">
              <w:rPr>
                <w:rFonts w:cstheme="minorHAnsi"/>
                <w:color w:val="auto"/>
                <w:sz w:val="24"/>
                <w:szCs w:val="24"/>
              </w:rPr>
              <w:t xml:space="preserve"> are recorded </w:t>
            </w:r>
            <w:r w:rsidR="0057650E">
              <w:rPr>
                <w:rFonts w:cstheme="minorHAnsi"/>
                <w:color w:val="auto"/>
                <w:sz w:val="24"/>
                <w:szCs w:val="24"/>
              </w:rPr>
              <w:t xml:space="preserve">&amp; </w:t>
            </w:r>
            <w:r w:rsidRPr="00E21BEA">
              <w:rPr>
                <w:rFonts w:cstheme="minorHAnsi"/>
                <w:color w:val="auto"/>
                <w:sz w:val="24"/>
                <w:szCs w:val="24"/>
              </w:rPr>
              <w:t>monitored</w:t>
            </w:r>
            <w:r w:rsidR="0057650E">
              <w:rPr>
                <w:rFonts w:cstheme="minorHAnsi"/>
                <w:color w:val="auto"/>
                <w:sz w:val="24"/>
                <w:szCs w:val="24"/>
              </w:rPr>
              <w:t xml:space="preserve"> in every </w:t>
            </w:r>
            <w:proofErr w:type="gramStart"/>
            <w:r w:rsidR="0057650E">
              <w:rPr>
                <w:rFonts w:cstheme="minorHAnsi"/>
                <w:color w:val="auto"/>
                <w:sz w:val="24"/>
                <w:szCs w:val="24"/>
              </w:rPr>
              <w:t>ports</w:t>
            </w:r>
            <w:proofErr w:type="gramEnd"/>
            <w:r w:rsidR="0057650E">
              <w:rPr>
                <w:rFonts w:cstheme="minorHAnsi"/>
                <w:color w:val="auto"/>
                <w:sz w:val="24"/>
                <w:szCs w:val="24"/>
              </w:rPr>
              <w:t xml:space="preserve"> in all routes involved.</w:t>
            </w:r>
          </w:p>
          <w:p w14:paraId="387A326C" w14:textId="77777777" w:rsidR="00C4435D" w:rsidRPr="00E21BEA" w:rsidRDefault="00C4435D" w:rsidP="00C4435D">
            <w:pPr>
              <w:pStyle w:val="Content"/>
              <w:jc w:val="both"/>
              <w:rPr>
                <w:rFonts w:cstheme="minorHAnsi"/>
                <w:color w:val="auto"/>
                <w:sz w:val="24"/>
                <w:szCs w:val="24"/>
              </w:rPr>
            </w:pPr>
          </w:p>
          <w:p w14:paraId="42ED19BF" w14:textId="77777777" w:rsidR="00C4435D" w:rsidRPr="00E21BEA" w:rsidRDefault="00C4435D" w:rsidP="00C4435D">
            <w:pPr>
              <w:pStyle w:val="Content"/>
              <w:jc w:val="both"/>
              <w:rPr>
                <w:rFonts w:cstheme="minorHAnsi"/>
                <w:color w:val="auto"/>
                <w:sz w:val="24"/>
                <w:szCs w:val="24"/>
              </w:rPr>
            </w:pPr>
            <w:r w:rsidRPr="00E21BEA">
              <w:rPr>
                <w:rFonts w:cstheme="minorHAnsi"/>
                <w:color w:val="auto"/>
                <w:sz w:val="24"/>
                <w:szCs w:val="24"/>
              </w:rPr>
              <w:t xml:space="preserve">All data pertaining to imported commodities and exporting goods to &amp; from Canada are processed and managed by The Canada Border Services Agency (CBSA). It has a mandate to ensure that all goods entering Canada do not pose a risk to the health, safety, and security of Canadians, while facilitating the free flow of legitimate goods. </w:t>
            </w:r>
          </w:p>
          <w:p w14:paraId="1D019D4A" w14:textId="77777777" w:rsidR="00C4435D" w:rsidRPr="00E21BEA" w:rsidRDefault="00C4435D" w:rsidP="00C4435D">
            <w:pPr>
              <w:pStyle w:val="Content"/>
              <w:jc w:val="both"/>
              <w:rPr>
                <w:rFonts w:cstheme="minorHAnsi"/>
                <w:b/>
                <w:bCs/>
                <w:color w:val="auto"/>
                <w:sz w:val="24"/>
                <w:szCs w:val="24"/>
              </w:rPr>
            </w:pPr>
          </w:p>
          <w:p w14:paraId="61FBDEBF" w14:textId="77777777" w:rsidR="00C4435D" w:rsidRPr="00E21BEA" w:rsidRDefault="00C4435D" w:rsidP="00C4435D">
            <w:pPr>
              <w:pBdr>
                <w:top w:val="nil"/>
                <w:left w:val="nil"/>
                <w:bottom w:val="nil"/>
                <w:right w:val="nil"/>
                <w:between w:val="nil"/>
              </w:pBdr>
              <w:spacing w:after="173" w:line="360" w:lineRule="auto"/>
              <w:jc w:val="both"/>
              <w:rPr>
                <w:rFonts w:cstheme="minorHAnsi"/>
                <w:bCs/>
                <w:color w:val="auto"/>
                <w:sz w:val="24"/>
                <w:szCs w:val="24"/>
                <w:u w:val="single"/>
              </w:rPr>
            </w:pPr>
            <w:r w:rsidRPr="00E21BEA">
              <w:rPr>
                <w:rFonts w:cstheme="minorHAnsi"/>
                <w:bCs/>
                <w:color w:val="auto"/>
                <w:sz w:val="24"/>
                <w:szCs w:val="24"/>
                <w:u w:val="single"/>
              </w:rPr>
              <w:t>Canadian Trade Database System Dependencies</w:t>
            </w:r>
          </w:p>
          <w:p w14:paraId="169D2E70" w14:textId="77777777" w:rsidR="00C4435D" w:rsidRPr="00E21BEA" w:rsidRDefault="00C4435D" w:rsidP="00C4435D">
            <w:pPr>
              <w:spacing w:after="173" w:line="360" w:lineRule="auto"/>
              <w:jc w:val="both"/>
              <w:rPr>
                <w:rFonts w:cstheme="minorHAnsi"/>
                <w:b w:val="0"/>
                <w:i/>
                <w:iCs/>
                <w:color w:val="auto"/>
                <w:sz w:val="24"/>
                <w:szCs w:val="24"/>
              </w:rPr>
            </w:pPr>
            <w:r w:rsidRPr="00E21BEA">
              <w:rPr>
                <w:rFonts w:cstheme="minorHAnsi"/>
                <w:b w:val="0"/>
                <w:i/>
                <w:iCs/>
                <w:color w:val="auto"/>
                <w:sz w:val="24"/>
                <w:szCs w:val="24"/>
              </w:rPr>
              <w:t>Electronic Data Interchange</w:t>
            </w:r>
          </w:p>
          <w:p w14:paraId="270B4B7E" w14:textId="77777777" w:rsidR="00C4435D" w:rsidRPr="00E21BEA" w:rsidRDefault="00C4435D" w:rsidP="00C4435D">
            <w:pPr>
              <w:spacing w:after="173" w:line="360" w:lineRule="auto"/>
              <w:jc w:val="both"/>
              <w:rPr>
                <w:rFonts w:cstheme="minorHAnsi"/>
                <w:b w:val="0"/>
                <w:color w:val="auto"/>
                <w:sz w:val="24"/>
                <w:szCs w:val="24"/>
              </w:rPr>
            </w:pPr>
            <w:r w:rsidRPr="00E21BEA">
              <w:rPr>
                <w:rFonts w:cstheme="minorHAnsi"/>
                <w:b w:val="0"/>
                <w:color w:val="auto"/>
                <w:sz w:val="24"/>
                <w:szCs w:val="24"/>
              </w:rPr>
              <w:t xml:space="preserve">Electronic Data Interchange (EDI) is a standardized way of electronically exchanging information between and within businesses, organizations, government entities and other groups. These standards </w:t>
            </w:r>
            <w:r w:rsidRPr="00E21BEA">
              <w:rPr>
                <w:rFonts w:cstheme="minorHAnsi"/>
                <w:b w:val="0"/>
                <w:color w:val="auto"/>
                <w:sz w:val="24"/>
                <w:szCs w:val="24"/>
              </w:rPr>
              <w:lastRenderedPageBreak/>
              <w:t>specify the formats, character sets, and data elements used in the exchange of business documents and forms.</w:t>
            </w:r>
          </w:p>
          <w:p w14:paraId="775BDB37" w14:textId="77777777" w:rsidR="00C4435D" w:rsidRPr="00AA4B2B" w:rsidRDefault="00C4435D" w:rsidP="00C4435D">
            <w:pPr>
              <w:spacing w:after="173" w:line="360" w:lineRule="auto"/>
              <w:jc w:val="both"/>
              <w:rPr>
                <w:rFonts w:cstheme="minorHAnsi"/>
                <w:bCs/>
                <w:color w:val="auto"/>
                <w:sz w:val="24"/>
                <w:szCs w:val="24"/>
                <w:u w:val="single"/>
              </w:rPr>
            </w:pPr>
            <w:r w:rsidRPr="00AA4B2B">
              <w:rPr>
                <w:rFonts w:cstheme="minorHAnsi"/>
                <w:bCs/>
                <w:color w:val="auto"/>
                <w:sz w:val="24"/>
                <w:szCs w:val="24"/>
                <w:u w:val="single"/>
              </w:rPr>
              <w:t>Portal</w:t>
            </w:r>
          </w:p>
          <w:p w14:paraId="19F5C0E6" w14:textId="77777777" w:rsidR="00C4435D" w:rsidRPr="00E21BEA" w:rsidRDefault="00C4435D" w:rsidP="00C4435D">
            <w:pPr>
              <w:spacing w:after="173" w:line="360" w:lineRule="auto"/>
              <w:jc w:val="both"/>
              <w:rPr>
                <w:rFonts w:cstheme="minorHAnsi"/>
                <w:b w:val="0"/>
                <w:color w:val="auto"/>
                <w:sz w:val="24"/>
                <w:szCs w:val="24"/>
              </w:rPr>
            </w:pPr>
            <w:r w:rsidRPr="00E21BEA">
              <w:rPr>
                <w:rFonts w:cstheme="minorHAnsi"/>
                <w:b w:val="0"/>
                <w:color w:val="auto"/>
                <w:sz w:val="24"/>
                <w:szCs w:val="24"/>
              </w:rPr>
              <w:t>A Portal is a secure data submission option developed by the CBSA that will allow the trade community to electronically submit their information through the Internet.</w:t>
            </w:r>
          </w:p>
          <w:p w14:paraId="03F5EB09" w14:textId="77777777" w:rsidR="00C4435D" w:rsidRPr="00E21BEA" w:rsidRDefault="00C4435D" w:rsidP="00C4435D">
            <w:pPr>
              <w:spacing w:after="173" w:line="360" w:lineRule="auto"/>
              <w:jc w:val="both"/>
              <w:rPr>
                <w:rFonts w:cstheme="minorHAnsi"/>
                <w:b w:val="0"/>
                <w:color w:val="auto"/>
                <w:sz w:val="24"/>
                <w:szCs w:val="24"/>
              </w:rPr>
            </w:pPr>
            <w:r w:rsidRPr="00E21BEA">
              <w:rPr>
                <w:rFonts w:cstheme="minorHAnsi"/>
                <w:b w:val="0"/>
                <w:color w:val="auto"/>
                <w:sz w:val="24"/>
                <w:szCs w:val="24"/>
              </w:rPr>
              <w:t>The </w:t>
            </w:r>
            <w:proofErr w:type="spellStart"/>
            <w:r w:rsidRPr="00E21BEA">
              <w:rPr>
                <w:rFonts w:cstheme="minorHAnsi"/>
                <w:b w:val="0"/>
                <w:color w:val="auto"/>
                <w:sz w:val="24"/>
                <w:szCs w:val="24"/>
              </w:rPr>
              <w:t>eManifest</w:t>
            </w:r>
            <w:proofErr w:type="spellEnd"/>
            <w:r w:rsidRPr="00E21BEA">
              <w:rPr>
                <w:rFonts w:cstheme="minorHAnsi"/>
                <w:b w:val="0"/>
                <w:color w:val="auto"/>
                <w:sz w:val="24"/>
                <w:szCs w:val="24"/>
              </w:rPr>
              <w:t xml:space="preserve"> Portal was developed primarily for small- to medium-sized enterprises to facilitate their compliance and ease the transition from paper reporting to pre-arrival electronic data submission. The </w:t>
            </w:r>
            <w:proofErr w:type="spellStart"/>
            <w:r w:rsidRPr="00E21BEA">
              <w:rPr>
                <w:rFonts w:cstheme="minorHAnsi"/>
                <w:b w:val="0"/>
                <w:color w:val="auto"/>
                <w:sz w:val="24"/>
                <w:szCs w:val="24"/>
              </w:rPr>
              <w:t>eManifest</w:t>
            </w:r>
            <w:proofErr w:type="spellEnd"/>
            <w:r w:rsidRPr="00E21BEA">
              <w:rPr>
                <w:rFonts w:cstheme="minorHAnsi"/>
                <w:b w:val="0"/>
                <w:color w:val="auto"/>
                <w:sz w:val="24"/>
                <w:szCs w:val="24"/>
              </w:rPr>
              <w:t xml:space="preserve"> Portal is designed for highway carriers to submit pre-arrival cargo and conveyance data and to receive House Bill Manifest Forwards sent by other Trade Chain Partners (TCPs).</w:t>
            </w:r>
          </w:p>
          <w:p w14:paraId="5ABE4879" w14:textId="514CA016" w:rsidR="005415C9" w:rsidRPr="00E21BEA" w:rsidRDefault="00C4435D" w:rsidP="00B23969">
            <w:pPr>
              <w:spacing w:after="173" w:line="360" w:lineRule="auto"/>
              <w:jc w:val="both"/>
              <w:rPr>
                <w:rFonts w:cstheme="minorHAnsi"/>
                <w:b w:val="0"/>
                <w:color w:val="auto"/>
                <w:sz w:val="24"/>
                <w:szCs w:val="24"/>
              </w:rPr>
            </w:pPr>
            <w:r w:rsidRPr="00E21BEA">
              <w:rPr>
                <w:rFonts w:cstheme="minorHAnsi"/>
                <w:b w:val="0"/>
                <w:color w:val="auto"/>
                <w:sz w:val="24"/>
                <w:szCs w:val="24"/>
              </w:rPr>
              <w:t>The Trusted Trader Portal (TTP) is a secure online tool that allows members of the trade community to complete and submit applications for membership in the Partners in Protection (PIP) program, as well as maintain their membership documentation online. The PIP program only accepts applications and updated Security Profiles through the TTP.</w:t>
            </w:r>
          </w:p>
          <w:p w14:paraId="0366FE29" w14:textId="77777777" w:rsidR="00C4435D" w:rsidRPr="00E21BEA" w:rsidRDefault="00C4435D" w:rsidP="00C4435D">
            <w:pPr>
              <w:spacing w:after="173" w:line="360" w:lineRule="auto"/>
              <w:jc w:val="both"/>
              <w:rPr>
                <w:rFonts w:cstheme="minorHAnsi"/>
                <w:bCs/>
                <w:color w:val="auto"/>
                <w:sz w:val="24"/>
                <w:szCs w:val="24"/>
                <w:u w:val="single"/>
              </w:rPr>
            </w:pPr>
            <w:r w:rsidRPr="00E21BEA">
              <w:rPr>
                <w:rFonts w:cstheme="minorHAnsi"/>
                <w:bCs/>
                <w:color w:val="auto"/>
                <w:sz w:val="24"/>
                <w:szCs w:val="24"/>
                <w:u w:val="single"/>
              </w:rPr>
              <w:t>Differences between Electronic Data Interchange and Portal</w:t>
            </w:r>
          </w:p>
          <w:p w14:paraId="213112C2" w14:textId="77777777" w:rsidR="00C4435D" w:rsidRPr="00E21BEA" w:rsidRDefault="00C4435D" w:rsidP="00C4435D">
            <w:pPr>
              <w:spacing w:after="173" w:line="360" w:lineRule="auto"/>
              <w:jc w:val="both"/>
              <w:rPr>
                <w:rFonts w:cstheme="minorHAnsi"/>
                <w:b w:val="0"/>
                <w:color w:val="auto"/>
                <w:sz w:val="24"/>
                <w:szCs w:val="24"/>
              </w:rPr>
            </w:pPr>
            <w:r w:rsidRPr="00E21BEA">
              <w:rPr>
                <w:rFonts w:cstheme="minorHAnsi"/>
                <w:b w:val="0"/>
                <w:color w:val="auto"/>
                <w:sz w:val="24"/>
                <w:szCs w:val="24"/>
              </w:rPr>
              <w:t>Terminology, data requirements and business rules vary somewhat between EDI and the Portal. The differences between these two submission options are largely because EDI and the Portal are based on different technologies and interfaces and face different technical constraints when interfacing with the CBSA system.</w:t>
            </w:r>
          </w:p>
          <w:p w14:paraId="72A9683A" w14:textId="77777777" w:rsidR="00C4435D" w:rsidRPr="00E21BEA" w:rsidRDefault="00C4435D" w:rsidP="00C4435D">
            <w:pPr>
              <w:spacing w:after="173" w:line="360" w:lineRule="auto"/>
              <w:jc w:val="both"/>
              <w:rPr>
                <w:rFonts w:cstheme="minorHAnsi"/>
                <w:b w:val="0"/>
                <w:color w:val="auto"/>
                <w:sz w:val="24"/>
                <w:szCs w:val="24"/>
              </w:rPr>
            </w:pPr>
            <w:r w:rsidRPr="00E21BEA">
              <w:rPr>
                <w:rFonts w:cstheme="minorHAnsi"/>
                <w:b w:val="0"/>
                <w:color w:val="auto"/>
                <w:sz w:val="24"/>
                <w:szCs w:val="24"/>
              </w:rPr>
              <w:t>With respect to terminology, for example, EDI documentation often refers to transmission of trade data while Portal documentation typically refers to submission of Trade Documents. EDI refers to Statuses and Notices while Portal refers to Statuses.</w:t>
            </w:r>
          </w:p>
          <w:p w14:paraId="68106B69" w14:textId="77777777" w:rsidR="00C4435D" w:rsidRPr="00AA4B2B" w:rsidRDefault="00C4435D" w:rsidP="00C4435D">
            <w:pPr>
              <w:spacing w:after="173" w:line="360" w:lineRule="auto"/>
              <w:jc w:val="both"/>
              <w:rPr>
                <w:rFonts w:cstheme="minorHAnsi"/>
                <w:b w:val="0"/>
                <w:i/>
                <w:iCs/>
                <w:color w:val="3592CF" w:themeColor="accent2"/>
                <w:sz w:val="24"/>
                <w:szCs w:val="24"/>
                <w:u w:val="single"/>
                <w:lang w:val="fr-CA"/>
              </w:rPr>
            </w:pPr>
            <w:r w:rsidRPr="00AA4B2B">
              <w:rPr>
                <w:rFonts w:cstheme="minorHAnsi"/>
                <w:b w:val="0"/>
                <w:i/>
                <w:iCs/>
                <w:color w:val="3592CF" w:themeColor="accent2"/>
                <w:sz w:val="24"/>
                <w:szCs w:val="24"/>
                <w:lang w:val="fr-CA"/>
              </w:rPr>
              <w:t xml:space="preserve">Source: </w:t>
            </w:r>
            <w:hyperlink r:id="rId11">
              <w:r w:rsidRPr="00AA4B2B">
                <w:rPr>
                  <w:rFonts w:cstheme="minorHAnsi"/>
                  <w:b w:val="0"/>
                  <w:i/>
                  <w:iCs/>
                  <w:color w:val="3592CF" w:themeColor="accent2"/>
                  <w:sz w:val="24"/>
                  <w:szCs w:val="24"/>
                  <w:u w:val="single"/>
                  <w:lang w:val="fr-CA"/>
                </w:rPr>
                <w:t>https://www.cbsa-asfc.gc.ca/eservices/menu-eng.html</w:t>
              </w:r>
            </w:hyperlink>
          </w:p>
          <w:p w14:paraId="58F57C2D" w14:textId="77777777" w:rsidR="00C4435D" w:rsidRPr="00E21BEA" w:rsidRDefault="00C4435D" w:rsidP="00C4435D">
            <w:pPr>
              <w:spacing w:line="360" w:lineRule="auto"/>
              <w:jc w:val="both"/>
              <w:rPr>
                <w:rFonts w:cstheme="minorHAnsi"/>
                <w:b w:val="0"/>
                <w:color w:val="auto"/>
                <w:sz w:val="24"/>
                <w:szCs w:val="24"/>
              </w:rPr>
            </w:pPr>
            <w:r w:rsidRPr="00E21BEA">
              <w:rPr>
                <w:rFonts w:cstheme="minorHAnsi"/>
                <w:b w:val="0"/>
                <w:color w:val="auto"/>
                <w:sz w:val="24"/>
                <w:szCs w:val="24"/>
              </w:rPr>
              <w:t xml:space="preserve">Keeping in mind the processes involved in Canadian imports and exports, the Canadian Trade Database proposed relies on Canadian Government Plan of “Open Government” portals. </w:t>
            </w:r>
            <w:r w:rsidRPr="00E21BEA">
              <w:rPr>
                <w:rFonts w:cstheme="minorHAnsi"/>
                <w:b w:val="0"/>
                <w:color w:val="auto"/>
                <w:sz w:val="24"/>
                <w:szCs w:val="24"/>
                <w:highlight w:val="white"/>
              </w:rPr>
              <w:t>These portals aim to provide citizens with access to resources like open data, open information, and open dialogue.</w:t>
            </w:r>
            <w:r w:rsidRPr="00E21BEA">
              <w:rPr>
                <w:rFonts w:cstheme="minorHAnsi"/>
                <w:b w:val="0"/>
                <w:color w:val="auto"/>
                <w:sz w:val="24"/>
                <w:szCs w:val="24"/>
              </w:rPr>
              <w:t xml:space="preserve"> The </w:t>
            </w:r>
            <w:r w:rsidRPr="00E21BEA">
              <w:rPr>
                <w:rFonts w:cstheme="minorHAnsi"/>
                <w:b w:val="0"/>
                <w:color w:val="auto"/>
                <w:sz w:val="24"/>
                <w:szCs w:val="24"/>
              </w:rPr>
              <w:lastRenderedPageBreak/>
              <w:t>data that will be used will be extracted from the electronic data interchange between business companies, customs brokers, carriers submitted to CBSA.</w:t>
            </w:r>
          </w:p>
          <w:p w14:paraId="5CA9ACCD" w14:textId="77777777" w:rsidR="00C4435D" w:rsidRPr="00E21BEA" w:rsidRDefault="00C4435D" w:rsidP="00C4435D">
            <w:pPr>
              <w:spacing w:line="360" w:lineRule="auto"/>
              <w:jc w:val="both"/>
              <w:rPr>
                <w:rFonts w:cstheme="minorHAnsi"/>
                <w:b w:val="0"/>
                <w:color w:val="auto"/>
                <w:sz w:val="24"/>
                <w:szCs w:val="24"/>
              </w:rPr>
            </w:pPr>
            <w:r w:rsidRPr="00E21BEA">
              <w:rPr>
                <w:rFonts w:cstheme="minorHAnsi"/>
                <w:b w:val="0"/>
                <w:color w:val="auto"/>
                <w:sz w:val="24"/>
                <w:szCs w:val="24"/>
              </w:rPr>
              <w:t>Having a Canadian-centric trade data available online in real or near real time, gathered, stored and processed using Canadian trade guidelines, it will help Canadian businesses for the following;</w:t>
            </w:r>
          </w:p>
          <w:p w14:paraId="78C98DEC" w14:textId="77777777" w:rsidR="00F655BA" w:rsidRDefault="00C4435D" w:rsidP="00F655BA">
            <w:pPr>
              <w:pStyle w:val="ListParagraph"/>
              <w:numPr>
                <w:ilvl w:val="0"/>
                <w:numId w:val="2"/>
              </w:numPr>
              <w:spacing w:line="360" w:lineRule="auto"/>
              <w:jc w:val="both"/>
              <w:rPr>
                <w:rFonts w:cstheme="minorHAnsi"/>
                <w:sz w:val="24"/>
                <w:szCs w:val="24"/>
              </w:rPr>
            </w:pPr>
            <w:r w:rsidRPr="00F655BA">
              <w:rPr>
                <w:rFonts w:cstheme="minorHAnsi"/>
                <w:sz w:val="24"/>
                <w:szCs w:val="24"/>
              </w:rPr>
              <w:t>Find new import or export markets;</w:t>
            </w:r>
          </w:p>
          <w:p w14:paraId="6AB0A622" w14:textId="77777777" w:rsidR="00F655BA" w:rsidRDefault="00C4435D" w:rsidP="00F655BA">
            <w:pPr>
              <w:pStyle w:val="ListParagraph"/>
              <w:numPr>
                <w:ilvl w:val="0"/>
                <w:numId w:val="2"/>
              </w:numPr>
              <w:spacing w:line="360" w:lineRule="auto"/>
              <w:jc w:val="both"/>
              <w:rPr>
                <w:rFonts w:cstheme="minorHAnsi"/>
                <w:sz w:val="24"/>
                <w:szCs w:val="24"/>
              </w:rPr>
            </w:pPr>
            <w:r w:rsidRPr="00F655BA">
              <w:rPr>
                <w:rFonts w:cstheme="minorHAnsi"/>
                <w:sz w:val="24"/>
                <w:szCs w:val="24"/>
              </w:rPr>
              <w:t>Determine competition for your products;</w:t>
            </w:r>
          </w:p>
          <w:p w14:paraId="6180F9AA" w14:textId="77777777" w:rsidR="00F655BA" w:rsidRDefault="00C4435D" w:rsidP="00F655BA">
            <w:pPr>
              <w:pStyle w:val="ListParagraph"/>
              <w:numPr>
                <w:ilvl w:val="0"/>
                <w:numId w:val="2"/>
              </w:numPr>
              <w:spacing w:line="360" w:lineRule="auto"/>
              <w:jc w:val="both"/>
              <w:rPr>
                <w:rFonts w:cstheme="minorHAnsi"/>
                <w:sz w:val="24"/>
                <w:szCs w:val="24"/>
              </w:rPr>
            </w:pPr>
            <w:r w:rsidRPr="00F655BA">
              <w:rPr>
                <w:rFonts w:cstheme="minorHAnsi"/>
                <w:sz w:val="24"/>
                <w:szCs w:val="24"/>
              </w:rPr>
              <w:t>Identify domestic opportunities for import replacement;</w:t>
            </w:r>
          </w:p>
          <w:p w14:paraId="671D0EB0" w14:textId="77777777" w:rsidR="00F655BA" w:rsidRDefault="00C4435D" w:rsidP="00F655BA">
            <w:pPr>
              <w:pStyle w:val="ListParagraph"/>
              <w:numPr>
                <w:ilvl w:val="0"/>
                <w:numId w:val="2"/>
              </w:numPr>
              <w:spacing w:line="360" w:lineRule="auto"/>
              <w:jc w:val="both"/>
              <w:rPr>
                <w:rFonts w:cstheme="minorHAnsi"/>
                <w:sz w:val="24"/>
                <w:szCs w:val="24"/>
              </w:rPr>
            </w:pPr>
            <w:r w:rsidRPr="00F655BA">
              <w:rPr>
                <w:rFonts w:cstheme="minorHAnsi"/>
                <w:sz w:val="24"/>
                <w:szCs w:val="24"/>
              </w:rPr>
              <w:t>Discover a country's trade balance</w:t>
            </w:r>
            <w:r w:rsidR="00F655BA">
              <w:rPr>
                <w:rFonts w:cstheme="minorHAnsi"/>
                <w:sz w:val="24"/>
                <w:szCs w:val="24"/>
              </w:rPr>
              <w:t>;</w:t>
            </w:r>
          </w:p>
          <w:p w14:paraId="650D62B2" w14:textId="6FE3954A" w:rsidR="00C4435D" w:rsidRPr="00F655BA" w:rsidRDefault="00C4435D" w:rsidP="00F655BA">
            <w:pPr>
              <w:pStyle w:val="ListParagraph"/>
              <w:numPr>
                <w:ilvl w:val="0"/>
                <w:numId w:val="2"/>
              </w:numPr>
              <w:spacing w:line="360" w:lineRule="auto"/>
              <w:jc w:val="both"/>
              <w:rPr>
                <w:rFonts w:cstheme="minorHAnsi"/>
                <w:sz w:val="24"/>
                <w:szCs w:val="24"/>
              </w:rPr>
            </w:pPr>
            <w:r w:rsidRPr="00F655BA">
              <w:rPr>
                <w:rFonts w:cstheme="minorHAnsi"/>
                <w:sz w:val="24"/>
                <w:szCs w:val="24"/>
              </w:rPr>
              <w:t>Find out what products countries are importing, exporting or re-exporting</w:t>
            </w:r>
            <w:r w:rsidR="00F655BA">
              <w:rPr>
                <w:rFonts w:cstheme="minorHAnsi"/>
                <w:sz w:val="24"/>
                <w:szCs w:val="24"/>
              </w:rPr>
              <w:t>.</w:t>
            </w:r>
          </w:p>
        </w:tc>
      </w:tr>
      <w:tr w:rsidR="004F0C58" w:rsidRPr="00E21BEA" w14:paraId="6C111E44" w14:textId="77777777" w:rsidTr="00666615">
        <w:trPr>
          <w:trHeight w:val="3402"/>
        </w:trPr>
        <w:tc>
          <w:tcPr>
            <w:tcW w:w="9938" w:type="dxa"/>
          </w:tcPr>
          <w:p w14:paraId="2DAEC15D" w14:textId="77777777" w:rsidR="00C4435D" w:rsidRPr="00E21BEA" w:rsidRDefault="00C4435D" w:rsidP="00C4435D">
            <w:pPr>
              <w:pStyle w:val="Heading2"/>
              <w:keepLines/>
              <w:numPr>
                <w:ilvl w:val="1"/>
                <w:numId w:val="6"/>
              </w:numPr>
              <w:pBdr>
                <w:bottom w:val="single" w:sz="4" w:space="1" w:color="000000"/>
              </w:pBdr>
              <w:spacing w:before="120" w:after="120" w:line="360" w:lineRule="auto"/>
              <w:jc w:val="both"/>
              <w:rPr>
                <w:rFonts w:eastAsia="Arial Narrow" w:cstheme="minorHAnsi"/>
                <w:b/>
                <w:color w:val="auto"/>
                <w:sz w:val="24"/>
                <w:szCs w:val="24"/>
              </w:rPr>
            </w:pPr>
            <w:r w:rsidRPr="00E21BEA">
              <w:rPr>
                <w:rFonts w:eastAsia="Arial Narrow" w:cstheme="minorHAnsi"/>
                <w:b/>
                <w:color w:val="auto"/>
                <w:sz w:val="24"/>
                <w:szCs w:val="24"/>
              </w:rPr>
              <w:lastRenderedPageBreak/>
              <w:t>Assumptions/Constraints/Risks</w:t>
            </w:r>
          </w:p>
          <w:p w14:paraId="243CDACA" w14:textId="77777777" w:rsidR="00C4435D" w:rsidRPr="00E21BEA" w:rsidRDefault="00C4435D" w:rsidP="00C4435D">
            <w:pPr>
              <w:pStyle w:val="Heading3"/>
              <w:numPr>
                <w:ilvl w:val="2"/>
                <w:numId w:val="6"/>
              </w:numPr>
              <w:rPr>
                <w:rFonts w:asciiTheme="minorHAnsi" w:hAnsiTheme="minorHAnsi" w:cstheme="minorHAnsi"/>
                <w:sz w:val="24"/>
                <w:szCs w:val="24"/>
              </w:rPr>
            </w:pPr>
            <w:bookmarkStart w:id="0" w:name="_2et92p0" w:colFirst="0" w:colLast="0"/>
            <w:bookmarkEnd w:id="0"/>
            <w:r w:rsidRPr="00E21BEA">
              <w:rPr>
                <w:rFonts w:asciiTheme="minorHAnsi" w:hAnsiTheme="minorHAnsi" w:cstheme="minorHAnsi"/>
                <w:sz w:val="24"/>
                <w:szCs w:val="24"/>
              </w:rPr>
              <w:t>Assumptions</w:t>
            </w:r>
          </w:p>
          <w:p w14:paraId="512F0654" w14:textId="68B22965" w:rsidR="00E87C4D" w:rsidRPr="00E21BEA" w:rsidRDefault="00C4435D" w:rsidP="00C4435D">
            <w:pPr>
              <w:pBdr>
                <w:top w:val="nil"/>
                <w:left w:val="nil"/>
                <w:bottom w:val="nil"/>
                <w:right w:val="nil"/>
                <w:between w:val="nil"/>
              </w:pBdr>
              <w:spacing w:line="360" w:lineRule="auto"/>
              <w:jc w:val="both"/>
              <w:rPr>
                <w:rFonts w:cstheme="minorHAnsi"/>
                <w:b w:val="0"/>
                <w:color w:val="auto"/>
                <w:sz w:val="24"/>
                <w:szCs w:val="24"/>
              </w:rPr>
            </w:pPr>
            <w:r w:rsidRPr="00E21BEA">
              <w:rPr>
                <w:rFonts w:cstheme="minorHAnsi"/>
                <w:b w:val="0"/>
                <w:color w:val="auto"/>
                <w:sz w:val="24"/>
                <w:szCs w:val="24"/>
              </w:rPr>
              <w:t>Given the dependency of the proposed Canadian Trade Database on the government’s process of data collection for the country’s commercial trade, the following assumptions are described in designing the trade database.</w:t>
            </w:r>
          </w:p>
          <w:p w14:paraId="2C513CB1" w14:textId="77777777" w:rsidR="00C4435D" w:rsidRPr="00E21BEA" w:rsidRDefault="00C4435D" w:rsidP="00C4435D">
            <w:pPr>
              <w:pBdr>
                <w:top w:val="nil"/>
                <w:left w:val="nil"/>
                <w:bottom w:val="nil"/>
                <w:right w:val="nil"/>
                <w:between w:val="nil"/>
              </w:pBdr>
              <w:spacing w:line="360" w:lineRule="auto"/>
              <w:jc w:val="both"/>
              <w:rPr>
                <w:rFonts w:cstheme="minorHAnsi"/>
                <w:bCs/>
                <w:color w:val="auto"/>
                <w:sz w:val="24"/>
                <w:szCs w:val="24"/>
                <w:u w:val="single"/>
              </w:rPr>
            </w:pPr>
            <w:r w:rsidRPr="00E21BEA">
              <w:rPr>
                <w:rFonts w:cstheme="minorHAnsi"/>
                <w:bCs/>
                <w:color w:val="auto"/>
                <w:sz w:val="24"/>
                <w:szCs w:val="24"/>
                <w:u w:val="single"/>
              </w:rPr>
              <w:t>On Data Collection</w:t>
            </w:r>
          </w:p>
          <w:p w14:paraId="43920B06" w14:textId="77777777" w:rsidR="00C4435D" w:rsidRPr="00E21BEA" w:rsidRDefault="00C4435D" w:rsidP="00C4435D">
            <w:pPr>
              <w:numPr>
                <w:ilvl w:val="0"/>
                <w:numId w:val="3"/>
              </w:numPr>
              <w:pBdr>
                <w:top w:val="nil"/>
                <w:left w:val="nil"/>
                <w:bottom w:val="nil"/>
                <w:right w:val="nil"/>
                <w:between w:val="nil"/>
              </w:pBdr>
              <w:spacing w:before="120" w:after="120" w:line="360" w:lineRule="auto"/>
              <w:jc w:val="both"/>
              <w:rPr>
                <w:rFonts w:cstheme="minorHAnsi"/>
                <w:b w:val="0"/>
                <w:color w:val="auto"/>
                <w:sz w:val="24"/>
                <w:szCs w:val="24"/>
              </w:rPr>
            </w:pPr>
            <w:r w:rsidRPr="00E21BEA">
              <w:rPr>
                <w:rFonts w:cstheme="minorHAnsi"/>
                <w:b w:val="0"/>
                <w:color w:val="auto"/>
                <w:sz w:val="24"/>
                <w:szCs w:val="24"/>
              </w:rPr>
              <w:t>Trade data are submitted by importers/exporters, licensed customs brokers, &amp; carriers.</w:t>
            </w:r>
          </w:p>
          <w:p w14:paraId="54BDABE9" w14:textId="77777777" w:rsidR="00C4435D" w:rsidRPr="00E21BEA" w:rsidRDefault="00C4435D" w:rsidP="00C4435D">
            <w:pPr>
              <w:numPr>
                <w:ilvl w:val="0"/>
                <w:numId w:val="3"/>
              </w:numPr>
              <w:pBdr>
                <w:top w:val="nil"/>
                <w:left w:val="nil"/>
                <w:bottom w:val="nil"/>
                <w:right w:val="nil"/>
                <w:between w:val="nil"/>
              </w:pBdr>
              <w:spacing w:before="120" w:after="120" w:line="360" w:lineRule="auto"/>
              <w:jc w:val="both"/>
              <w:rPr>
                <w:rFonts w:cstheme="minorHAnsi"/>
                <w:b w:val="0"/>
                <w:color w:val="auto"/>
                <w:sz w:val="24"/>
                <w:szCs w:val="24"/>
              </w:rPr>
            </w:pPr>
            <w:r w:rsidRPr="00E21BEA">
              <w:rPr>
                <w:rFonts w:cstheme="minorHAnsi"/>
                <w:b w:val="0"/>
                <w:color w:val="auto"/>
                <w:sz w:val="24"/>
                <w:szCs w:val="24"/>
              </w:rPr>
              <w:t>All data collected relating to Canadian trade refers to imports &amp; exports of commercial goods are transmitted thru CBSA’s Electronic Data Interchange (EDI).</w:t>
            </w:r>
          </w:p>
          <w:p w14:paraId="0B78F578" w14:textId="77777777" w:rsidR="00C4435D" w:rsidRPr="00E21BEA" w:rsidRDefault="00C4435D" w:rsidP="00C4435D">
            <w:pPr>
              <w:numPr>
                <w:ilvl w:val="0"/>
                <w:numId w:val="3"/>
              </w:numPr>
              <w:pBdr>
                <w:top w:val="nil"/>
                <w:left w:val="nil"/>
                <w:bottom w:val="nil"/>
                <w:right w:val="nil"/>
                <w:between w:val="nil"/>
              </w:pBdr>
              <w:spacing w:before="120" w:after="120" w:line="360" w:lineRule="auto"/>
              <w:jc w:val="both"/>
              <w:rPr>
                <w:rFonts w:cstheme="minorHAnsi"/>
                <w:b w:val="0"/>
                <w:color w:val="auto"/>
                <w:sz w:val="24"/>
                <w:szCs w:val="24"/>
              </w:rPr>
            </w:pPr>
            <w:r w:rsidRPr="00E21BEA">
              <w:rPr>
                <w:rFonts w:cstheme="minorHAnsi"/>
                <w:b w:val="0"/>
                <w:color w:val="auto"/>
                <w:sz w:val="24"/>
                <w:szCs w:val="24"/>
              </w:rPr>
              <w:t>Manual data entry is expected for some trade transactions.</w:t>
            </w:r>
          </w:p>
          <w:p w14:paraId="3A6DBEAE" w14:textId="77777777" w:rsidR="00C4435D" w:rsidRPr="00E21BEA" w:rsidRDefault="00C4435D" w:rsidP="00C4435D">
            <w:pPr>
              <w:numPr>
                <w:ilvl w:val="0"/>
                <w:numId w:val="3"/>
              </w:numPr>
              <w:pBdr>
                <w:top w:val="nil"/>
                <w:left w:val="nil"/>
                <w:bottom w:val="nil"/>
                <w:right w:val="nil"/>
                <w:between w:val="nil"/>
              </w:pBdr>
              <w:spacing w:before="120" w:after="120" w:line="360" w:lineRule="auto"/>
              <w:jc w:val="both"/>
              <w:rPr>
                <w:rFonts w:cstheme="minorHAnsi"/>
                <w:b w:val="0"/>
                <w:color w:val="auto"/>
                <w:sz w:val="24"/>
                <w:szCs w:val="24"/>
              </w:rPr>
            </w:pPr>
            <w:r w:rsidRPr="00E21BEA">
              <w:rPr>
                <w:rFonts w:cstheme="minorHAnsi"/>
                <w:b w:val="0"/>
                <w:color w:val="auto"/>
                <w:sz w:val="24"/>
                <w:szCs w:val="24"/>
              </w:rPr>
              <w:t>Due to manual entry, data accuracy is somehow compromised due to human error.</w:t>
            </w:r>
          </w:p>
          <w:p w14:paraId="1F38FAFF" w14:textId="77777777" w:rsidR="00C4435D" w:rsidRPr="00E21BEA" w:rsidRDefault="00C4435D" w:rsidP="00C4435D">
            <w:pPr>
              <w:numPr>
                <w:ilvl w:val="0"/>
                <w:numId w:val="3"/>
              </w:numPr>
              <w:pBdr>
                <w:top w:val="nil"/>
                <w:left w:val="nil"/>
                <w:bottom w:val="nil"/>
                <w:right w:val="nil"/>
                <w:between w:val="nil"/>
              </w:pBdr>
              <w:spacing w:before="120" w:after="120" w:line="360" w:lineRule="auto"/>
              <w:jc w:val="both"/>
              <w:rPr>
                <w:rFonts w:cstheme="minorHAnsi"/>
                <w:b w:val="0"/>
                <w:color w:val="auto"/>
                <w:sz w:val="24"/>
                <w:szCs w:val="24"/>
              </w:rPr>
            </w:pPr>
            <w:r w:rsidRPr="00E21BEA">
              <w:rPr>
                <w:rFonts w:cstheme="minorHAnsi"/>
                <w:b w:val="0"/>
                <w:color w:val="auto"/>
                <w:sz w:val="24"/>
                <w:szCs w:val="24"/>
              </w:rPr>
              <w:t>Change in data entry, policy, and access are subject to government’s regulations.</w:t>
            </w:r>
          </w:p>
          <w:p w14:paraId="27E63B21" w14:textId="2194A1DD" w:rsidR="00E87C4D" w:rsidRPr="00D139C8" w:rsidRDefault="00C4435D" w:rsidP="00D139C8">
            <w:pPr>
              <w:numPr>
                <w:ilvl w:val="0"/>
                <w:numId w:val="3"/>
              </w:numPr>
              <w:pBdr>
                <w:top w:val="nil"/>
                <w:left w:val="nil"/>
                <w:bottom w:val="nil"/>
                <w:right w:val="nil"/>
                <w:between w:val="nil"/>
              </w:pBdr>
              <w:spacing w:before="120" w:after="120" w:line="360" w:lineRule="auto"/>
              <w:jc w:val="both"/>
              <w:rPr>
                <w:rFonts w:cstheme="minorHAnsi"/>
                <w:b w:val="0"/>
                <w:color w:val="auto"/>
                <w:sz w:val="24"/>
                <w:szCs w:val="24"/>
              </w:rPr>
            </w:pPr>
            <w:r w:rsidRPr="00E21BEA">
              <w:rPr>
                <w:rFonts w:cstheme="minorHAnsi"/>
                <w:b w:val="0"/>
                <w:color w:val="auto"/>
                <w:sz w:val="24"/>
                <w:szCs w:val="24"/>
              </w:rPr>
              <w:t>Delay in data validation is expected.</w:t>
            </w:r>
          </w:p>
          <w:p w14:paraId="25D6D37E" w14:textId="77777777" w:rsidR="00C4435D" w:rsidRPr="00E21BEA" w:rsidRDefault="00C4435D" w:rsidP="00C4435D">
            <w:pPr>
              <w:pBdr>
                <w:top w:val="nil"/>
                <w:left w:val="nil"/>
                <w:bottom w:val="nil"/>
                <w:right w:val="nil"/>
                <w:between w:val="nil"/>
              </w:pBdr>
              <w:spacing w:line="360" w:lineRule="auto"/>
              <w:jc w:val="both"/>
              <w:rPr>
                <w:rFonts w:cstheme="minorHAnsi"/>
                <w:bCs/>
                <w:color w:val="auto"/>
                <w:sz w:val="24"/>
                <w:szCs w:val="24"/>
                <w:u w:val="single"/>
              </w:rPr>
            </w:pPr>
            <w:r w:rsidRPr="00E21BEA">
              <w:rPr>
                <w:rFonts w:cstheme="minorHAnsi"/>
                <w:bCs/>
                <w:color w:val="auto"/>
                <w:sz w:val="24"/>
                <w:szCs w:val="24"/>
                <w:u w:val="single"/>
              </w:rPr>
              <w:t>On Data Management System</w:t>
            </w:r>
          </w:p>
          <w:p w14:paraId="3D7C5859" w14:textId="77777777" w:rsidR="00C4435D" w:rsidRPr="00E21BEA" w:rsidRDefault="00C4435D" w:rsidP="00C4435D">
            <w:pPr>
              <w:numPr>
                <w:ilvl w:val="0"/>
                <w:numId w:val="8"/>
              </w:numPr>
              <w:pBdr>
                <w:top w:val="nil"/>
                <w:left w:val="nil"/>
                <w:bottom w:val="nil"/>
                <w:right w:val="nil"/>
                <w:between w:val="nil"/>
              </w:pBdr>
              <w:spacing w:before="120" w:after="120" w:line="360" w:lineRule="auto"/>
              <w:jc w:val="both"/>
              <w:rPr>
                <w:rFonts w:cstheme="minorHAnsi"/>
                <w:b w:val="0"/>
                <w:color w:val="auto"/>
                <w:sz w:val="24"/>
                <w:szCs w:val="24"/>
              </w:rPr>
            </w:pPr>
            <w:r w:rsidRPr="00E21BEA">
              <w:rPr>
                <w:rFonts w:cstheme="minorHAnsi"/>
                <w:b w:val="0"/>
                <w:color w:val="auto"/>
                <w:sz w:val="24"/>
                <w:szCs w:val="24"/>
              </w:rPr>
              <w:t xml:space="preserve">Relational Database on SQL Server </w:t>
            </w:r>
          </w:p>
          <w:p w14:paraId="6656246C" w14:textId="77777777" w:rsidR="00C4435D" w:rsidRPr="00E21BEA" w:rsidRDefault="00C4435D" w:rsidP="00C4435D">
            <w:pPr>
              <w:numPr>
                <w:ilvl w:val="0"/>
                <w:numId w:val="8"/>
              </w:numPr>
              <w:pBdr>
                <w:top w:val="nil"/>
                <w:left w:val="nil"/>
                <w:bottom w:val="nil"/>
                <w:right w:val="nil"/>
                <w:between w:val="nil"/>
              </w:pBdr>
              <w:spacing w:before="120" w:after="120" w:line="360" w:lineRule="auto"/>
              <w:jc w:val="both"/>
              <w:rPr>
                <w:rFonts w:cstheme="minorHAnsi"/>
                <w:b w:val="0"/>
                <w:color w:val="auto"/>
                <w:sz w:val="24"/>
                <w:szCs w:val="24"/>
              </w:rPr>
            </w:pPr>
            <w:r w:rsidRPr="00E21BEA">
              <w:rPr>
                <w:rFonts w:cstheme="minorHAnsi"/>
                <w:b w:val="0"/>
                <w:color w:val="auto"/>
                <w:sz w:val="24"/>
                <w:szCs w:val="24"/>
              </w:rPr>
              <w:lastRenderedPageBreak/>
              <w:t>Tableau for Data Visualization</w:t>
            </w:r>
          </w:p>
          <w:p w14:paraId="11C03820" w14:textId="52A9B332" w:rsidR="00C4435D" w:rsidRPr="00E21BEA" w:rsidRDefault="0057650E" w:rsidP="00C4435D">
            <w:pPr>
              <w:pBdr>
                <w:top w:val="nil"/>
                <w:left w:val="nil"/>
                <w:bottom w:val="nil"/>
                <w:right w:val="nil"/>
                <w:between w:val="nil"/>
              </w:pBdr>
              <w:spacing w:line="360" w:lineRule="auto"/>
              <w:jc w:val="both"/>
              <w:rPr>
                <w:rFonts w:cstheme="minorHAnsi"/>
                <w:bCs/>
                <w:color w:val="auto"/>
                <w:sz w:val="24"/>
                <w:szCs w:val="24"/>
                <w:u w:val="single"/>
              </w:rPr>
            </w:pPr>
            <w:r>
              <w:rPr>
                <w:rFonts w:cstheme="minorHAnsi"/>
                <w:b w:val="0"/>
                <w:noProof/>
                <w:color w:val="auto"/>
                <w:sz w:val="24"/>
                <w:szCs w:val="24"/>
              </w:rPr>
              <w:drawing>
                <wp:anchor distT="0" distB="0" distL="114300" distR="114300" simplePos="0" relativeHeight="251667456" behindDoc="1" locked="0" layoutInCell="1" allowOverlap="1" wp14:anchorId="438B5127" wp14:editId="098361E7">
                  <wp:simplePos x="0" y="0"/>
                  <wp:positionH relativeFrom="column">
                    <wp:posOffset>635</wp:posOffset>
                  </wp:positionH>
                  <wp:positionV relativeFrom="paragraph">
                    <wp:posOffset>209550</wp:posOffset>
                  </wp:positionV>
                  <wp:extent cx="629920" cy="629920"/>
                  <wp:effectExtent l="0" t="0" r="0" b="0"/>
                  <wp:wrapTight wrapText="bothSides">
                    <wp:wrapPolygon edited="0">
                      <wp:start x="7839" y="653"/>
                      <wp:lineTo x="2613" y="12411"/>
                      <wp:lineTo x="1960" y="16984"/>
                      <wp:lineTo x="2613" y="18944"/>
                      <wp:lineTo x="5879" y="20250"/>
                      <wp:lineTo x="15024" y="20250"/>
                      <wp:lineTo x="18944" y="18944"/>
                      <wp:lineTo x="20250" y="16984"/>
                      <wp:lineTo x="13065" y="653"/>
                      <wp:lineTo x="7839" y="653"/>
                    </wp:wrapPolygon>
                  </wp:wrapTight>
                  <wp:docPr id="19" name="Graphic 19" descr="Group brainst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upBrainstorm.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29920" cy="629920"/>
                          </a:xfrm>
                          <a:prstGeom prst="rect">
                            <a:avLst/>
                          </a:prstGeom>
                        </pic:spPr>
                      </pic:pic>
                    </a:graphicData>
                  </a:graphic>
                  <wp14:sizeRelH relativeFrom="margin">
                    <wp14:pctWidth>0</wp14:pctWidth>
                  </wp14:sizeRelH>
                  <wp14:sizeRelV relativeFrom="margin">
                    <wp14:pctHeight>0</wp14:pctHeight>
                  </wp14:sizeRelV>
                </wp:anchor>
              </w:drawing>
            </w:r>
            <w:r w:rsidR="00C4435D" w:rsidRPr="00E21BEA">
              <w:rPr>
                <w:rFonts w:cstheme="minorHAnsi"/>
                <w:bCs/>
                <w:color w:val="auto"/>
                <w:sz w:val="24"/>
                <w:szCs w:val="24"/>
                <w:u w:val="single"/>
              </w:rPr>
              <w:t>On End Users</w:t>
            </w:r>
          </w:p>
          <w:p w14:paraId="1635E4E4" w14:textId="25AED73C" w:rsidR="00C4435D" w:rsidRPr="00E21BEA" w:rsidRDefault="0057650E" w:rsidP="00AA4B2B">
            <w:pPr>
              <w:pBdr>
                <w:top w:val="nil"/>
                <w:left w:val="nil"/>
                <w:bottom w:val="nil"/>
                <w:right w:val="nil"/>
                <w:between w:val="nil"/>
              </w:pBdr>
              <w:spacing w:before="120" w:after="120" w:line="360" w:lineRule="auto"/>
              <w:ind w:left="360"/>
              <w:jc w:val="both"/>
              <w:rPr>
                <w:rFonts w:cstheme="minorHAnsi"/>
                <w:b w:val="0"/>
                <w:color w:val="auto"/>
                <w:sz w:val="24"/>
                <w:szCs w:val="24"/>
              </w:rPr>
            </w:pPr>
            <w:r>
              <w:rPr>
                <w:rFonts w:cstheme="minorHAnsi"/>
                <w:b w:val="0"/>
                <w:noProof/>
                <w:color w:val="auto"/>
                <w:sz w:val="24"/>
                <w:szCs w:val="24"/>
              </w:rPr>
              <w:drawing>
                <wp:anchor distT="0" distB="0" distL="114300" distR="114300" simplePos="0" relativeHeight="251668480" behindDoc="1" locked="0" layoutInCell="1" allowOverlap="1" wp14:anchorId="2D814E65" wp14:editId="09D44583">
                  <wp:simplePos x="0" y="0"/>
                  <wp:positionH relativeFrom="column">
                    <wp:posOffset>22225</wp:posOffset>
                  </wp:positionH>
                  <wp:positionV relativeFrom="paragraph">
                    <wp:posOffset>632460</wp:posOffset>
                  </wp:positionV>
                  <wp:extent cx="558800" cy="558800"/>
                  <wp:effectExtent l="0" t="0" r="0" b="0"/>
                  <wp:wrapTight wrapText="bothSides">
                    <wp:wrapPolygon edited="0">
                      <wp:start x="3682" y="736"/>
                      <wp:lineTo x="0" y="9573"/>
                      <wp:lineTo x="0" y="13991"/>
                      <wp:lineTo x="1473" y="20618"/>
                      <wp:lineTo x="7364" y="20618"/>
                      <wp:lineTo x="20618" y="19145"/>
                      <wp:lineTo x="19145" y="736"/>
                      <wp:lineTo x="3682" y="736"/>
                    </wp:wrapPolygon>
                  </wp:wrapTight>
                  <wp:docPr id="20" name="Graphic 20" descr="Class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room.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8800" cy="558800"/>
                          </a:xfrm>
                          <a:prstGeom prst="rect">
                            <a:avLst/>
                          </a:prstGeom>
                        </pic:spPr>
                      </pic:pic>
                    </a:graphicData>
                  </a:graphic>
                  <wp14:sizeRelH relativeFrom="margin">
                    <wp14:pctWidth>0</wp14:pctWidth>
                  </wp14:sizeRelH>
                  <wp14:sizeRelV relativeFrom="margin">
                    <wp14:pctHeight>0</wp14:pctHeight>
                  </wp14:sizeRelV>
                </wp:anchor>
              </w:drawing>
            </w:r>
            <w:r w:rsidR="00AA4B2B">
              <w:rPr>
                <w:rFonts w:cstheme="minorHAnsi"/>
                <w:b w:val="0"/>
                <w:color w:val="auto"/>
                <w:sz w:val="24"/>
                <w:szCs w:val="24"/>
              </w:rPr>
              <w:t xml:space="preserve">  </w:t>
            </w:r>
            <w:r w:rsidR="00C4435D" w:rsidRPr="00E21BEA">
              <w:rPr>
                <w:rFonts w:cstheme="minorHAnsi"/>
                <w:b w:val="0"/>
                <w:color w:val="auto"/>
                <w:sz w:val="24"/>
                <w:szCs w:val="24"/>
              </w:rPr>
              <w:t>Companies, business owners and entrepreneurs are expected to be heavy users of the database for business strategies, analysis and market trends.</w:t>
            </w:r>
            <w:r>
              <w:rPr>
                <w:rFonts w:cstheme="minorHAnsi"/>
                <w:b w:val="0"/>
                <w:color w:val="auto"/>
                <w:sz w:val="24"/>
                <w:szCs w:val="24"/>
              </w:rPr>
              <w:t xml:space="preserve"> </w:t>
            </w:r>
          </w:p>
          <w:p w14:paraId="2C9ABA53" w14:textId="639B41A9" w:rsidR="00C4435D" w:rsidRPr="00E21BEA" w:rsidRDefault="0057650E" w:rsidP="00AA4B2B">
            <w:pPr>
              <w:pBdr>
                <w:top w:val="nil"/>
                <w:left w:val="nil"/>
                <w:bottom w:val="nil"/>
                <w:right w:val="nil"/>
                <w:between w:val="nil"/>
              </w:pBdr>
              <w:spacing w:before="120" w:after="120" w:line="360" w:lineRule="auto"/>
              <w:ind w:left="360"/>
              <w:jc w:val="both"/>
              <w:rPr>
                <w:rFonts w:cstheme="minorHAnsi"/>
                <w:b w:val="0"/>
                <w:color w:val="auto"/>
                <w:sz w:val="24"/>
                <w:szCs w:val="24"/>
              </w:rPr>
            </w:pPr>
            <w:r>
              <w:rPr>
                <w:rFonts w:cstheme="minorHAnsi"/>
                <w:b w:val="0"/>
                <w:noProof/>
                <w:color w:val="auto"/>
                <w:sz w:val="24"/>
                <w:szCs w:val="24"/>
              </w:rPr>
              <w:drawing>
                <wp:anchor distT="0" distB="0" distL="114300" distR="114300" simplePos="0" relativeHeight="251669504" behindDoc="1" locked="0" layoutInCell="1" allowOverlap="1" wp14:anchorId="3788A6A1" wp14:editId="7AE81FEB">
                  <wp:simplePos x="0" y="0"/>
                  <wp:positionH relativeFrom="column">
                    <wp:posOffset>73660</wp:posOffset>
                  </wp:positionH>
                  <wp:positionV relativeFrom="paragraph">
                    <wp:posOffset>477520</wp:posOffset>
                  </wp:positionV>
                  <wp:extent cx="508000" cy="508000"/>
                  <wp:effectExtent l="0" t="0" r="0" b="6350"/>
                  <wp:wrapTight wrapText="bothSides">
                    <wp:wrapPolygon edited="0">
                      <wp:start x="6480" y="1620"/>
                      <wp:lineTo x="0" y="8910"/>
                      <wp:lineTo x="0" y="17820"/>
                      <wp:lineTo x="8910" y="21060"/>
                      <wp:lineTo x="20250" y="21060"/>
                      <wp:lineTo x="20250" y="16200"/>
                      <wp:lineTo x="14580" y="1620"/>
                      <wp:lineTo x="6480" y="1620"/>
                    </wp:wrapPolygon>
                  </wp:wrapTight>
                  <wp:docPr id="21" name="Graphic 21" descr="Prof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esso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08000" cy="508000"/>
                          </a:xfrm>
                          <a:prstGeom prst="rect">
                            <a:avLst/>
                          </a:prstGeom>
                        </pic:spPr>
                      </pic:pic>
                    </a:graphicData>
                  </a:graphic>
                  <wp14:sizeRelH relativeFrom="margin">
                    <wp14:pctWidth>0</wp14:pctWidth>
                  </wp14:sizeRelH>
                  <wp14:sizeRelV relativeFrom="margin">
                    <wp14:pctHeight>0</wp14:pctHeight>
                  </wp14:sizeRelV>
                </wp:anchor>
              </w:drawing>
            </w:r>
            <w:r w:rsidR="00AA4B2B">
              <w:rPr>
                <w:rFonts w:cstheme="minorHAnsi"/>
                <w:b w:val="0"/>
                <w:color w:val="auto"/>
                <w:sz w:val="24"/>
                <w:szCs w:val="24"/>
              </w:rPr>
              <w:t xml:space="preserve"> </w:t>
            </w:r>
            <w:r w:rsidR="00C4435D" w:rsidRPr="00E21BEA">
              <w:rPr>
                <w:rFonts w:cstheme="minorHAnsi"/>
                <w:b w:val="0"/>
                <w:color w:val="auto"/>
                <w:sz w:val="24"/>
                <w:szCs w:val="24"/>
              </w:rPr>
              <w:t>Students, researchers and other people of the academe are most likely to use the database as well for educational purposes.</w:t>
            </w:r>
          </w:p>
          <w:p w14:paraId="46EABE2B" w14:textId="795A1D95" w:rsidR="00C4435D" w:rsidRPr="00E21BEA" w:rsidRDefault="00C4435D" w:rsidP="00AA4B2B">
            <w:pPr>
              <w:pBdr>
                <w:top w:val="nil"/>
                <w:left w:val="nil"/>
                <w:bottom w:val="nil"/>
                <w:right w:val="nil"/>
                <w:between w:val="nil"/>
              </w:pBdr>
              <w:spacing w:before="120" w:after="120" w:line="360" w:lineRule="auto"/>
              <w:ind w:left="360"/>
              <w:jc w:val="both"/>
              <w:rPr>
                <w:rFonts w:cstheme="minorHAnsi"/>
                <w:b w:val="0"/>
                <w:color w:val="auto"/>
                <w:sz w:val="24"/>
                <w:szCs w:val="24"/>
              </w:rPr>
            </w:pPr>
            <w:r w:rsidRPr="00E21BEA">
              <w:rPr>
                <w:rFonts w:cstheme="minorHAnsi"/>
                <w:b w:val="0"/>
                <w:color w:val="auto"/>
                <w:sz w:val="24"/>
                <w:szCs w:val="24"/>
              </w:rPr>
              <w:t>Other government bodies doing research and analysis.</w:t>
            </w:r>
          </w:p>
          <w:p w14:paraId="368E646B" w14:textId="5A35E766" w:rsidR="00C4435D" w:rsidRPr="00E21BEA" w:rsidRDefault="00C4435D" w:rsidP="00C4435D">
            <w:pPr>
              <w:pStyle w:val="Heading3"/>
              <w:numPr>
                <w:ilvl w:val="2"/>
                <w:numId w:val="6"/>
              </w:numPr>
              <w:rPr>
                <w:rFonts w:asciiTheme="minorHAnsi" w:hAnsiTheme="minorHAnsi" w:cstheme="minorHAnsi"/>
                <w:sz w:val="24"/>
                <w:szCs w:val="24"/>
              </w:rPr>
            </w:pPr>
            <w:bookmarkStart w:id="1" w:name="_tyjcwt" w:colFirst="0" w:colLast="0"/>
            <w:bookmarkEnd w:id="1"/>
            <w:r w:rsidRPr="00E21BEA">
              <w:rPr>
                <w:rFonts w:asciiTheme="minorHAnsi" w:hAnsiTheme="minorHAnsi" w:cstheme="minorHAnsi"/>
                <w:sz w:val="24"/>
                <w:szCs w:val="24"/>
              </w:rPr>
              <w:t>Constraints</w:t>
            </w:r>
          </w:p>
          <w:p w14:paraId="4E5746DC" w14:textId="109A94A8" w:rsidR="00C4435D" w:rsidRPr="00E21BEA" w:rsidRDefault="00C4435D" w:rsidP="00C4435D">
            <w:pPr>
              <w:pBdr>
                <w:top w:val="nil"/>
                <w:left w:val="nil"/>
                <w:bottom w:val="nil"/>
                <w:right w:val="nil"/>
                <w:between w:val="nil"/>
              </w:pBdr>
              <w:shd w:val="clear" w:color="auto" w:fill="FFFFFF"/>
              <w:spacing w:before="280" w:after="280" w:line="360" w:lineRule="auto"/>
              <w:jc w:val="both"/>
              <w:rPr>
                <w:rFonts w:cstheme="minorHAnsi"/>
                <w:b w:val="0"/>
                <w:color w:val="auto"/>
                <w:sz w:val="24"/>
                <w:szCs w:val="24"/>
              </w:rPr>
            </w:pPr>
            <w:bookmarkStart w:id="2" w:name="_3dy6vkm" w:colFirst="0" w:colLast="0"/>
            <w:bookmarkEnd w:id="2"/>
            <w:r w:rsidRPr="00E21BEA">
              <w:rPr>
                <w:rFonts w:cstheme="minorHAnsi"/>
                <w:b w:val="0"/>
                <w:color w:val="auto"/>
                <w:sz w:val="24"/>
                <w:szCs w:val="24"/>
              </w:rPr>
              <w:t>The Canadian Trade Database will be based on relational model as it is mainly collection of relations of data. A relation is nothing but a table of values. Every row in the table represents a collection of related data values. These rows in the table denote a real-world entity or relationship.</w:t>
            </w:r>
          </w:p>
          <w:p w14:paraId="05464635" w14:textId="77777777" w:rsidR="00C4435D" w:rsidRPr="00E21BEA" w:rsidRDefault="00C4435D" w:rsidP="00C4435D">
            <w:pPr>
              <w:shd w:val="clear" w:color="auto" w:fill="FFFFFF"/>
              <w:spacing w:before="280" w:after="280" w:line="360" w:lineRule="auto"/>
              <w:jc w:val="both"/>
              <w:rPr>
                <w:rFonts w:cstheme="minorHAnsi"/>
                <w:b w:val="0"/>
                <w:color w:val="auto"/>
                <w:sz w:val="24"/>
                <w:szCs w:val="24"/>
              </w:rPr>
            </w:pPr>
            <w:r w:rsidRPr="00E21BEA">
              <w:rPr>
                <w:rFonts w:cstheme="minorHAnsi"/>
                <w:b w:val="0"/>
                <w:color w:val="auto"/>
                <w:sz w:val="24"/>
                <w:szCs w:val="24"/>
              </w:rPr>
              <w:t>The table name and column names are helpful to understand Canadian Trade as a whole. In the relational model, data are stored as tables. However, the physical storage of the data is independent of the way the data are logically organized.</w:t>
            </w:r>
          </w:p>
          <w:p w14:paraId="74002263" w14:textId="77777777" w:rsidR="00C4435D" w:rsidRPr="00E21BEA" w:rsidRDefault="00C4435D" w:rsidP="00C4435D">
            <w:pPr>
              <w:shd w:val="clear" w:color="auto" w:fill="FFFFFF"/>
              <w:spacing w:before="280" w:after="280" w:line="360" w:lineRule="auto"/>
              <w:jc w:val="both"/>
              <w:rPr>
                <w:rFonts w:cstheme="minorHAnsi"/>
                <w:b w:val="0"/>
                <w:color w:val="auto"/>
                <w:sz w:val="24"/>
                <w:szCs w:val="24"/>
              </w:rPr>
            </w:pPr>
            <w:r w:rsidRPr="00E21BEA">
              <w:rPr>
                <w:rFonts w:cstheme="minorHAnsi"/>
                <w:b w:val="0"/>
                <w:color w:val="auto"/>
                <w:sz w:val="24"/>
                <w:szCs w:val="24"/>
              </w:rPr>
              <w:t>The limitations that can be foreseen in the proposed Canadian Trade Database are as follows:</w:t>
            </w:r>
          </w:p>
          <w:p w14:paraId="44342694" w14:textId="77777777" w:rsidR="00C4435D" w:rsidRPr="00E21BEA" w:rsidRDefault="00C4435D" w:rsidP="00C4435D">
            <w:pPr>
              <w:numPr>
                <w:ilvl w:val="0"/>
                <w:numId w:val="5"/>
              </w:numPr>
              <w:shd w:val="clear" w:color="auto" w:fill="FFFFFF"/>
              <w:spacing w:before="280" w:line="360" w:lineRule="auto"/>
              <w:jc w:val="both"/>
              <w:rPr>
                <w:rFonts w:cstheme="minorHAnsi"/>
                <w:b w:val="0"/>
                <w:color w:val="auto"/>
                <w:sz w:val="24"/>
                <w:szCs w:val="24"/>
              </w:rPr>
            </w:pPr>
            <w:r w:rsidRPr="00E21BEA">
              <w:rPr>
                <w:rFonts w:cstheme="minorHAnsi"/>
                <w:b w:val="0"/>
                <w:color w:val="auto"/>
                <w:sz w:val="24"/>
                <w:szCs w:val="24"/>
              </w:rPr>
              <w:t>The database can have limits on field lengths which can't be exceeded.</w:t>
            </w:r>
          </w:p>
          <w:p w14:paraId="1FB8C3ED" w14:textId="77777777" w:rsidR="00C4435D" w:rsidRPr="00E21BEA" w:rsidRDefault="00C4435D" w:rsidP="00C4435D">
            <w:pPr>
              <w:numPr>
                <w:ilvl w:val="0"/>
                <w:numId w:val="5"/>
              </w:numPr>
              <w:shd w:val="clear" w:color="auto" w:fill="FFFFFF"/>
              <w:spacing w:line="360" w:lineRule="auto"/>
              <w:jc w:val="both"/>
              <w:rPr>
                <w:rFonts w:cstheme="minorHAnsi"/>
                <w:b w:val="0"/>
                <w:color w:val="auto"/>
                <w:sz w:val="24"/>
                <w:szCs w:val="24"/>
              </w:rPr>
            </w:pPr>
            <w:r w:rsidRPr="00E21BEA">
              <w:rPr>
                <w:rFonts w:cstheme="minorHAnsi"/>
                <w:b w:val="0"/>
                <w:color w:val="auto"/>
                <w:sz w:val="24"/>
                <w:szCs w:val="24"/>
              </w:rPr>
              <w:t>Relational database can sometimes become complex as the amount of data grows, and the relations between pieces of data become more complicated.</w:t>
            </w:r>
          </w:p>
          <w:p w14:paraId="0E410B81" w14:textId="77777777" w:rsidR="00C4435D" w:rsidRPr="00E21BEA" w:rsidRDefault="00C4435D" w:rsidP="00C4435D">
            <w:pPr>
              <w:numPr>
                <w:ilvl w:val="0"/>
                <w:numId w:val="5"/>
              </w:numPr>
              <w:shd w:val="clear" w:color="auto" w:fill="FFFFFF"/>
              <w:spacing w:after="280" w:line="360" w:lineRule="auto"/>
              <w:jc w:val="both"/>
              <w:rPr>
                <w:rFonts w:cstheme="minorHAnsi"/>
                <w:b w:val="0"/>
                <w:color w:val="auto"/>
                <w:sz w:val="24"/>
                <w:szCs w:val="24"/>
              </w:rPr>
            </w:pPr>
            <w:r w:rsidRPr="00E21BEA">
              <w:rPr>
                <w:rFonts w:cstheme="minorHAnsi"/>
                <w:b w:val="0"/>
                <w:color w:val="auto"/>
                <w:sz w:val="24"/>
                <w:szCs w:val="24"/>
              </w:rPr>
              <w:t>Complex relational database systems may lead to isolated databases where the information cannot be shared from one system to another.</w:t>
            </w:r>
          </w:p>
          <w:p w14:paraId="70631460" w14:textId="77777777" w:rsidR="00C4435D" w:rsidRPr="00E21BEA" w:rsidRDefault="00C4435D" w:rsidP="00C4435D">
            <w:pPr>
              <w:shd w:val="clear" w:color="auto" w:fill="FFFFFF"/>
              <w:spacing w:before="280" w:after="280" w:line="360" w:lineRule="auto"/>
              <w:jc w:val="both"/>
              <w:rPr>
                <w:rFonts w:cstheme="minorHAnsi"/>
                <w:b w:val="0"/>
                <w:color w:val="auto"/>
                <w:sz w:val="24"/>
                <w:szCs w:val="24"/>
              </w:rPr>
            </w:pPr>
            <w:r w:rsidRPr="00E21BEA">
              <w:rPr>
                <w:rFonts w:cstheme="minorHAnsi"/>
                <w:b w:val="0"/>
                <w:color w:val="auto"/>
                <w:sz w:val="24"/>
                <w:szCs w:val="24"/>
              </w:rPr>
              <w:t>As known constraints for relational databases, the Canadian Trade Database is mostly like to have the following constraints;</w:t>
            </w:r>
          </w:p>
          <w:p w14:paraId="24118FC7" w14:textId="77777777" w:rsidR="00C4435D" w:rsidRPr="00E21BEA" w:rsidRDefault="00C4435D" w:rsidP="00C4435D">
            <w:pPr>
              <w:numPr>
                <w:ilvl w:val="0"/>
                <w:numId w:val="7"/>
              </w:numPr>
              <w:pBdr>
                <w:top w:val="nil"/>
                <w:left w:val="nil"/>
                <w:bottom w:val="nil"/>
                <w:right w:val="nil"/>
                <w:between w:val="nil"/>
              </w:pBdr>
              <w:shd w:val="clear" w:color="auto" w:fill="FFFFFF"/>
              <w:spacing w:before="280" w:line="360" w:lineRule="auto"/>
              <w:jc w:val="both"/>
              <w:rPr>
                <w:rFonts w:cstheme="minorHAnsi"/>
                <w:b w:val="0"/>
                <w:color w:val="auto"/>
                <w:sz w:val="24"/>
                <w:szCs w:val="24"/>
              </w:rPr>
            </w:pPr>
            <w:r w:rsidRPr="00E21BEA">
              <w:rPr>
                <w:rFonts w:cstheme="minorHAnsi"/>
                <w:b w:val="0"/>
                <w:color w:val="auto"/>
                <w:sz w:val="24"/>
                <w:szCs w:val="24"/>
              </w:rPr>
              <w:t xml:space="preserve">Domain constraints – This </w:t>
            </w:r>
            <w:r w:rsidRPr="00E21BEA">
              <w:rPr>
                <w:rFonts w:cstheme="minorHAnsi"/>
                <w:b w:val="0"/>
                <w:color w:val="auto"/>
                <w:sz w:val="24"/>
                <w:szCs w:val="24"/>
                <w:highlight w:val="white"/>
              </w:rPr>
              <w:t>can be violated if an attribute value of data is not appearing in the corresponding domain or it is not of the appropriate data type.</w:t>
            </w:r>
          </w:p>
          <w:p w14:paraId="50C58428" w14:textId="77777777" w:rsidR="00C4435D" w:rsidRPr="00E21BEA" w:rsidRDefault="00C4435D" w:rsidP="00C4435D">
            <w:pPr>
              <w:numPr>
                <w:ilvl w:val="0"/>
                <w:numId w:val="7"/>
              </w:numPr>
              <w:shd w:val="clear" w:color="auto" w:fill="FFFFFF"/>
              <w:spacing w:line="360" w:lineRule="auto"/>
              <w:jc w:val="both"/>
              <w:rPr>
                <w:rFonts w:cstheme="minorHAnsi"/>
                <w:b w:val="0"/>
                <w:color w:val="auto"/>
                <w:sz w:val="24"/>
                <w:szCs w:val="24"/>
              </w:rPr>
            </w:pPr>
            <w:r w:rsidRPr="00E21BEA">
              <w:rPr>
                <w:rFonts w:cstheme="minorHAnsi"/>
                <w:b w:val="0"/>
                <w:color w:val="auto"/>
                <w:sz w:val="24"/>
                <w:szCs w:val="24"/>
              </w:rPr>
              <w:lastRenderedPageBreak/>
              <w:t xml:space="preserve">Key constraints - </w:t>
            </w:r>
            <w:r w:rsidRPr="00E21BEA">
              <w:rPr>
                <w:rFonts w:cstheme="minorHAnsi"/>
                <w:b w:val="0"/>
                <w:color w:val="auto"/>
                <w:sz w:val="24"/>
                <w:szCs w:val="24"/>
                <w:highlight w:val="white"/>
              </w:rPr>
              <w:t>The value of the attribute for different tuples in the relation must be unique.</w:t>
            </w:r>
          </w:p>
          <w:p w14:paraId="22E72148" w14:textId="540E8C3B" w:rsidR="000D50C8" w:rsidRPr="00E21BEA" w:rsidRDefault="00C4435D" w:rsidP="000D50C8">
            <w:pPr>
              <w:numPr>
                <w:ilvl w:val="0"/>
                <w:numId w:val="7"/>
              </w:numPr>
              <w:shd w:val="clear" w:color="auto" w:fill="FFFFFF"/>
              <w:spacing w:after="280" w:line="360" w:lineRule="auto"/>
              <w:jc w:val="both"/>
              <w:rPr>
                <w:rFonts w:cstheme="minorHAnsi"/>
                <w:b w:val="0"/>
                <w:color w:val="auto"/>
                <w:sz w:val="24"/>
                <w:szCs w:val="24"/>
                <w:highlight w:val="white"/>
              </w:rPr>
            </w:pPr>
            <w:r w:rsidRPr="00E21BEA">
              <w:rPr>
                <w:rFonts w:cstheme="minorHAnsi"/>
                <w:b w:val="0"/>
                <w:color w:val="auto"/>
                <w:sz w:val="24"/>
                <w:szCs w:val="24"/>
              </w:rPr>
              <w:t xml:space="preserve">Referential integrity constraints - </w:t>
            </w:r>
            <w:r w:rsidRPr="00E21BEA">
              <w:rPr>
                <w:rFonts w:cstheme="minorHAnsi"/>
                <w:b w:val="0"/>
                <w:color w:val="auto"/>
                <w:sz w:val="24"/>
                <w:szCs w:val="24"/>
                <w:highlight w:val="white"/>
              </w:rPr>
              <w:t>happens where relation refers to a key attribute of a different or same relation. However, that key element must exist in the table.</w:t>
            </w:r>
          </w:p>
          <w:p w14:paraId="05D7346C" w14:textId="77777777" w:rsidR="00BE6BB9" w:rsidRPr="00E21BEA" w:rsidRDefault="00BE6BB9" w:rsidP="00BE6BB9">
            <w:pPr>
              <w:pStyle w:val="Heading3"/>
              <w:numPr>
                <w:ilvl w:val="2"/>
                <w:numId w:val="6"/>
              </w:numPr>
              <w:rPr>
                <w:rFonts w:asciiTheme="minorHAnsi" w:hAnsiTheme="minorHAnsi" w:cstheme="minorHAnsi"/>
                <w:sz w:val="24"/>
                <w:szCs w:val="24"/>
              </w:rPr>
            </w:pPr>
            <w:r w:rsidRPr="00E21BEA">
              <w:rPr>
                <w:rFonts w:asciiTheme="minorHAnsi" w:hAnsiTheme="minorHAnsi" w:cstheme="minorHAnsi"/>
                <w:sz w:val="24"/>
                <w:szCs w:val="24"/>
              </w:rPr>
              <w:t>Risks</w:t>
            </w:r>
          </w:p>
          <w:p w14:paraId="00CD6E75" w14:textId="4740F821" w:rsidR="00BE6BB9" w:rsidRPr="00E21BEA" w:rsidRDefault="00BE6BB9" w:rsidP="00BE6BB9">
            <w:pPr>
              <w:pBdr>
                <w:top w:val="nil"/>
                <w:left w:val="nil"/>
                <w:bottom w:val="nil"/>
                <w:right w:val="nil"/>
                <w:between w:val="nil"/>
              </w:pBdr>
              <w:spacing w:line="360" w:lineRule="auto"/>
              <w:jc w:val="both"/>
              <w:rPr>
                <w:rFonts w:cstheme="minorHAnsi"/>
                <w:b w:val="0"/>
                <w:color w:val="auto"/>
                <w:sz w:val="24"/>
                <w:szCs w:val="24"/>
              </w:rPr>
            </w:pPr>
            <w:r w:rsidRPr="00E21BEA">
              <w:rPr>
                <w:rFonts w:cstheme="minorHAnsi"/>
                <w:b w:val="0"/>
                <w:color w:val="auto"/>
                <w:sz w:val="24"/>
                <w:szCs w:val="24"/>
              </w:rPr>
              <w:t>Attempting to maintain big data in a relational database would be an almost impossible feat from both a management and a cost standpoint</w:t>
            </w:r>
            <w:r w:rsidRPr="00E21BEA">
              <w:rPr>
                <w:rFonts w:cstheme="minorHAnsi"/>
                <w:b w:val="0"/>
                <w:color w:val="auto"/>
                <w:sz w:val="24"/>
                <w:szCs w:val="24"/>
                <w:shd w:val="clear" w:color="auto" w:fill="FEFEFE"/>
              </w:rPr>
              <w:t xml:space="preserve">. </w:t>
            </w:r>
          </w:p>
          <w:p w14:paraId="64133919" w14:textId="77777777" w:rsidR="00BE6BB9" w:rsidRPr="00E21BEA" w:rsidRDefault="00BE6BB9" w:rsidP="00BE6BB9">
            <w:pPr>
              <w:shd w:val="clear" w:color="auto" w:fill="FEFEFE"/>
              <w:spacing w:before="280" w:after="280" w:line="360" w:lineRule="auto"/>
              <w:jc w:val="both"/>
              <w:rPr>
                <w:rFonts w:cstheme="minorHAnsi"/>
                <w:b w:val="0"/>
                <w:color w:val="auto"/>
                <w:sz w:val="24"/>
                <w:szCs w:val="24"/>
              </w:rPr>
            </w:pPr>
            <w:r w:rsidRPr="00E21BEA">
              <w:rPr>
                <w:rFonts w:cstheme="minorHAnsi"/>
                <w:b w:val="0"/>
                <w:color w:val="auto"/>
                <w:sz w:val="24"/>
                <w:szCs w:val="24"/>
              </w:rPr>
              <w:t>Basic steps to mitigate risks:</w:t>
            </w:r>
          </w:p>
          <w:p w14:paraId="50824F92" w14:textId="77777777" w:rsidR="00BE6BB9" w:rsidRPr="00E21BEA" w:rsidRDefault="00BE6BB9" w:rsidP="00BE6BB9">
            <w:pPr>
              <w:numPr>
                <w:ilvl w:val="0"/>
                <w:numId w:val="9"/>
              </w:numPr>
              <w:shd w:val="clear" w:color="auto" w:fill="FEFEFE"/>
              <w:spacing w:line="360" w:lineRule="auto"/>
              <w:jc w:val="both"/>
              <w:rPr>
                <w:rFonts w:cstheme="minorHAnsi"/>
                <w:b w:val="0"/>
                <w:color w:val="auto"/>
                <w:sz w:val="24"/>
                <w:szCs w:val="24"/>
              </w:rPr>
            </w:pPr>
            <w:r w:rsidRPr="00E21BEA">
              <w:rPr>
                <w:rFonts w:cstheme="minorHAnsi"/>
                <w:b w:val="0"/>
                <w:color w:val="auto"/>
                <w:sz w:val="24"/>
                <w:szCs w:val="24"/>
              </w:rPr>
              <w:t>Create restrictions regarding who has access to certain data. It is important that people only have access to documents and information that are necessary to tasks.</w:t>
            </w:r>
          </w:p>
          <w:p w14:paraId="32337107" w14:textId="77777777" w:rsidR="00BE6BB9" w:rsidRPr="00E21BEA" w:rsidRDefault="00BE6BB9" w:rsidP="00BE6BB9">
            <w:pPr>
              <w:numPr>
                <w:ilvl w:val="0"/>
                <w:numId w:val="9"/>
              </w:numPr>
              <w:shd w:val="clear" w:color="auto" w:fill="FEFEFE"/>
              <w:spacing w:line="360" w:lineRule="auto"/>
              <w:jc w:val="both"/>
              <w:rPr>
                <w:rFonts w:cstheme="minorHAnsi"/>
                <w:b w:val="0"/>
                <w:color w:val="auto"/>
                <w:sz w:val="24"/>
                <w:szCs w:val="24"/>
              </w:rPr>
            </w:pPr>
            <w:r w:rsidRPr="00E21BEA">
              <w:rPr>
                <w:rFonts w:cstheme="minorHAnsi"/>
                <w:b w:val="0"/>
                <w:color w:val="auto"/>
                <w:sz w:val="24"/>
                <w:szCs w:val="24"/>
              </w:rPr>
              <w:t>Maintain records of user activity to audit who is accessing what data and whether there have been any breaches.</w:t>
            </w:r>
          </w:p>
          <w:p w14:paraId="0406B89C" w14:textId="7DE2AC91" w:rsidR="00B23969" w:rsidRPr="00E21BEA" w:rsidRDefault="00BE6BB9" w:rsidP="000D50C8">
            <w:pPr>
              <w:numPr>
                <w:ilvl w:val="0"/>
                <w:numId w:val="9"/>
              </w:numPr>
              <w:shd w:val="clear" w:color="auto" w:fill="FEFEFE"/>
              <w:spacing w:line="360" w:lineRule="auto"/>
              <w:jc w:val="both"/>
              <w:rPr>
                <w:rFonts w:cstheme="minorHAnsi"/>
                <w:b w:val="0"/>
                <w:color w:val="auto"/>
                <w:sz w:val="24"/>
                <w:szCs w:val="24"/>
              </w:rPr>
            </w:pPr>
            <w:r w:rsidRPr="00E21BEA">
              <w:rPr>
                <w:rFonts w:cstheme="minorHAnsi"/>
                <w:b w:val="0"/>
                <w:color w:val="auto"/>
                <w:sz w:val="24"/>
                <w:szCs w:val="24"/>
              </w:rPr>
              <w:t>Use additional security products built specifically to protect big data in order to bolster data’s safety.</w:t>
            </w:r>
          </w:p>
          <w:p w14:paraId="25FE5196" w14:textId="77777777" w:rsidR="00BE6BB9" w:rsidRPr="00E21BEA" w:rsidRDefault="00BE6BB9" w:rsidP="00BE6BB9">
            <w:pPr>
              <w:pStyle w:val="Heading2"/>
              <w:keepLines/>
              <w:numPr>
                <w:ilvl w:val="1"/>
                <w:numId w:val="6"/>
              </w:numPr>
              <w:pBdr>
                <w:bottom w:val="single" w:sz="4" w:space="1" w:color="000000"/>
              </w:pBdr>
              <w:spacing w:before="120" w:after="120" w:line="360" w:lineRule="auto"/>
              <w:jc w:val="both"/>
              <w:rPr>
                <w:rFonts w:eastAsia="Arial Narrow" w:cstheme="minorHAnsi"/>
                <w:b/>
                <w:color w:val="auto"/>
                <w:sz w:val="24"/>
                <w:szCs w:val="24"/>
              </w:rPr>
            </w:pPr>
            <w:bookmarkStart w:id="3" w:name="_4d34og8" w:colFirst="0" w:colLast="0"/>
            <w:bookmarkEnd w:id="3"/>
            <w:r w:rsidRPr="00E21BEA">
              <w:rPr>
                <w:rFonts w:cstheme="minorHAnsi"/>
                <w:color w:val="auto"/>
                <w:sz w:val="24"/>
                <w:szCs w:val="24"/>
              </w:rPr>
              <w:br w:type="page"/>
            </w:r>
            <w:r w:rsidRPr="00E21BEA">
              <w:rPr>
                <w:rFonts w:eastAsia="Arial Narrow" w:cstheme="minorHAnsi"/>
                <w:b/>
                <w:color w:val="auto"/>
                <w:sz w:val="24"/>
                <w:szCs w:val="24"/>
              </w:rPr>
              <w:t>Design Decisions</w:t>
            </w:r>
          </w:p>
          <w:p w14:paraId="288CBFC2" w14:textId="77777777" w:rsidR="00BE6BB9" w:rsidRPr="00E21BEA" w:rsidRDefault="00BE6BB9" w:rsidP="00BE6BB9">
            <w:pPr>
              <w:pStyle w:val="Heading3"/>
              <w:numPr>
                <w:ilvl w:val="2"/>
                <w:numId w:val="6"/>
              </w:numPr>
              <w:rPr>
                <w:rFonts w:asciiTheme="minorHAnsi" w:hAnsiTheme="minorHAnsi" w:cstheme="minorHAnsi"/>
                <w:sz w:val="24"/>
                <w:szCs w:val="24"/>
              </w:rPr>
            </w:pPr>
            <w:bookmarkStart w:id="4" w:name="_2s8eyo1" w:colFirst="0" w:colLast="0"/>
            <w:bookmarkEnd w:id="4"/>
            <w:r w:rsidRPr="00E21BEA">
              <w:rPr>
                <w:rFonts w:asciiTheme="minorHAnsi" w:hAnsiTheme="minorHAnsi" w:cstheme="minorHAnsi"/>
                <w:sz w:val="24"/>
                <w:szCs w:val="24"/>
              </w:rPr>
              <w:t>Key Factors Influencing Design</w:t>
            </w:r>
          </w:p>
          <w:p w14:paraId="72B869E8" w14:textId="77777777" w:rsidR="00BE6BB9" w:rsidRPr="00E21BEA" w:rsidRDefault="00BE6BB9" w:rsidP="00BE6BB9">
            <w:pPr>
              <w:rPr>
                <w:rFonts w:eastAsia="Times New Roman" w:cstheme="minorHAnsi"/>
                <w:b w:val="0"/>
                <w:color w:val="auto"/>
                <w:sz w:val="24"/>
                <w:szCs w:val="24"/>
              </w:rPr>
            </w:pPr>
          </w:p>
          <w:p w14:paraId="1EF5AD6C" w14:textId="3B06ACC0" w:rsidR="00BE6BB9" w:rsidRPr="00E21BEA" w:rsidRDefault="00BE6BB9" w:rsidP="00BE6BB9">
            <w:pPr>
              <w:jc w:val="both"/>
              <w:rPr>
                <w:rFonts w:eastAsia="Times New Roman" w:cstheme="minorHAnsi"/>
                <w:b w:val="0"/>
                <w:color w:val="auto"/>
                <w:sz w:val="24"/>
                <w:szCs w:val="24"/>
              </w:rPr>
            </w:pPr>
            <w:r w:rsidRPr="00E21BEA">
              <w:rPr>
                <w:rFonts w:cstheme="minorHAnsi"/>
                <w:b w:val="0"/>
                <w:color w:val="auto"/>
                <w:sz w:val="24"/>
                <w:szCs w:val="24"/>
              </w:rPr>
              <w:t>The following factors influenced the choice of a relational database for this solution:</w:t>
            </w:r>
          </w:p>
          <w:p w14:paraId="0B273B41" w14:textId="7B18E960" w:rsidR="00AA4B2B" w:rsidRPr="00E21BEA" w:rsidRDefault="00D139C8" w:rsidP="00AA4B2B">
            <w:pPr>
              <w:spacing w:before="120" w:line="240" w:lineRule="auto"/>
              <w:ind w:left="360"/>
              <w:jc w:val="both"/>
              <w:rPr>
                <w:rFonts w:cstheme="minorHAnsi"/>
                <w:b w:val="0"/>
                <w:color w:val="auto"/>
                <w:sz w:val="24"/>
                <w:szCs w:val="24"/>
              </w:rPr>
            </w:pPr>
            <w:r>
              <w:rPr>
                <w:rFonts w:cstheme="minorHAnsi"/>
                <w:b w:val="0"/>
                <w:noProof/>
                <w:color w:val="auto"/>
                <w:sz w:val="24"/>
                <w:szCs w:val="24"/>
              </w:rPr>
              <w:drawing>
                <wp:anchor distT="0" distB="0" distL="114300" distR="114300" simplePos="0" relativeHeight="251670528" behindDoc="0" locked="0" layoutInCell="1" allowOverlap="1" wp14:anchorId="36823356" wp14:editId="58B26550">
                  <wp:simplePos x="0" y="0"/>
                  <wp:positionH relativeFrom="column">
                    <wp:posOffset>153670</wp:posOffset>
                  </wp:positionH>
                  <wp:positionV relativeFrom="paragraph">
                    <wp:posOffset>17145</wp:posOffset>
                  </wp:positionV>
                  <wp:extent cx="822960" cy="822960"/>
                  <wp:effectExtent l="0" t="0" r="0" b="0"/>
                  <wp:wrapSquare wrapText="bothSides"/>
                  <wp:docPr id="22" name="Graphic 2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base.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822960" cy="822960"/>
                          </a:xfrm>
                          <a:prstGeom prst="rect">
                            <a:avLst/>
                          </a:prstGeom>
                        </pic:spPr>
                      </pic:pic>
                    </a:graphicData>
                  </a:graphic>
                  <wp14:sizeRelH relativeFrom="margin">
                    <wp14:pctWidth>0</wp14:pctWidth>
                  </wp14:sizeRelH>
                  <wp14:sizeRelV relativeFrom="margin">
                    <wp14:pctHeight>0</wp14:pctHeight>
                  </wp14:sizeRelV>
                </wp:anchor>
              </w:drawing>
            </w:r>
            <w:r w:rsidR="00BE6BB9" w:rsidRPr="00E21BEA">
              <w:rPr>
                <w:rFonts w:cstheme="minorHAnsi"/>
                <w:b w:val="0"/>
                <w:color w:val="auto"/>
                <w:sz w:val="24"/>
                <w:szCs w:val="24"/>
              </w:rPr>
              <w:t>Structure data only</w:t>
            </w:r>
          </w:p>
          <w:p w14:paraId="0162A033" w14:textId="77777777" w:rsidR="00BE6BB9" w:rsidRPr="00E21BEA" w:rsidRDefault="00BE6BB9" w:rsidP="00AA4B2B">
            <w:pPr>
              <w:spacing w:line="240" w:lineRule="auto"/>
              <w:ind w:left="360"/>
              <w:jc w:val="both"/>
              <w:rPr>
                <w:rFonts w:cstheme="minorHAnsi"/>
                <w:b w:val="0"/>
                <w:color w:val="auto"/>
                <w:sz w:val="24"/>
                <w:szCs w:val="24"/>
              </w:rPr>
            </w:pPr>
            <w:r w:rsidRPr="00E21BEA">
              <w:rPr>
                <w:rFonts w:cstheme="minorHAnsi"/>
                <w:b w:val="0"/>
                <w:color w:val="auto"/>
                <w:sz w:val="24"/>
                <w:szCs w:val="24"/>
              </w:rPr>
              <w:t>Well defined fields and limited number of relations</w:t>
            </w:r>
          </w:p>
          <w:p w14:paraId="3FA86532" w14:textId="77777777" w:rsidR="00BE6BB9" w:rsidRPr="00E21BEA" w:rsidRDefault="00BE6BB9" w:rsidP="00AA4B2B">
            <w:pPr>
              <w:spacing w:line="240" w:lineRule="auto"/>
              <w:ind w:left="360"/>
              <w:jc w:val="both"/>
              <w:rPr>
                <w:rFonts w:cstheme="minorHAnsi"/>
                <w:b w:val="0"/>
                <w:color w:val="auto"/>
                <w:sz w:val="24"/>
                <w:szCs w:val="24"/>
              </w:rPr>
            </w:pPr>
            <w:r w:rsidRPr="00E21BEA">
              <w:rPr>
                <w:rFonts w:cstheme="minorHAnsi"/>
                <w:b w:val="0"/>
                <w:color w:val="auto"/>
                <w:sz w:val="24"/>
                <w:szCs w:val="24"/>
              </w:rPr>
              <w:t>Main purpose is to enable analytics</w:t>
            </w:r>
          </w:p>
          <w:p w14:paraId="3A3F107F" w14:textId="0BEA0AE8" w:rsidR="00BE6BB9" w:rsidRPr="00E21BEA" w:rsidRDefault="00BE6BB9" w:rsidP="00AA4B2B">
            <w:pPr>
              <w:spacing w:after="120" w:line="240" w:lineRule="auto"/>
              <w:ind w:left="360"/>
              <w:jc w:val="both"/>
              <w:rPr>
                <w:rFonts w:cstheme="minorHAnsi"/>
                <w:b w:val="0"/>
                <w:color w:val="auto"/>
                <w:sz w:val="24"/>
                <w:szCs w:val="24"/>
              </w:rPr>
            </w:pPr>
            <w:r w:rsidRPr="00E21BEA">
              <w:rPr>
                <w:rFonts w:cstheme="minorHAnsi"/>
                <w:b w:val="0"/>
                <w:color w:val="auto"/>
                <w:sz w:val="24"/>
                <w:szCs w:val="24"/>
              </w:rPr>
              <w:t>Data volume to be handled is suitable for relational database</w:t>
            </w:r>
          </w:p>
          <w:p w14:paraId="78D3AFED" w14:textId="7E74485A" w:rsidR="00C96832" w:rsidRPr="00E21BEA" w:rsidRDefault="00B4572F" w:rsidP="00C96832">
            <w:pPr>
              <w:shd w:val="clear" w:color="auto" w:fill="FFFFFF"/>
              <w:spacing w:after="280" w:line="360" w:lineRule="auto"/>
              <w:jc w:val="both"/>
              <w:rPr>
                <w:rFonts w:cstheme="minorHAnsi"/>
                <w:b w:val="0"/>
                <w:color w:val="auto"/>
                <w:sz w:val="24"/>
                <w:szCs w:val="24"/>
                <w:highlight w:val="white"/>
              </w:rPr>
            </w:pPr>
            <w:r w:rsidRPr="00E21BEA">
              <w:rPr>
                <w:rFonts w:cstheme="minorHAnsi"/>
                <w:b w:val="0"/>
                <w:i/>
                <w:noProof/>
                <w:color w:val="auto"/>
                <w:sz w:val="24"/>
                <w:szCs w:val="24"/>
              </w:rPr>
              <w:lastRenderedPageBreak/>
              <w:drawing>
                <wp:anchor distT="0" distB="0" distL="114300" distR="114300" simplePos="0" relativeHeight="251664384" behindDoc="0" locked="0" layoutInCell="1" allowOverlap="1" wp14:anchorId="4E08A6C5" wp14:editId="6C0283FF">
                  <wp:simplePos x="0" y="0"/>
                  <wp:positionH relativeFrom="column">
                    <wp:posOffset>635</wp:posOffset>
                  </wp:positionH>
                  <wp:positionV relativeFrom="paragraph">
                    <wp:posOffset>1905</wp:posOffset>
                  </wp:positionV>
                  <wp:extent cx="5836920" cy="2796540"/>
                  <wp:effectExtent l="0" t="0" r="0" b="3810"/>
                  <wp:wrapThrough wrapText="bothSides">
                    <wp:wrapPolygon edited="0">
                      <wp:start x="0" y="0"/>
                      <wp:lineTo x="0" y="21482"/>
                      <wp:lineTo x="21501" y="21482"/>
                      <wp:lineTo x="21501" y="0"/>
                      <wp:lineTo x="0" y="0"/>
                    </wp:wrapPolygon>
                  </wp:wrapThrough>
                  <wp:docPr id="7" name="image2.jpg" descr="https://lh4.googleusercontent.com/qPssdr3nBx_a-eWwqXrvDfDGLfWIGGHqKfeVLiK_wFGCMikRrbpef1bSGIbv_Q53pwKUcLQLnPBttE2irBGbNRpZcyzvpQ-NS4RsTq5dkbZD1bCzEXz9dtaGBNw4vA"/>
                  <wp:cNvGraphicFramePr/>
                  <a:graphic xmlns:a="http://schemas.openxmlformats.org/drawingml/2006/main">
                    <a:graphicData uri="http://schemas.openxmlformats.org/drawingml/2006/picture">
                      <pic:pic xmlns:pic="http://schemas.openxmlformats.org/drawingml/2006/picture">
                        <pic:nvPicPr>
                          <pic:cNvPr id="0" name="image2.jpg" descr="https://lh4.googleusercontent.com/qPssdr3nBx_a-eWwqXrvDfDGLfWIGGHqKfeVLiK_wFGCMikRrbpef1bSGIbv_Q53pwKUcLQLnPBttE2irBGbNRpZcyzvpQ-NS4RsTq5dkbZD1bCzEXz9dtaGBNw4vA"/>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836920" cy="2796540"/>
                          </a:xfrm>
                          <a:prstGeom prst="rect">
                            <a:avLst/>
                          </a:prstGeom>
                          <a:ln/>
                        </pic:spPr>
                      </pic:pic>
                    </a:graphicData>
                  </a:graphic>
                </wp:anchor>
              </w:drawing>
            </w:r>
          </w:p>
        </w:tc>
      </w:tr>
      <w:tr w:rsidR="004F0C58" w:rsidRPr="00E21BEA" w14:paraId="407B293D" w14:textId="77777777" w:rsidTr="00666615">
        <w:trPr>
          <w:trHeight w:val="3546"/>
        </w:trPr>
        <w:tc>
          <w:tcPr>
            <w:tcW w:w="9938" w:type="dxa"/>
          </w:tcPr>
          <w:p w14:paraId="4EF94F72" w14:textId="387F4D75" w:rsidR="00D55062" w:rsidRPr="00E21BEA" w:rsidRDefault="00D55062" w:rsidP="00115C7C">
            <w:pPr>
              <w:jc w:val="both"/>
              <w:rPr>
                <w:rFonts w:eastAsia="Times New Roman" w:cstheme="minorHAnsi"/>
                <w:b w:val="0"/>
                <w:color w:val="auto"/>
                <w:sz w:val="24"/>
                <w:szCs w:val="24"/>
              </w:rPr>
            </w:pPr>
          </w:p>
          <w:p w14:paraId="4D699A4F" w14:textId="77777777" w:rsidR="00D55062" w:rsidRPr="00E21BEA" w:rsidRDefault="00D55062" w:rsidP="00115C7C">
            <w:pPr>
              <w:jc w:val="both"/>
              <w:rPr>
                <w:rFonts w:eastAsia="Times New Roman" w:cstheme="minorHAnsi"/>
                <w:b w:val="0"/>
                <w:color w:val="auto"/>
                <w:sz w:val="24"/>
                <w:szCs w:val="24"/>
              </w:rPr>
            </w:pPr>
            <w:r w:rsidRPr="00E21BEA">
              <w:rPr>
                <w:rFonts w:cstheme="minorHAnsi"/>
                <w:b w:val="0"/>
                <w:i/>
                <w:color w:val="auto"/>
                <w:sz w:val="24"/>
                <w:szCs w:val="24"/>
              </w:rPr>
              <w:t>https://munvo.com/2017/07/18/hadoop-big-data-vs-relational-databases/</w:t>
            </w:r>
          </w:p>
          <w:p w14:paraId="15E0BFA7" w14:textId="3EAE8883" w:rsidR="00D55062" w:rsidRPr="00E21BEA" w:rsidRDefault="00D55062" w:rsidP="00115C7C">
            <w:pPr>
              <w:pStyle w:val="Heading3"/>
              <w:numPr>
                <w:ilvl w:val="2"/>
                <w:numId w:val="6"/>
              </w:numPr>
              <w:rPr>
                <w:rFonts w:asciiTheme="minorHAnsi" w:hAnsiTheme="minorHAnsi" w:cstheme="minorHAnsi"/>
                <w:sz w:val="24"/>
                <w:szCs w:val="24"/>
              </w:rPr>
            </w:pPr>
            <w:bookmarkStart w:id="5" w:name="_17dp8vu" w:colFirst="0" w:colLast="0"/>
            <w:bookmarkEnd w:id="5"/>
            <w:r w:rsidRPr="00E21BEA">
              <w:rPr>
                <w:rFonts w:asciiTheme="minorHAnsi" w:hAnsiTheme="minorHAnsi" w:cstheme="minorHAnsi"/>
                <w:sz w:val="24"/>
                <w:szCs w:val="24"/>
              </w:rPr>
              <w:t>Functional Design Decisions</w:t>
            </w:r>
          </w:p>
          <w:p w14:paraId="6A253318" w14:textId="77777777" w:rsidR="00D55062" w:rsidRPr="00E21BEA" w:rsidRDefault="00D55062" w:rsidP="00115C7C">
            <w:pPr>
              <w:pBdr>
                <w:top w:val="nil"/>
                <w:left w:val="nil"/>
                <w:bottom w:val="nil"/>
                <w:right w:val="nil"/>
                <w:between w:val="nil"/>
              </w:pBdr>
              <w:jc w:val="both"/>
              <w:rPr>
                <w:rFonts w:cstheme="minorHAnsi"/>
                <w:bCs/>
                <w:color w:val="auto"/>
                <w:sz w:val="24"/>
                <w:szCs w:val="24"/>
                <w:u w:val="single"/>
              </w:rPr>
            </w:pPr>
            <w:r w:rsidRPr="00E21BEA">
              <w:rPr>
                <w:rFonts w:cstheme="minorHAnsi"/>
                <w:bCs/>
                <w:color w:val="auto"/>
                <w:sz w:val="24"/>
                <w:szCs w:val="24"/>
                <w:u w:val="single"/>
              </w:rPr>
              <w:t>Import Data Type</w:t>
            </w:r>
          </w:p>
          <w:p w14:paraId="30262039" w14:textId="77777777" w:rsidR="00D55062" w:rsidRPr="00E21BEA" w:rsidRDefault="00D55062" w:rsidP="00115C7C">
            <w:pPr>
              <w:pBdr>
                <w:top w:val="nil"/>
                <w:left w:val="nil"/>
                <w:bottom w:val="nil"/>
                <w:right w:val="nil"/>
                <w:between w:val="nil"/>
              </w:pBdr>
              <w:jc w:val="both"/>
              <w:rPr>
                <w:rFonts w:cstheme="minorHAnsi"/>
                <w:b w:val="0"/>
                <w:color w:val="auto"/>
                <w:sz w:val="24"/>
                <w:szCs w:val="24"/>
              </w:rPr>
            </w:pPr>
            <w:r w:rsidRPr="00E21BEA">
              <w:rPr>
                <w:rFonts w:cstheme="minorHAnsi"/>
                <w:b w:val="0"/>
                <w:color w:val="auto"/>
                <w:sz w:val="24"/>
                <w:szCs w:val="24"/>
              </w:rPr>
              <w:t xml:space="preserve">We expect our data import to be using CSV format that will be coming from the outside service. Another way of importing the data will be through a website upload form that user can choose to upload a CSV as well. Through an ETL (Extract Transform Load) process, we will skip any duplicate and continue with the next entry. </w:t>
            </w:r>
          </w:p>
          <w:p w14:paraId="41AEF1E4" w14:textId="77777777" w:rsidR="00D55062" w:rsidRPr="00E21BEA" w:rsidRDefault="00D55062" w:rsidP="00115C7C">
            <w:pPr>
              <w:pBdr>
                <w:top w:val="nil"/>
                <w:left w:val="nil"/>
                <w:bottom w:val="nil"/>
                <w:right w:val="nil"/>
                <w:between w:val="nil"/>
              </w:pBdr>
              <w:jc w:val="both"/>
              <w:rPr>
                <w:rFonts w:cstheme="minorHAnsi"/>
                <w:b w:val="0"/>
                <w:color w:val="auto"/>
                <w:sz w:val="24"/>
                <w:szCs w:val="24"/>
              </w:rPr>
            </w:pPr>
          </w:p>
          <w:p w14:paraId="6F8280BB" w14:textId="77777777" w:rsidR="00D55062" w:rsidRPr="00E21BEA" w:rsidRDefault="00D55062" w:rsidP="00115C7C">
            <w:pPr>
              <w:pBdr>
                <w:top w:val="nil"/>
                <w:left w:val="nil"/>
                <w:bottom w:val="nil"/>
                <w:right w:val="nil"/>
                <w:between w:val="nil"/>
              </w:pBdr>
              <w:jc w:val="both"/>
              <w:rPr>
                <w:rFonts w:cstheme="minorHAnsi"/>
                <w:bCs/>
                <w:color w:val="auto"/>
                <w:sz w:val="24"/>
                <w:szCs w:val="24"/>
                <w:u w:val="single"/>
              </w:rPr>
            </w:pPr>
            <w:r w:rsidRPr="00E21BEA">
              <w:rPr>
                <w:rFonts w:cstheme="minorHAnsi"/>
                <w:bCs/>
                <w:color w:val="auto"/>
                <w:sz w:val="24"/>
                <w:szCs w:val="24"/>
                <w:u w:val="single"/>
              </w:rPr>
              <w:t>Upload Process</w:t>
            </w:r>
          </w:p>
          <w:p w14:paraId="7C917C04" w14:textId="49197B70" w:rsidR="00D55062" w:rsidRPr="00E21BEA" w:rsidRDefault="00D55062" w:rsidP="00115C7C">
            <w:pPr>
              <w:pBdr>
                <w:top w:val="nil"/>
                <w:left w:val="nil"/>
                <w:bottom w:val="nil"/>
                <w:right w:val="nil"/>
                <w:between w:val="nil"/>
              </w:pBdr>
              <w:jc w:val="both"/>
              <w:rPr>
                <w:rFonts w:cstheme="minorHAnsi"/>
                <w:b w:val="0"/>
                <w:color w:val="auto"/>
                <w:sz w:val="24"/>
                <w:szCs w:val="24"/>
              </w:rPr>
            </w:pPr>
            <w:r w:rsidRPr="00E21BEA">
              <w:rPr>
                <w:rFonts w:cstheme="minorHAnsi"/>
                <w:b w:val="0"/>
                <w:color w:val="auto"/>
                <w:sz w:val="24"/>
                <w:szCs w:val="24"/>
              </w:rPr>
              <w:t xml:space="preserve">The upload process will be executed in a batch mode with a Python script to read the CSV file and insert the data (if not already exists) into SQL Server. The reading of the file is sequential since our backend server will read the CSV file sequentially line by </w:t>
            </w:r>
            <w:r w:rsidR="00ED2892" w:rsidRPr="00E21BEA">
              <w:rPr>
                <w:rFonts w:cstheme="minorHAnsi"/>
                <w:b w:val="0"/>
                <w:color w:val="auto"/>
                <w:sz w:val="24"/>
                <w:szCs w:val="24"/>
              </w:rPr>
              <w:t>line,</w:t>
            </w:r>
            <w:r w:rsidRPr="00E21BEA">
              <w:rPr>
                <w:rFonts w:cstheme="minorHAnsi"/>
                <w:b w:val="0"/>
                <w:color w:val="auto"/>
                <w:sz w:val="24"/>
                <w:szCs w:val="24"/>
              </w:rPr>
              <w:t xml:space="preserve"> but we will use a batch insert after the file is read. We will also skip any insertion errors and instead simply return the number of insertions and skipped entries, this count of insert &amp; skipped, will be sent back as confirmation to the REST API and/or to a mailing list when the process runs overnight. The skipped entries will have their UIDs, with the reason of why it was not inserted, showing in the logs or notification so that user can manually re-insert them if needed</w:t>
            </w:r>
          </w:p>
          <w:p w14:paraId="744FAFD8" w14:textId="77777777" w:rsidR="00D55062" w:rsidRPr="00E21BEA" w:rsidRDefault="00D55062" w:rsidP="00115C7C">
            <w:pPr>
              <w:pBdr>
                <w:top w:val="nil"/>
                <w:left w:val="nil"/>
                <w:bottom w:val="nil"/>
                <w:right w:val="nil"/>
                <w:between w:val="nil"/>
              </w:pBdr>
              <w:jc w:val="both"/>
              <w:rPr>
                <w:rFonts w:cstheme="minorHAnsi"/>
                <w:b w:val="0"/>
                <w:color w:val="auto"/>
                <w:sz w:val="24"/>
                <w:szCs w:val="24"/>
              </w:rPr>
            </w:pPr>
          </w:p>
          <w:p w14:paraId="3019DE31" w14:textId="77777777" w:rsidR="00D55062" w:rsidRPr="00E21BEA" w:rsidRDefault="00D55062" w:rsidP="00115C7C">
            <w:pPr>
              <w:pBdr>
                <w:top w:val="nil"/>
                <w:left w:val="nil"/>
                <w:bottom w:val="nil"/>
                <w:right w:val="nil"/>
                <w:between w:val="nil"/>
              </w:pBdr>
              <w:jc w:val="both"/>
              <w:rPr>
                <w:rFonts w:cstheme="minorHAnsi"/>
                <w:bCs/>
                <w:color w:val="auto"/>
                <w:sz w:val="24"/>
                <w:szCs w:val="24"/>
                <w:u w:val="single"/>
              </w:rPr>
            </w:pPr>
            <w:r w:rsidRPr="00E21BEA">
              <w:rPr>
                <w:rFonts w:cstheme="minorHAnsi"/>
                <w:bCs/>
                <w:color w:val="auto"/>
                <w:sz w:val="24"/>
                <w:szCs w:val="24"/>
                <w:u w:val="single"/>
              </w:rPr>
              <w:t>How Data Appear to the User</w:t>
            </w:r>
          </w:p>
          <w:p w14:paraId="6B6DC6DB" w14:textId="77777777" w:rsidR="00D55062" w:rsidRPr="00E21BEA" w:rsidRDefault="00D55062" w:rsidP="00115C7C">
            <w:pPr>
              <w:pBdr>
                <w:top w:val="nil"/>
                <w:left w:val="nil"/>
                <w:bottom w:val="nil"/>
                <w:right w:val="nil"/>
                <w:between w:val="nil"/>
              </w:pBdr>
              <w:jc w:val="both"/>
              <w:rPr>
                <w:rFonts w:cstheme="minorHAnsi"/>
                <w:b w:val="0"/>
                <w:color w:val="auto"/>
                <w:sz w:val="24"/>
                <w:szCs w:val="24"/>
              </w:rPr>
            </w:pPr>
            <w:r w:rsidRPr="00E21BEA">
              <w:rPr>
                <w:rFonts w:cstheme="minorHAnsi"/>
                <w:b w:val="0"/>
                <w:color w:val="auto"/>
                <w:sz w:val="24"/>
                <w:szCs w:val="24"/>
              </w:rPr>
              <w:t>There will be 2 ways of showing the data to the users.</w:t>
            </w:r>
          </w:p>
          <w:p w14:paraId="6D729D37" w14:textId="77777777" w:rsidR="00D55062" w:rsidRPr="00E21BEA" w:rsidRDefault="00D55062" w:rsidP="00115C7C">
            <w:pPr>
              <w:pBdr>
                <w:top w:val="nil"/>
                <w:left w:val="nil"/>
                <w:bottom w:val="nil"/>
                <w:right w:val="nil"/>
                <w:between w:val="nil"/>
              </w:pBdr>
              <w:jc w:val="both"/>
              <w:rPr>
                <w:rFonts w:cstheme="minorHAnsi"/>
                <w:b w:val="0"/>
                <w:color w:val="auto"/>
                <w:sz w:val="24"/>
                <w:szCs w:val="24"/>
              </w:rPr>
            </w:pPr>
          </w:p>
          <w:p w14:paraId="7AE00775" w14:textId="65DC79F1" w:rsidR="00AA4B2B" w:rsidRDefault="00D55062" w:rsidP="00115C7C">
            <w:pPr>
              <w:pBdr>
                <w:top w:val="nil"/>
                <w:left w:val="nil"/>
                <w:bottom w:val="nil"/>
                <w:right w:val="nil"/>
                <w:between w:val="nil"/>
              </w:pBdr>
              <w:jc w:val="both"/>
              <w:rPr>
                <w:rFonts w:cstheme="minorHAnsi"/>
                <w:b w:val="0"/>
                <w:color w:val="auto"/>
                <w:sz w:val="24"/>
                <w:szCs w:val="24"/>
              </w:rPr>
            </w:pPr>
            <w:r w:rsidRPr="00E21BEA">
              <w:rPr>
                <w:rFonts w:cstheme="minorHAnsi"/>
                <w:b w:val="0"/>
                <w:color w:val="auto"/>
                <w:sz w:val="24"/>
                <w:szCs w:val="24"/>
              </w:rPr>
              <w:t xml:space="preserve">First option is through a data grid, we will be reading the data through a REST API and then display it into the data grid. Since we also expect few thousand lines of rows of data to be shown in the data grid, </w:t>
            </w:r>
            <w:r w:rsidRPr="00E21BEA">
              <w:rPr>
                <w:rFonts w:cstheme="minorHAnsi"/>
                <w:b w:val="0"/>
                <w:color w:val="auto"/>
                <w:sz w:val="24"/>
                <w:szCs w:val="24"/>
              </w:rPr>
              <w:lastRenderedPageBreak/>
              <w:t>we will use a grid with pagination. The use of pagination will limit the amount of data sent over the wire and will provide a better user experience. For the pagination in the database, it will simply require a limit of entries to display (top) and the start/end cursors (offset). User will have access to change the pagination size if he/she wishes to see more results displayed in the data grid.</w:t>
            </w:r>
          </w:p>
          <w:p w14:paraId="46024C76" w14:textId="613C1EDC" w:rsidR="00AA4B2B" w:rsidRPr="00E21BEA" w:rsidRDefault="00AA4B2B" w:rsidP="00115C7C">
            <w:pPr>
              <w:pBdr>
                <w:top w:val="nil"/>
                <w:left w:val="nil"/>
                <w:bottom w:val="nil"/>
                <w:right w:val="nil"/>
                <w:between w:val="nil"/>
              </w:pBdr>
              <w:jc w:val="both"/>
              <w:rPr>
                <w:rFonts w:cstheme="minorHAnsi"/>
                <w:b w:val="0"/>
                <w:color w:val="auto"/>
                <w:sz w:val="24"/>
                <w:szCs w:val="24"/>
              </w:rPr>
            </w:pPr>
            <w:r>
              <w:rPr>
                <w:rFonts w:cstheme="minorHAnsi"/>
                <w:b w:val="0"/>
                <w:noProof/>
                <w:color w:val="auto"/>
                <w:sz w:val="24"/>
                <w:szCs w:val="24"/>
              </w:rPr>
              <w:drawing>
                <wp:anchor distT="0" distB="0" distL="114300" distR="114300" simplePos="0" relativeHeight="251675648" behindDoc="0" locked="0" layoutInCell="1" allowOverlap="1" wp14:anchorId="5A78CF83" wp14:editId="67BDBC83">
                  <wp:simplePos x="0" y="0"/>
                  <wp:positionH relativeFrom="column">
                    <wp:posOffset>0</wp:posOffset>
                  </wp:positionH>
                  <wp:positionV relativeFrom="paragraph">
                    <wp:posOffset>215265</wp:posOffset>
                  </wp:positionV>
                  <wp:extent cx="6494780" cy="3403600"/>
                  <wp:effectExtent l="0" t="0" r="1270" b="6350"/>
                  <wp:wrapThrough wrapText="bothSides">
                    <wp:wrapPolygon edited="0">
                      <wp:start x="0" y="0"/>
                      <wp:lineTo x="0" y="21519"/>
                      <wp:lineTo x="21541" y="21519"/>
                      <wp:lineTo x="21541" y="0"/>
                      <wp:lineTo x="0" y="0"/>
                    </wp:wrapPolygon>
                  </wp:wrapThrough>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grid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94780" cy="3403600"/>
                          </a:xfrm>
                          <a:prstGeom prst="rect">
                            <a:avLst/>
                          </a:prstGeom>
                        </pic:spPr>
                      </pic:pic>
                    </a:graphicData>
                  </a:graphic>
                  <wp14:sizeRelH relativeFrom="margin">
                    <wp14:pctWidth>0</wp14:pctWidth>
                  </wp14:sizeRelH>
                  <wp14:sizeRelV relativeFrom="margin">
                    <wp14:pctHeight>0</wp14:pctHeight>
                  </wp14:sizeRelV>
                </wp:anchor>
              </w:drawing>
            </w:r>
          </w:p>
          <w:p w14:paraId="49362433" w14:textId="77777777" w:rsidR="00D55062" w:rsidRPr="00E21BEA" w:rsidRDefault="00D55062" w:rsidP="00115C7C">
            <w:pPr>
              <w:pBdr>
                <w:top w:val="nil"/>
                <w:left w:val="nil"/>
                <w:bottom w:val="nil"/>
                <w:right w:val="nil"/>
                <w:between w:val="nil"/>
              </w:pBdr>
              <w:jc w:val="both"/>
              <w:rPr>
                <w:rFonts w:cstheme="minorHAnsi"/>
                <w:b w:val="0"/>
                <w:color w:val="auto"/>
                <w:sz w:val="24"/>
                <w:szCs w:val="24"/>
              </w:rPr>
            </w:pPr>
          </w:p>
          <w:p w14:paraId="3D179896" w14:textId="77777777" w:rsidR="00D55062" w:rsidRPr="00E21BEA" w:rsidRDefault="00D55062" w:rsidP="00115C7C">
            <w:pPr>
              <w:pBdr>
                <w:top w:val="nil"/>
                <w:left w:val="nil"/>
                <w:bottom w:val="nil"/>
                <w:right w:val="nil"/>
                <w:between w:val="nil"/>
              </w:pBdr>
              <w:jc w:val="both"/>
              <w:rPr>
                <w:rFonts w:cstheme="minorHAnsi"/>
                <w:b w:val="0"/>
                <w:color w:val="3592CF" w:themeColor="accent2"/>
                <w:sz w:val="24"/>
                <w:szCs w:val="24"/>
              </w:rPr>
            </w:pPr>
            <w:r w:rsidRPr="00E21BEA">
              <w:rPr>
                <w:rFonts w:cstheme="minorHAnsi"/>
                <w:b w:val="0"/>
                <w:color w:val="auto"/>
                <w:sz w:val="24"/>
                <w:szCs w:val="24"/>
              </w:rPr>
              <w:t xml:space="preserve">Second option will be to use </w:t>
            </w:r>
            <w:hyperlink r:id="rId22">
              <w:r w:rsidRPr="00E21BEA">
                <w:rPr>
                  <w:rFonts w:cstheme="minorHAnsi"/>
                  <w:b w:val="0"/>
                  <w:color w:val="3592CF" w:themeColor="accent2"/>
                  <w:sz w:val="24"/>
                  <w:szCs w:val="24"/>
                  <w:u w:val="single"/>
                </w:rPr>
                <w:t>Tableau</w:t>
              </w:r>
            </w:hyperlink>
            <w:r w:rsidRPr="00E21BEA">
              <w:rPr>
                <w:rFonts w:cstheme="minorHAnsi"/>
                <w:b w:val="0"/>
                <w:color w:val="3592CF" w:themeColor="accent2"/>
                <w:sz w:val="24"/>
                <w:szCs w:val="24"/>
              </w:rPr>
              <w:t xml:space="preserve"> </w:t>
            </w:r>
            <w:r w:rsidRPr="00E21BEA">
              <w:rPr>
                <w:rFonts w:cstheme="minorHAnsi"/>
                <w:b w:val="0"/>
                <w:color w:val="auto"/>
                <w:sz w:val="24"/>
                <w:szCs w:val="24"/>
              </w:rPr>
              <w:t>for analytics. Tableau allows to connect directly to an SQL Server connection, and that allows anyone with the</w:t>
            </w:r>
            <w:r w:rsidRPr="00E21BEA">
              <w:rPr>
                <w:rFonts w:cstheme="minorHAnsi"/>
                <w:b w:val="0"/>
                <w:color w:val="3592CF" w:themeColor="accent2"/>
                <w:sz w:val="24"/>
                <w:szCs w:val="24"/>
              </w:rPr>
              <w:t xml:space="preserve"> </w:t>
            </w:r>
            <w:hyperlink r:id="rId23">
              <w:r w:rsidRPr="00E21BEA">
                <w:rPr>
                  <w:rFonts w:cstheme="minorHAnsi"/>
                  <w:b w:val="0"/>
                  <w:color w:val="3592CF" w:themeColor="accent2"/>
                  <w:sz w:val="24"/>
                  <w:szCs w:val="24"/>
                  <w:u w:val="single"/>
                </w:rPr>
                <w:t>Tableau for Desktop</w:t>
              </w:r>
            </w:hyperlink>
            <w:r w:rsidRPr="00E21BEA">
              <w:rPr>
                <w:rFonts w:cstheme="minorHAnsi"/>
                <w:b w:val="0"/>
                <w:color w:val="auto"/>
                <w:sz w:val="24"/>
                <w:szCs w:val="24"/>
              </w:rPr>
              <w:t xml:space="preserve"> to use it directly. Since not everyone will have Tableau installed (because it’s not free), we will also have Tableau dashboard to allow user to use built-in charts with some minimal data drilldown available, that in terms will require the need of a </w:t>
            </w:r>
            <w:hyperlink r:id="rId24">
              <w:r w:rsidRPr="00E21BEA">
                <w:rPr>
                  <w:rFonts w:cstheme="minorHAnsi"/>
                  <w:b w:val="0"/>
                  <w:color w:val="3592CF" w:themeColor="accent2"/>
                  <w:sz w:val="24"/>
                  <w:szCs w:val="24"/>
                  <w:u w:val="single"/>
                </w:rPr>
                <w:t>Tableau Server</w:t>
              </w:r>
            </w:hyperlink>
            <w:r w:rsidRPr="00E21BEA">
              <w:rPr>
                <w:rFonts w:cstheme="minorHAnsi"/>
                <w:b w:val="0"/>
                <w:color w:val="3592CF" w:themeColor="accent2"/>
                <w:sz w:val="24"/>
                <w:szCs w:val="24"/>
              </w:rPr>
              <w:t xml:space="preserve">. </w:t>
            </w:r>
          </w:p>
          <w:p w14:paraId="4D458716" w14:textId="77777777" w:rsidR="00D55062" w:rsidRPr="00E21BEA" w:rsidRDefault="00D55062" w:rsidP="00115C7C">
            <w:pPr>
              <w:pStyle w:val="Heading3"/>
              <w:numPr>
                <w:ilvl w:val="2"/>
                <w:numId w:val="6"/>
              </w:numPr>
              <w:rPr>
                <w:rFonts w:asciiTheme="minorHAnsi" w:hAnsiTheme="minorHAnsi" w:cstheme="minorHAnsi"/>
                <w:sz w:val="24"/>
                <w:szCs w:val="24"/>
              </w:rPr>
            </w:pPr>
            <w:bookmarkStart w:id="6" w:name="_3rdcrjn" w:colFirst="0" w:colLast="0"/>
            <w:bookmarkEnd w:id="6"/>
            <w:r w:rsidRPr="00E21BEA">
              <w:rPr>
                <w:rFonts w:asciiTheme="minorHAnsi" w:hAnsiTheme="minorHAnsi" w:cstheme="minorHAnsi"/>
                <w:sz w:val="24"/>
                <w:szCs w:val="24"/>
              </w:rPr>
              <w:t>Database Management System Decisions</w:t>
            </w:r>
          </w:p>
          <w:p w14:paraId="0F348845" w14:textId="77777777" w:rsidR="00D55062" w:rsidRPr="00E21BEA" w:rsidRDefault="00D55062" w:rsidP="00115C7C">
            <w:pPr>
              <w:pBdr>
                <w:top w:val="nil"/>
                <w:left w:val="nil"/>
                <w:bottom w:val="nil"/>
                <w:right w:val="nil"/>
                <w:between w:val="nil"/>
              </w:pBdr>
              <w:jc w:val="both"/>
              <w:rPr>
                <w:rFonts w:cstheme="minorHAnsi"/>
                <w:bCs/>
                <w:color w:val="auto"/>
                <w:sz w:val="24"/>
                <w:szCs w:val="24"/>
                <w:u w:val="single"/>
              </w:rPr>
            </w:pPr>
            <w:r w:rsidRPr="00E21BEA">
              <w:rPr>
                <w:rFonts w:cstheme="minorHAnsi"/>
                <w:bCs/>
                <w:color w:val="auto"/>
                <w:sz w:val="24"/>
                <w:szCs w:val="24"/>
                <w:u w:val="single"/>
              </w:rPr>
              <w:t>Database Choice</w:t>
            </w:r>
          </w:p>
          <w:p w14:paraId="6D5C7324" w14:textId="33715D77" w:rsidR="00D55062" w:rsidRPr="00E21BEA" w:rsidRDefault="00D55062" w:rsidP="00115C7C">
            <w:pPr>
              <w:pBdr>
                <w:top w:val="nil"/>
                <w:left w:val="nil"/>
                <w:bottom w:val="nil"/>
                <w:right w:val="nil"/>
                <w:between w:val="nil"/>
              </w:pBdr>
              <w:jc w:val="both"/>
              <w:rPr>
                <w:rFonts w:cstheme="minorHAnsi"/>
                <w:b w:val="0"/>
                <w:color w:val="auto"/>
                <w:sz w:val="24"/>
                <w:szCs w:val="24"/>
              </w:rPr>
            </w:pPr>
            <w:r w:rsidRPr="00E21BEA">
              <w:rPr>
                <w:rFonts w:cstheme="minorHAnsi"/>
                <w:b w:val="0"/>
                <w:color w:val="auto"/>
                <w:sz w:val="24"/>
                <w:szCs w:val="24"/>
              </w:rPr>
              <w:t xml:space="preserve">We will be using Microsoft SQL Server (abbreviated to MS-SQL) because it has the capacity to support a huge variety of transaction processing applications as well as business intelligence and analytics in corporate IT environments. Many other Database Management Systems (DBMS) are less secure, while MS-SQL enables us to maintain the security, integrity and consistency of the data we are working with. There are also other constraints related to integrity that help you maintain data accuracy, collectively known as the ACID properties (atomicity, consistency, isolation, and durability), in short consistencies is our biggest concern. </w:t>
            </w:r>
          </w:p>
          <w:p w14:paraId="12E36A4A" w14:textId="77777777" w:rsidR="00D55062" w:rsidRPr="00E21BEA" w:rsidRDefault="00D55062" w:rsidP="00115C7C">
            <w:pPr>
              <w:pBdr>
                <w:top w:val="nil"/>
                <w:left w:val="nil"/>
                <w:bottom w:val="nil"/>
                <w:right w:val="nil"/>
                <w:between w:val="nil"/>
              </w:pBdr>
              <w:jc w:val="both"/>
              <w:rPr>
                <w:rFonts w:cstheme="minorHAnsi"/>
                <w:bCs/>
                <w:color w:val="auto"/>
                <w:sz w:val="24"/>
                <w:szCs w:val="24"/>
                <w:u w:val="single"/>
              </w:rPr>
            </w:pPr>
            <w:r w:rsidRPr="00E21BEA">
              <w:rPr>
                <w:rFonts w:cstheme="minorHAnsi"/>
                <w:bCs/>
                <w:color w:val="auto"/>
                <w:sz w:val="24"/>
                <w:szCs w:val="24"/>
                <w:u w:val="single"/>
              </w:rPr>
              <w:lastRenderedPageBreak/>
              <w:t>Database Transactions</w:t>
            </w:r>
          </w:p>
          <w:p w14:paraId="397151AE" w14:textId="425D1C19" w:rsidR="00D55062" w:rsidRDefault="00D55062" w:rsidP="00115C7C">
            <w:pPr>
              <w:pBdr>
                <w:top w:val="nil"/>
                <w:left w:val="nil"/>
                <w:bottom w:val="nil"/>
                <w:right w:val="nil"/>
                <w:between w:val="nil"/>
              </w:pBdr>
              <w:jc w:val="both"/>
              <w:rPr>
                <w:rFonts w:cstheme="minorHAnsi"/>
                <w:b w:val="0"/>
                <w:color w:val="auto"/>
                <w:sz w:val="24"/>
                <w:szCs w:val="24"/>
              </w:rPr>
            </w:pPr>
            <w:r w:rsidRPr="00E21BEA">
              <w:rPr>
                <w:rFonts w:cstheme="minorHAnsi"/>
                <w:b w:val="0"/>
                <w:color w:val="auto"/>
                <w:sz w:val="24"/>
                <w:szCs w:val="24"/>
              </w:rPr>
              <w:t xml:space="preserve">MS-SQL also provides Transact- SQL (T-SQL) which enables us to program queries and commands. We will be programming a few commands and methods to better access the </w:t>
            </w:r>
            <w:r w:rsidR="00B23969" w:rsidRPr="00E21BEA">
              <w:rPr>
                <w:rFonts w:cstheme="minorHAnsi"/>
                <w:b w:val="0"/>
                <w:color w:val="auto"/>
                <w:sz w:val="24"/>
                <w:szCs w:val="24"/>
              </w:rPr>
              <w:t>data;</w:t>
            </w:r>
            <w:r w:rsidRPr="00E21BEA">
              <w:rPr>
                <w:rFonts w:cstheme="minorHAnsi"/>
                <w:b w:val="0"/>
                <w:color w:val="auto"/>
                <w:sz w:val="24"/>
                <w:szCs w:val="24"/>
              </w:rPr>
              <w:t xml:space="preserve"> we will also use VIEWs as well. </w:t>
            </w:r>
          </w:p>
          <w:p w14:paraId="090BB723" w14:textId="1CC67CB5" w:rsidR="00D139C8" w:rsidRPr="00E21BEA" w:rsidRDefault="00D139C8" w:rsidP="00115C7C">
            <w:pPr>
              <w:pBdr>
                <w:top w:val="nil"/>
                <w:left w:val="nil"/>
                <w:bottom w:val="nil"/>
                <w:right w:val="nil"/>
                <w:between w:val="nil"/>
              </w:pBdr>
              <w:jc w:val="both"/>
              <w:rPr>
                <w:rFonts w:cstheme="minorHAnsi"/>
                <w:b w:val="0"/>
                <w:color w:val="auto"/>
                <w:sz w:val="24"/>
                <w:szCs w:val="24"/>
              </w:rPr>
            </w:pPr>
            <w:r>
              <w:rPr>
                <w:rFonts w:cstheme="minorHAnsi"/>
                <w:b w:val="0"/>
                <w:noProof/>
                <w:color w:val="auto"/>
                <w:sz w:val="24"/>
                <w:szCs w:val="24"/>
              </w:rPr>
              <w:drawing>
                <wp:inline distT="0" distB="0" distL="0" distR="0" wp14:anchorId="05AAE6E0" wp14:editId="16CE6BC5">
                  <wp:extent cx="6319520" cy="3150235"/>
                  <wp:effectExtent l="0" t="0" r="508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grid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19520" cy="3150235"/>
                          </a:xfrm>
                          <a:prstGeom prst="rect">
                            <a:avLst/>
                          </a:prstGeom>
                        </pic:spPr>
                      </pic:pic>
                    </a:graphicData>
                  </a:graphic>
                </wp:inline>
              </w:drawing>
            </w:r>
          </w:p>
          <w:p w14:paraId="4B574DE9" w14:textId="77777777" w:rsidR="00D55062" w:rsidRPr="00E21BEA" w:rsidRDefault="00D55062" w:rsidP="00115C7C">
            <w:pPr>
              <w:pBdr>
                <w:top w:val="nil"/>
                <w:left w:val="nil"/>
                <w:bottom w:val="nil"/>
                <w:right w:val="nil"/>
                <w:between w:val="nil"/>
              </w:pBdr>
              <w:jc w:val="both"/>
              <w:rPr>
                <w:rFonts w:cstheme="minorHAnsi"/>
                <w:b w:val="0"/>
                <w:color w:val="auto"/>
                <w:sz w:val="24"/>
                <w:szCs w:val="24"/>
              </w:rPr>
            </w:pPr>
          </w:p>
          <w:p w14:paraId="33ABDF1E" w14:textId="77777777" w:rsidR="00AA4B2B" w:rsidRDefault="00D55062" w:rsidP="00115C7C">
            <w:pPr>
              <w:pBdr>
                <w:top w:val="nil"/>
                <w:left w:val="nil"/>
                <w:bottom w:val="nil"/>
                <w:right w:val="nil"/>
                <w:between w:val="nil"/>
              </w:pBdr>
              <w:jc w:val="both"/>
              <w:rPr>
                <w:rFonts w:cstheme="minorHAnsi"/>
                <w:bCs/>
                <w:color w:val="auto"/>
                <w:sz w:val="24"/>
                <w:szCs w:val="24"/>
                <w:u w:val="single"/>
              </w:rPr>
            </w:pPr>
            <w:r w:rsidRPr="00E21BEA">
              <w:rPr>
                <w:rFonts w:cstheme="minorHAnsi"/>
                <w:bCs/>
                <w:color w:val="auto"/>
                <w:sz w:val="24"/>
                <w:szCs w:val="24"/>
                <w:u w:val="single"/>
              </w:rPr>
              <w:t>Simple Installation and Automatic Updates</w:t>
            </w:r>
          </w:p>
          <w:p w14:paraId="5ED27C57" w14:textId="2BFD68D8" w:rsidR="00D139C8" w:rsidRPr="00E21BEA" w:rsidRDefault="00D139C8" w:rsidP="00115C7C">
            <w:pPr>
              <w:pBdr>
                <w:top w:val="nil"/>
                <w:left w:val="nil"/>
                <w:bottom w:val="nil"/>
                <w:right w:val="nil"/>
                <w:between w:val="nil"/>
              </w:pBdr>
              <w:jc w:val="both"/>
              <w:rPr>
                <w:rFonts w:cstheme="minorHAnsi"/>
                <w:b w:val="0"/>
                <w:color w:val="auto"/>
                <w:sz w:val="24"/>
                <w:szCs w:val="24"/>
              </w:rPr>
            </w:pPr>
            <w:r>
              <w:rPr>
                <w:rFonts w:cstheme="minorHAnsi"/>
                <w:b w:val="0"/>
                <w:noProof/>
                <w:color w:val="auto"/>
                <w:sz w:val="24"/>
                <w:szCs w:val="24"/>
              </w:rPr>
              <w:drawing>
                <wp:anchor distT="0" distB="0" distL="114300" distR="114300" simplePos="0" relativeHeight="251672576" behindDoc="0" locked="0" layoutInCell="1" allowOverlap="1" wp14:anchorId="5DBAEA84" wp14:editId="701F8244">
                  <wp:simplePos x="0" y="0"/>
                  <wp:positionH relativeFrom="column">
                    <wp:posOffset>635</wp:posOffset>
                  </wp:positionH>
                  <wp:positionV relativeFrom="paragraph">
                    <wp:posOffset>858520</wp:posOffset>
                  </wp:positionV>
                  <wp:extent cx="6116320" cy="3071495"/>
                  <wp:effectExtent l="0" t="0" r="0" b="0"/>
                  <wp:wrapThrough wrapText="bothSides">
                    <wp:wrapPolygon edited="0">
                      <wp:start x="0" y="0"/>
                      <wp:lineTo x="0" y="21435"/>
                      <wp:lineTo x="21528" y="21435"/>
                      <wp:lineTo x="21528" y="0"/>
                      <wp:lineTo x="0" y="0"/>
                    </wp:wrapPolygon>
                  </wp:wrapThrough>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grid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6320" cy="3071495"/>
                          </a:xfrm>
                          <a:prstGeom prst="rect">
                            <a:avLst/>
                          </a:prstGeom>
                        </pic:spPr>
                      </pic:pic>
                    </a:graphicData>
                  </a:graphic>
                  <wp14:sizeRelH relativeFrom="margin">
                    <wp14:pctWidth>0</wp14:pctWidth>
                  </wp14:sizeRelH>
                  <wp14:sizeRelV relativeFrom="margin">
                    <wp14:pctHeight>0</wp14:pctHeight>
                  </wp14:sizeRelV>
                </wp:anchor>
              </w:drawing>
            </w:r>
            <w:r w:rsidR="00D55062" w:rsidRPr="00E21BEA">
              <w:rPr>
                <w:rFonts w:cstheme="minorHAnsi"/>
                <w:b w:val="0"/>
                <w:color w:val="auto"/>
                <w:sz w:val="24"/>
                <w:szCs w:val="24"/>
              </w:rPr>
              <w:t xml:space="preserve">Since it is a Microsoft product, it has an easy installation and automatic updates when installed on a Windows (typically Windows Server) platform. The advantage this implies is that you don’t require a special toolkit to run the installation. The system updates are detected automatically and downloaded without any input from the operator. </w:t>
            </w:r>
          </w:p>
          <w:p w14:paraId="163AA468" w14:textId="77777777" w:rsidR="00D55062" w:rsidRPr="00E21BEA" w:rsidRDefault="00D55062" w:rsidP="00F80CB9">
            <w:pPr>
              <w:pStyle w:val="Heading3"/>
              <w:numPr>
                <w:ilvl w:val="2"/>
                <w:numId w:val="6"/>
              </w:numPr>
              <w:pBdr>
                <w:top w:val="nil"/>
                <w:left w:val="nil"/>
                <w:bottom w:val="nil"/>
                <w:right w:val="nil"/>
                <w:between w:val="nil"/>
              </w:pBdr>
              <w:rPr>
                <w:rFonts w:asciiTheme="minorHAnsi" w:hAnsiTheme="minorHAnsi" w:cstheme="minorHAnsi"/>
                <w:bCs/>
                <w:sz w:val="24"/>
                <w:szCs w:val="24"/>
                <w:u w:val="single"/>
              </w:rPr>
            </w:pPr>
            <w:r w:rsidRPr="00E21BEA">
              <w:rPr>
                <w:rFonts w:asciiTheme="minorHAnsi" w:hAnsiTheme="minorHAnsi" w:cstheme="minorHAnsi"/>
                <w:bCs/>
                <w:sz w:val="24"/>
                <w:szCs w:val="24"/>
                <w:u w:val="single"/>
              </w:rPr>
              <w:lastRenderedPageBreak/>
              <w:t>Optimized Security Feature</w:t>
            </w:r>
          </w:p>
          <w:p w14:paraId="62C1F216" w14:textId="77777777" w:rsidR="00D55062" w:rsidRPr="00E21BEA" w:rsidRDefault="00D55062" w:rsidP="00115C7C">
            <w:pPr>
              <w:pBdr>
                <w:top w:val="nil"/>
                <w:left w:val="nil"/>
                <w:bottom w:val="nil"/>
                <w:right w:val="nil"/>
                <w:between w:val="nil"/>
              </w:pBdr>
              <w:jc w:val="both"/>
              <w:rPr>
                <w:rFonts w:cstheme="minorHAnsi"/>
                <w:b w:val="0"/>
                <w:color w:val="auto"/>
                <w:sz w:val="24"/>
                <w:szCs w:val="24"/>
              </w:rPr>
            </w:pPr>
            <w:r w:rsidRPr="00E21BEA">
              <w:rPr>
                <w:rFonts w:cstheme="minorHAnsi"/>
                <w:b w:val="0"/>
                <w:color w:val="auto"/>
                <w:sz w:val="24"/>
                <w:szCs w:val="24"/>
              </w:rPr>
              <w:t>The Microsoft SQL server’s data compression feature is built in, and encryption enables you to modify programs for data encryption. The server also pairs access control with efficient and secure permission management. SQL Servers use Policy-Based Management to keep your security policies compliant and updated. This means that only authorized personnel will be able to access the database.</w:t>
            </w:r>
          </w:p>
          <w:p w14:paraId="45711AB2" w14:textId="77777777" w:rsidR="00D55062" w:rsidRPr="00E21BEA" w:rsidRDefault="00D55062" w:rsidP="00115C7C">
            <w:pPr>
              <w:pBdr>
                <w:top w:val="nil"/>
                <w:left w:val="nil"/>
                <w:bottom w:val="nil"/>
                <w:right w:val="nil"/>
                <w:between w:val="nil"/>
              </w:pBdr>
              <w:jc w:val="both"/>
              <w:rPr>
                <w:rFonts w:cstheme="minorHAnsi"/>
                <w:b w:val="0"/>
                <w:color w:val="auto"/>
                <w:sz w:val="24"/>
                <w:szCs w:val="24"/>
              </w:rPr>
            </w:pPr>
          </w:p>
          <w:p w14:paraId="1F19FD4D" w14:textId="77777777" w:rsidR="00D55062" w:rsidRPr="00E21BEA" w:rsidRDefault="00D55062" w:rsidP="00115C7C">
            <w:pPr>
              <w:pBdr>
                <w:top w:val="nil"/>
                <w:left w:val="nil"/>
                <w:bottom w:val="nil"/>
                <w:right w:val="nil"/>
                <w:between w:val="nil"/>
              </w:pBdr>
              <w:jc w:val="both"/>
              <w:rPr>
                <w:rFonts w:cstheme="minorHAnsi"/>
                <w:bCs/>
                <w:color w:val="auto"/>
                <w:sz w:val="24"/>
                <w:szCs w:val="24"/>
                <w:u w:val="single"/>
              </w:rPr>
            </w:pPr>
            <w:r w:rsidRPr="00E21BEA">
              <w:rPr>
                <w:rFonts w:cstheme="minorHAnsi"/>
                <w:bCs/>
                <w:color w:val="auto"/>
                <w:sz w:val="24"/>
                <w:szCs w:val="24"/>
                <w:u w:val="single"/>
              </w:rPr>
              <w:t>Simple Management and Maintenance</w:t>
            </w:r>
          </w:p>
          <w:p w14:paraId="43173642" w14:textId="77777777" w:rsidR="00D55062" w:rsidRPr="00E21BEA" w:rsidRDefault="00D55062" w:rsidP="00115C7C">
            <w:pPr>
              <w:pBdr>
                <w:top w:val="nil"/>
                <w:left w:val="nil"/>
                <w:bottom w:val="nil"/>
                <w:right w:val="nil"/>
                <w:between w:val="nil"/>
              </w:pBdr>
              <w:jc w:val="both"/>
              <w:rPr>
                <w:rFonts w:cstheme="minorHAnsi"/>
                <w:b w:val="0"/>
                <w:color w:val="auto"/>
                <w:sz w:val="24"/>
                <w:szCs w:val="24"/>
              </w:rPr>
            </w:pPr>
            <w:r w:rsidRPr="00E21BEA">
              <w:rPr>
                <w:rFonts w:cstheme="minorHAnsi"/>
                <w:b w:val="0"/>
                <w:color w:val="auto"/>
                <w:sz w:val="24"/>
                <w:szCs w:val="24"/>
              </w:rPr>
              <w:t xml:space="preserve">Maintenance is easy to perform, including backups and recovery. Effective data management practices will ensure that your data is available and recoverable in the event of data loss elsewhere. We can schedule differential backup that will run every 15 minutes and a full backup that will run every night when the system is less in use. </w:t>
            </w:r>
          </w:p>
          <w:p w14:paraId="48661049" w14:textId="77777777" w:rsidR="00A53D40" w:rsidRPr="00E21BEA" w:rsidRDefault="00D55062" w:rsidP="00115C7C">
            <w:pPr>
              <w:pStyle w:val="Heading3"/>
              <w:numPr>
                <w:ilvl w:val="2"/>
                <w:numId w:val="6"/>
              </w:numPr>
              <w:rPr>
                <w:rFonts w:asciiTheme="minorHAnsi" w:hAnsiTheme="minorHAnsi" w:cstheme="minorHAnsi"/>
                <w:sz w:val="24"/>
                <w:szCs w:val="24"/>
              </w:rPr>
            </w:pPr>
            <w:bookmarkStart w:id="7" w:name="_26in1rg" w:colFirst="0" w:colLast="0"/>
            <w:bookmarkEnd w:id="7"/>
            <w:r w:rsidRPr="00E21BEA">
              <w:rPr>
                <w:rFonts w:asciiTheme="minorHAnsi" w:hAnsiTheme="minorHAnsi" w:cstheme="minorHAnsi"/>
                <w:sz w:val="24"/>
                <w:szCs w:val="24"/>
              </w:rPr>
              <w:t>Performance and Maintenance Design Decisions</w:t>
            </w:r>
          </w:p>
          <w:p w14:paraId="6AC7ED1C" w14:textId="253DA169" w:rsidR="00D55062" w:rsidRPr="00E21BEA" w:rsidRDefault="00D55062" w:rsidP="00115C7C">
            <w:pPr>
              <w:spacing w:after="60" w:line="360" w:lineRule="auto"/>
              <w:jc w:val="both"/>
              <w:rPr>
                <w:rFonts w:eastAsia="Arial" w:cstheme="minorHAnsi"/>
                <w:color w:val="000000"/>
                <w:sz w:val="24"/>
                <w:szCs w:val="24"/>
                <w:u w:val="single"/>
              </w:rPr>
            </w:pPr>
            <w:r w:rsidRPr="00E21BEA">
              <w:rPr>
                <w:rFonts w:eastAsia="Arial" w:cstheme="minorHAnsi"/>
                <w:color w:val="000000"/>
                <w:sz w:val="24"/>
                <w:szCs w:val="24"/>
                <w:u w:val="single"/>
              </w:rPr>
              <w:t>Database Distribution</w:t>
            </w:r>
          </w:p>
          <w:p w14:paraId="12E03858" w14:textId="676A8555" w:rsidR="00D55062" w:rsidRPr="00E21BEA" w:rsidRDefault="00B23969" w:rsidP="00115C7C">
            <w:pPr>
              <w:pBdr>
                <w:top w:val="nil"/>
                <w:left w:val="nil"/>
                <w:bottom w:val="nil"/>
                <w:right w:val="nil"/>
                <w:between w:val="nil"/>
              </w:pBdr>
              <w:spacing w:after="60" w:line="360" w:lineRule="auto"/>
              <w:jc w:val="both"/>
              <w:rPr>
                <w:rFonts w:cstheme="minorHAnsi"/>
                <w:b w:val="0"/>
                <w:color w:val="auto"/>
                <w:sz w:val="24"/>
                <w:szCs w:val="24"/>
              </w:rPr>
            </w:pPr>
            <w:r w:rsidRPr="00E21BEA">
              <w:rPr>
                <w:rFonts w:cstheme="minorHAnsi"/>
                <w:b w:val="0"/>
                <w:i/>
                <w:noProof/>
                <w:color w:val="auto"/>
                <w:sz w:val="24"/>
                <w:szCs w:val="24"/>
              </w:rPr>
              <w:drawing>
                <wp:anchor distT="0" distB="0" distL="114300" distR="114300" simplePos="0" relativeHeight="251662336" behindDoc="0" locked="0" layoutInCell="1" allowOverlap="1" wp14:anchorId="4386F2BA" wp14:editId="06C39897">
                  <wp:simplePos x="0" y="0"/>
                  <wp:positionH relativeFrom="column">
                    <wp:posOffset>1214045</wp:posOffset>
                  </wp:positionH>
                  <wp:positionV relativeFrom="paragraph">
                    <wp:posOffset>511624</wp:posOffset>
                  </wp:positionV>
                  <wp:extent cx="3397153" cy="2662634"/>
                  <wp:effectExtent l="0" t="0" r="0" b="4445"/>
                  <wp:wrapThrough wrapText="bothSides">
                    <wp:wrapPolygon edited="0">
                      <wp:start x="0" y="0"/>
                      <wp:lineTo x="0" y="21482"/>
                      <wp:lineTo x="21443" y="21482"/>
                      <wp:lineTo x="21443" y="0"/>
                      <wp:lineTo x="0" y="0"/>
                    </wp:wrapPolygon>
                  </wp:wrapThrough>
                  <wp:docPr id="4" name="image3.jpg" descr="https://cdn-images-1.medium.com/max/1600/1*WPnv_6sG9k4oG3S1A09MDA.jpeg"/>
                  <wp:cNvGraphicFramePr/>
                  <a:graphic xmlns:a="http://schemas.openxmlformats.org/drawingml/2006/main">
                    <a:graphicData uri="http://schemas.openxmlformats.org/drawingml/2006/picture">
                      <pic:pic xmlns:pic="http://schemas.openxmlformats.org/drawingml/2006/picture">
                        <pic:nvPicPr>
                          <pic:cNvPr id="0" name="image3.jpg" descr="https://cdn-images-1.medium.com/max/1600/1*WPnv_6sG9k4oG3S1A09MDA.jpe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3397153" cy="2662634"/>
                          </a:xfrm>
                          <a:prstGeom prst="rect">
                            <a:avLst/>
                          </a:prstGeom>
                          <a:ln/>
                        </pic:spPr>
                      </pic:pic>
                    </a:graphicData>
                  </a:graphic>
                  <wp14:sizeRelH relativeFrom="page">
                    <wp14:pctWidth>0</wp14:pctWidth>
                  </wp14:sizeRelH>
                  <wp14:sizeRelV relativeFrom="page">
                    <wp14:pctHeight>0</wp14:pctHeight>
                  </wp14:sizeRelV>
                </wp:anchor>
              </w:drawing>
            </w:r>
            <w:r w:rsidR="00D55062" w:rsidRPr="00E21BEA">
              <w:rPr>
                <w:rFonts w:cstheme="minorHAnsi"/>
                <w:b w:val="0"/>
                <w:color w:val="auto"/>
                <w:sz w:val="24"/>
                <w:szCs w:val="24"/>
              </w:rPr>
              <w:t xml:space="preserve">In the CAP theorem, we are looking for Consistency and Availability (CA) and since our </w:t>
            </w:r>
            <w:r w:rsidR="00A53D40" w:rsidRPr="00E21BEA">
              <w:rPr>
                <w:rFonts w:cstheme="minorHAnsi"/>
                <w:b w:val="0"/>
                <w:color w:val="auto"/>
                <w:sz w:val="24"/>
                <w:szCs w:val="24"/>
              </w:rPr>
              <w:t>focus</w:t>
            </w:r>
            <w:r w:rsidR="00D55062" w:rsidRPr="00E21BEA">
              <w:rPr>
                <w:rFonts w:cstheme="minorHAnsi"/>
                <w:b w:val="0"/>
                <w:color w:val="auto"/>
                <w:sz w:val="24"/>
                <w:szCs w:val="24"/>
              </w:rPr>
              <w:t xml:space="preserve"> is analytics, we expect our users to be consistently connected on the network. Our SQL Server installation fits nicely in the CA side. </w:t>
            </w:r>
          </w:p>
          <w:p w14:paraId="5D7EC48C" w14:textId="75938F2F" w:rsidR="00B23969" w:rsidRPr="00E21BEA" w:rsidRDefault="00B23969" w:rsidP="00115C7C">
            <w:pPr>
              <w:pBdr>
                <w:top w:val="nil"/>
                <w:left w:val="nil"/>
                <w:bottom w:val="nil"/>
                <w:right w:val="nil"/>
                <w:between w:val="nil"/>
              </w:pBdr>
              <w:spacing w:after="60" w:line="360" w:lineRule="auto"/>
              <w:jc w:val="both"/>
              <w:rPr>
                <w:rFonts w:cstheme="minorHAnsi"/>
                <w:b w:val="0"/>
                <w:color w:val="auto"/>
                <w:sz w:val="24"/>
                <w:szCs w:val="24"/>
              </w:rPr>
            </w:pPr>
          </w:p>
          <w:p w14:paraId="394D73DF" w14:textId="263175CE" w:rsidR="00B23969" w:rsidRPr="00E21BEA" w:rsidRDefault="00B23969" w:rsidP="00115C7C">
            <w:pPr>
              <w:pBdr>
                <w:top w:val="nil"/>
                <w:left w:val="nil"/>
                <w:bottom w:val="nil"/>
                <w:right w:val="nil"/>
                <w:between w:val="nil"/>
              </w:pBdr>
              <w:spacing w:after="60" w:line="360" w:lineRule="auto"/>
              <w:jc w:val="both"/>
              <w:rPr>
                <w:rFonts w:cstheme="minorHAnsi"/>
                <w:b w:val="0"/>
                <w:color w:val="auto"/>
                <w:sz w:val="24"/>
                <w:szCs w:val="24"/>
              </w:rPr>
            </w:pPr>
          </w:p>
          <w:p w14:paraId="4E216607" w14:textId="77777777" w:rsidR="00B23969" w:rsidRPr="00E21BEA" w:rsidRDefault="00B23969" w:rsidP="00115C7C">
            <w:pPr>
              <w:pBdr>
                <w:top w:val="nil"/>
                <w:left w:val="nil"/>
                <w:bottom w:val="nil"/>
                <w:right w:val="nil"/>
                <w:between w:val="nil"/>
              </w:pBdr>
              <w:spacing w:after="60" w:line="360" w:lineRule="auto"/>
              <w:jc w:val="both"/>
              <w:rPr>
                <w:rFonts w:cstheme="minorHAnsi"/>
                <w:b w:val="0"/>
                <w:color w:val="auto"/>
                <w:sz w:val="24"/>
                <w:szCs w:val="24"/>
              </w:rPr>
            </w:pPr>
          </w:p>
          <w:p w14:paraId="3EDE5479" w14:textId="31A37920" w:rsidR="00D55062" w:rsidRPr="00E21BEA" w:rsidRDefault="00D55062" w:rsidP="00115C7C">
            <w:pPr>
              <w:pBdr>
                <w:top w:val="nil"/>
                <w:left w:val="nil"/>
                <w:bottom w:val="nil"/>
                <w:right w:val="nil"/>
                <w:between w:val="nil"/>
              </w:pBdr>
              <w:spacing w:after="60" w:line="360" w:lineRule="auto"/>
              <w:jc w:val="both"/>
              <w:rPr>
                <w:rFonts w:cstheme="minorHAnsi"/>
                <w:b w:val="0"/>
                <w:color w:val="auto"/>
                <w:sz w:val="24"/>
                <w:szCs w:val="24"/>
              </w:rPr>
            </w:pPr>
          </w:p>
          <w:p w14:paraId="725B6AE3" w14:textId="4592EC4A" w:rsidR="00D55062" w:rsidRDefault="00340B77" w:rsidP="00115C7C">
            <w:pPr>
              <w:pBdr>
                <w:top w:val="nil"/>
                <w:left w:val="nil"/>
                <w:bottom w:val="nil"/>
                <w:right w:val="nil"/>
                <w:between w:val="nil"/>
              </w:pBdr>
              <w:spacing w:after="60" w:line="360" w:lineRule="auto"/>
              <w:jc w:val="both"/>
              <w:rPr>
                <w:rFonts w:cstheme="minorHAnsi"/>
                <w:b w:val="0"/>
                <w:i/>
                <w:color w:val="3592CF" w:themeColor="accent2"/>
                <w:sz w:val="24"/>
                <w:szCs w:val="24"/>
                <w:u w:val="single"/>
              </w:rPr>
            </w:pPr>
            <w:hyperlink r:id="rId28">
              <w:r w:rsidR="00D55062" w:rsidRPr="00E21BEA">
                <w:rPr>
                  <w:rFonts w:cstheme="minorHAnsi"/>
                  <w:b w:val="0"/>
                  <w:i/>
                  <w:color w:val="3592CF" w:themeColor="accent2"/>
                  <w:sz w:val="24"/>
                  <w:szCs w:val="24"/>
                  <w:u w:val="single"/>
                </w:rPr>
                <w:t>https://towardsdatascience.com/cap-theorem-and-distributed-database-management-systems-5c2be977950e</w:t>
              </w:r>
            </w:hyperlink>
          </w:p>
          <w:p w14:paraId="307FBCE8" w14:textId="2F7EEAF2" w:rsidR="00B573AB" w:rsidRDefault="00B573AB" w:rsidP="00115C7C">
            <w:pPr>
              <w:pBdr>
                <w:top w:val="nil"/>
                <w:left w:val="nil"/>
                <w:bottom w:val="nil"/>
                <w:right w:val="nil"/>
                <w:between w:val="nil"/>
              </w:pBdr>
              <w:spacing w:after="60" w:line="360" w:lineRule="auto"/>
              <w:jc w:val="both"/>
              <w:rPr>
                <w:rFonts w:cstheme="minorHAnsi"/>
                <w:b w:val="0"/>
                <w:i/>
                <w:color w:val="3592CF" w:themeColor="accent2"/>
                <w:sz w:val="24"/>
                <w:szCs w:val="24"/>
                <w:u w:val="single"/>
              </w:rPr>
            </w:pPr>
          </w:p>
          <w:p w14:paraId="33081783" w14:textId="77777777" w:rsidR="00B573AB" w:rsidRPr="00E21BEA" w:rsidRDefault="00B573AB" w:rsidP="00115C7C">
            <w:pPr>
              <w:pBdr>
                <w:top w:val="nil"/>
                <w:left w:val="nil"/>
                <w:bottom w:val="nil"/>
                <w:right w:val="nil"/>
                <w:between w:val="nil"/>
              </w:pBdr>
              <w:spacing w:after="60" w:line="360" w:lineRule="auto"/>
              <w:jc w:val="both"/>
              <w:rPr>
                <w:rFonts w:cstheme="minorHAnsi"/>
                <w:b w:val="0"/>
                <w:color w:val="3592CF" w:themeColor="accent2"/>
                <w:sz w:val="24"/>
                <w:szCs w:val="24"/>
              </w:rPr>
            </w:pPr>
          </w:p>
          <w:p w14:paraId="38208ADD" w14:textId="77777777" w:rsidR="00D55062" w:rsidRPr="00E21BEA" w:rsidRDefault="00D55062" w:rsidP="00115C7C">
            <w:pPr>
              <w:pBdr>
                <w:top w:val="nil"/>
                <w:left w:val="nil"/>
                <w:bottom w:val="nil"/>
                <w:right w:val="nil"/>
                <w:between w:val="nil"/>
              </w:pBdr>
              <w:spacing w:after="60" w:line="360" w:lineRule="auto"/>
              <w:jc w:val="both"/>
              <w:rPr>
                <w:rFonts w:cstheme="minorHAnsi"/>
                <w:bCs/>
                <w:color w:val="auto"/>
                <w:sz w:val="24"/>
                <w:szCs w:val="24"/>
                <w:u w:val="single"/>
              </w:rPr>
            </w:pPr>
            <w:r w:rsidRPr="00E21BEA">
              <w:rPr>
                <w:rFonts w:cstheme="minorHAnsi"/>
                <w:bCs/>
                <w:color w:val="auto"/>
                <w:sz w:val="24"/>
                <w:szCs w:val="24"/>
                <w:u w:val="single"/>
              </w:rPr>
              <w:lastRenderedPageBreak/>
              <w:t>Database File Updates</w:t>
            </w:r>
          </w:p>
          <w:p w14:paraId="531D6330" w14:textId="1ED62B1C" w:rsidR="00B4572F" w:rsidRPr="00E21BEA" w:rsidRDefault="00D55062" w:rsidP="00115C7C">
            <w:pPr>
              <w:pBdr>
                <w:top w:val="nil"/>
                <w:left w:val="nil"/>
                <w:bottom w:val="nil"/>
                <w:right w:val="nil"/>
                <w:between w:val="nil"/>
              </w:pBdr>
              <w:spacing w:after="60" w:line="360" w:lineRule="auto"/>
              <w:jc w:val="both"/>
              <w:rPr>
                <w:rFonts w:cstheme="minorHAnsi"/>
                <w:b w:val="0"/>
                <w:color w:val="auto"/>
                <w:sz w:val="24"/>
                <w:szCs w:val="24"/>
              </w:rPr>
            </w:pPr>
            <w:r w:rsidRPr="00E21BEA">
              <w:rPr>
                <w:rFonts w:cstheme="minorHAnsi"/>
                <w:b w:val="0"/>
                <w:color w:val="auto"/>
                <w:sz w:val="24"/>
                <w:szCs w:val="24"/>
              </w:rPr>
              <w:t xml:space="preserve">Since our main interest is mainly analytics, we are comfortable uploading CSV files only once a day. This might increase in the future but for the beginning, it is more than enough to stick with daily upload. This upload can be done outside of working hours, and we will be using SQL transactions in batch mode to send all data in 1 big insert. </w:t>
            </w:r>
          </w:p>
          <w:p w14:paraId="5AC991E2" w14:textId="77777777" w:rsidR="00D55062" w:rsidRPr="00E21BEA" w:rsidRDefault="00D55062" w:rsidP="00115C7C">
            <w:pPr>
              <w:pBdr>
                <w:top w:val="nil"/>
                <w:left w:val="nil"/>
                <w:bottom w:val="nil"/>
                <w:right w:val="nil"/>
                <w:between w:val="nil"/>
              </w:pBdr>
              <w:spacing w:after="60" w:line="360" w:lineRule="auto"/>
              <w:jc w:val="both"/>
              <w:rPr>
                <w:rFonts w:cstheme="minorHAnsi"/>
                <w:bCs/>
                <w:color w:val="auto"/>
                <w:sz w:val="24"/>
                <w:szCs w:val="24"/>
                <w:u w:val="single"/>
              </w:rPr>
            </w:pPr>
            <w:r w:rsidRPr="00E21BEA">
              <w:rPr>
                <w:rFonts w:cstheme="minorHAnsi"/>
                <w:bCs/>
                <w:color w:val="auto"/>
                <w:sz w:val="24"/>
                <w:szCs w:val="24"/>
                <w:u w:val="single"/>
              </w:rPr>
              <w:t>Database Backup and Restoration</w:t>
            </w:r>
          </w:p>
          <w:p w14:paraId="326C7A2C" w14:textId="7C89FD5E" w:rsidR="00D55062" w:rsidRPr="00E21BEA" w:rsidRDefault="00D55062" w:rsidP="00115C7C">
            <w:pPr>
              <w:pBdr>
                <w:top w:val="nil"/>
                <w:left w:val="nil"/>
                <w:bottom w:val="nil"/>
                <w:right w:val="nil"/>
                <w:between w:val="nil"/>
              </w:pBdr>
              <w:spacing w:after="60" w:line="360" w:lineRule="auto"/>
              <w:jc w:val="both"/>
              <w:rPr>
                <w:rFonts w:cstheme="minorHAnsi"/>
                <w:b w:val="0"/>
                <w:color w:val="auto"/>
                <w:sz w:val="24"/>
                <w:szCs w:val="24"/>
              </w:rPr>
            </w:pPr>
            <w:r w:rsidRPr="00E21BEA">
              <w:rPr>
                <w:rFonts w:cstheme="minorHAnsi"/>
                <w:b w:val="0"/>
                <w:color w:val="auto"/>
                <w:sz w:val="24"/>
                <w:szCs w:val="24"/>
              </w:rPr>
              <w:t xml:space="preserve">Since we plan to only upload data once a day, we can also plan a backup scheduled after the upload. Our backup plan will be a full backup that runs every night outside of working hours. With that in mind, there is no need to use incremental backup, however if the business grows and we ever decide to upload more frequently we might want to review this schedule and possibly enable incremental updates. For example, if we ever plan to upload data every hour, then we would enable incremental backup every hour as well. The tool that we will use is Microsoft SQL Server Management Studio (SSMS) is free and available from Microsoft at this </w:t>
            </w:r>
            <w:hyperlink r:id="rId29">
              <w:r w:rsidRPr="00E21BEA">
                <w:rPr>
                  <w:rFonts w:cstheme="minorHAnsi"/>
                  <w:b w:val="0"/>
                  <w:sz w:val="24"/>
                  <w:szCs w:val="24"/>
                  <w:u w:val="single"/>
                </w:rPr>
                <w:t>link</w:t>
              </w:r>
            </w:hyperlink>
          </w:p>
          <w:p w14:paraId="0697AF73" w14:textId="77777777" w:rsidR="00D55062" w:rsidRPr="00E21BEA" w:rsidRDefault="00D55062" w:rsidP="00115C7C">
            <w:pPr>
              <w:pBdr>
                <w:top w:val="nil"/>
                <w:left w:val="nil"/>
                <w:bottom w:val="nil"/>
                <w:right w:val="nil"/>
                <w:between w:val="nil"/>
              </w:pBdr>
              <w:spacing w:after="60" w:line="360" w:lineRule="auto"/>
              <w:jc w:val="both"/>
              <w:rPr>
                <w:rFonts w:cstheme="minorHAnsi"/>
                <w:bCs/>
                <w:color w:val="auto"/>
                <w:sz w:val="24"/>
                <w:szCs w:val="24"/>
                <w:u w:val="single"/>
              </w:rPr>
            </w:pPr>
            <w:bookmarkStart w:id="8" w:name="_lnxbz9" w:colFirst="0" w:colLast="0"/>
            <w:bookmarkEnd w:id="8"/>
            <w:r w:rsidRPr="00E21BEA">
              <w:rPr>
                <w:rFonts w:cstheme="minorHAnsi"/>
                <w:bCs/>
                <w:color w:val="auto"/>
                <w:sz w:val="24"/>
                <w:szCs w:val="24"/>
                <w:u w:val="single"/>
              </w:rPr>
              <w:t>Data Purging and Archiving</w:t>
            </w:r>
          </w:p>
          <w:p w14:paraId="04328182" w14:textId="108326BB" w:rsidR="00D55062" w:rsidRPr="00E21BEA" w:rsidRDefault="00D55062" w:rsidP="00115C7C">
            <w:pPr>
              <w:pBdr>
                <w:top w:val="nil"/>
                <w:left w:val="nil"/>
                <w:bottom w:val="nil"/>
                <w:right w:val="nil"/>
                <w:between w:val="nil"/>
              </w:pBdr>
              <w:spacing w:after="60" w:line="360" w:lineRule="auto"/>
              <w:jc w:val="both"/>
              <w:rPr>
                <w:rFonts w:cstheme="minorHAnsi"/>
                <w:b w:val="0"/>
                <w:color w:val="auto"/>
                <w:sz w:val="24"/>
                <w:szCs w:val="24"/>
              </w:rPr>
            </w:pPr>
            <w:r w:rsidRPr="00E21BEA">
              <w:rPr>
                <w:rFonts w:cstheme="minorHAnsi"/>
                <w:b w:val="0"/>
                <w:color w:val="auto"/>
                <w:sz w:val="24"/>
                <w:szCs w:val="24"/>
              </w:rPr>
              <w:t xml:space="preserve">We mentioned earlier that all records pertaining to the import are kept for </w:t>
            </w:r>
            <w:r w:rsidR="00A53D40" w:rsidRPr="00E21BEA">
              <w:rPr>
                <w:rFonts w:cstheme="minorHAnsi"/>
                <w:b w:val="0"/>
                <w:color w:val="auto"/>
                <w:sz w:val="24"/>
                <w:szCs w:val="24"/>
              </w:rPr>
              <w:t>10</w:t>
            </w:r>
            <w:r w:rsidRPr="00E21BEA">
              <w:rPr>
                <w:rFonts w:cstheme="minorHAnsi"/>
                <w:b w:val="0"/>
                <w:color w:val="auto"/>
                <w:sz w:val="24"/>
                <w:szCs w:val="24"/>
              </w:rPr>
              <w:t xml:space="preserve"> years, with that in mind we will keep all data for six years and purge it after that period. We will archive any other after </w:t>
            </w:r>
            <w:r w:rsidR="00A53D40" w:rsidRPr="00E21BEA">
              <w:rPr>
                <w:rFonts w:cstheme="minorHAnsi"/>
                <w:b w:val="0"/>
                <w:color w:val="auto"/>
                <w:sz w:val="24"/>
                <w:szCs w:val="24"/>
              </w:rPr>
              <w:t>6</w:t>
            </w:r>
            <w:r w:rsidRPr="00E21BEA">
              <w:rPr>
                <w:rFonts w:cstheme="minorHAnsi"/>
                <w:b w:val="0"/>
                <w:color w:val="auto"/>
                <w:sz w:val="24"/>
                <w:szCs w:val="24"/>
              </w:rPr>
              <w:t xml:space="preserve"> years to keep the database performant. </w:t>
            </w:r>
          </w:p>
          <w:p w14:paraId="209F0A95" w14:textId="77777777" w:rsidR="00D55062" w:rsidRPr="00E21BEA" w:rsidRDefault="00D55062" w:rsidP="00115C7C">
            <w:pPr>
              <w:pStyle w:val="Heading2"/>
              <w:keepLines/>
              <w:numPr>
                <w:ilvl w:val="1"/>
                <w:numId w:val="6"/>
              </w:numPr>
              <w:pBdr>
                <w:bottom w:val="single" w:sz="4" w:space="1" w:color="000000"/>
              </w:pBdr>
              <w:spacing w:before="120" w:after="120" w:line="360" w:lineRule="auto"/>
              <w:jc w:val="both"/>
              <w:rPr>
                <w:rFonts w:eastAsia="Arial Narrow" w:cstheme="minorHAnsi"/>
                <w:b/>
                <w:color w:val="auto"/>
                <w:sz w:val="24"/>
                <w:szCs w:val="24"/>
              </w:rPr>
            </w:pPr>
            <w:bookmarkStart w:id="9" w:name="_35nkun2" w:colFirst="0" w:colLast="0"/>
            <w:bookmarkEnd w:id="9"/>
            <w:r w:rsidRPr="00E21BEA">
              <w:rPr>
                <w:rFonts w:cstheme="minorHAnsi"/>
                <w:color w:val="auto"/>
                <w:sz w:val="24"/>
                <w:szCs w:val="24"/>
              </w:rPr>
              <w:br w:type="page"/>
            </w:r>
            <w:r w:rsidRPr="00E21BEA">
              <w:rPr>
                <w:rFonts w:eastAsia="Arial Narrow" w:cstheme="minorHAnsi"/>
                <w:b/>
                <w:color w:val="auto"/>
                <w:sz w:val="24"/>
                <w:szCs w:val="24"/>
              </w:rPr>
              <w:t>Detailed Database Design</w:t>
            </w:r>
          </w:p>
          <w:p w14:paraId="0FE22369" w14:textId="59995A99" w:rsidR="00FA0E6E" w:rsidRPr="00E21BEA" w:rsidRDefault="00D55062" w:rsidP="00115C7C">
            <w:pPr>
              <w:pBdr>
                <w:top w:val="nil"/>
                <w:left w:val="nil"/>
                <w:bottom w:val="nil"/>
                <w:right w:val="nil"/>
                <w:between w:val="nil"/>
              </w:pBdr>
              <w:spacing w:line="360" w:lineRule="auto"/>
              <w:jc w:val="both"/>
              <w:rPr>
                <w:rFonts w:cstheme="minorHAnsi"/>
                <w:b w:val="0"/>
                <w:color w:val="auto"/>
                <w:sz w:val="24"/>
                <w:szCs w:val="24"/>
              </w:rPr>
            </w:pPr>
            <w:r w:rsidRPr="00E21BEA">
              <w:rPr>
                <w:rFonts w:cstheme="minorHAnsi"/>
                <w:b w:val="0"/>
                <w:color w:val="auto"/>
                <w:sz w:val="24"/>
                <w:szCs w:val="24"/>
              </w:rPr>
              <w:t>The data will be structured in tables, following a relational database model. The csv to be ingested has the fields listed below:</w:t>
            </w:r>
          </w:p>
          <w:tbl>
            <w:tblPr>
              <w:tblW w:w="0" w:type="auto"/>
              <w:jc w:val="center"/>
              <w:tblLook w:val="04A0" w:firstRow="1" w:lastRow="0" w:firstColumn="1" w:lastColumn="0" w:noHBand="0" w:noVBand="1"/>
            </w:tblPr>
            <w:tblGrid>
              <w:gridCol w:w="2213"/>
              <w:gridCol w:w="2641"/>
              <w:gridCol w:w="2561"/>
              <w:gridCol w:w="2513"/>
            </w:tblGrid>
            <w:tr w:rsidR="00B4572F" w:rsidRPr="00B573AB" w14:paraId="368C393D" w14:textId="77777777" w:rsidTr="00666615">
              <w:trPr>
                <w:trHeight w:val="312"/>
                <w:jc w:val="center"/>
              </w:trPr>
              <w:tc>
                <w:tcPr>
                  <w:tcW w:w="22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6816C"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D</w:t>
                  </w:r>
                  <w:r w:rsidRPr="00B573AB">
                    <w:rPr>
                      <w:rFonts w:eastAsia="Times New Roman" w:cstheme="minorHAnsi"/>
                      <w:b w:val="0"/>
                      <w:color w:val="auto"/>
                      <w:sz w:val="20"/>
                      <w:szCs w:val="20"/>
                      <w:lang w:eastAsia="en-CA"/>
                    </w:rPr>
                    <w:t>irection</w:t>
                  </w:r>
                </w:p>
              </w:tc>
              <w:tc>
                <w:tcPr>
                  <w:tcW w:w="2641" w:type="dxa"/>
                  <w:tcBorders>
                    <w:top w:val="single" w:sz="4" w:space="0" w:color="auto"/>
                    <w:left w:val="nil"/>
                    <w:bottom w:val="single" w:sz="4" w:space="0" w:color="auto"/>
                    <w:right w:val="single" w:sz="4" w:space="0" w:color="auto"/>
                  </w:tcBorders>
                  <w:shd w:val="clear" w:color="auto" w:fill="auto"/>
                  <w:noWrap/>
                  <w:vAlign w:val="bottom"/>
                  <w:hideMark/>
                </w:tcPr>
                <w:p w14:paraId="103FF330"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US Origin/Destination City</w:t>
                  </w:r>
                </w:p>
              </w:tc>
              <w:tc>
                <w:tcPr>
                  <w:tcW w:w="2561" w:type="dxa"/>
                  <w:tcBorders>
                    <w:top w:val="single" w:sz="4" w:space="0" w:color="auto"/>
                    <w:left w:val="nil"/>
                    <w:bottom w:val="single" w:sz="4" w:space="0" w:color="auto"/>
                    <w:right w:val="single" w:sz="4" w:space="0" w:color="auto"/>
                  </w:tcBorders>
                  <w:shd w:val="clear" w:color="auto" w:fill="auto"/>
                  <w:noWrap/>
                  <w:vAlign w:val="bottom"/>
                  <w:hideMark/>
                </w:tcPr>
                <w:p w14:paraId="00614219"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Container Size</w:t>
                  </w:r>
                </w:p>
              </w:tc>
              <w:tc>
                <w:tcPr>
                  <w:tcW w:w="2513" w:type="dxa"/>
                  <w:tcBorders>
                    <w:top w:val="single" w:sz="4" w:space="0" w:color="auto"/>
                    <w:left w:val="nil"/>
                    <w:bottom w:val="single" w:sz="4" w:space="0" w:color="auto"/>
                    <w:right w:val="single" w:sz="4" w:space="0" w:color="auto"/>
                  </w:tcBorders>
                  <w:shd w:val="clear" w:color="auto" w:fill="auto"/>
                  <w:noWrap/>
                  <w:vAlign w:val="bottom"/>
                  <w:hideMark/>
                </w:tcPr>
                <w:p w14:paraId="2E315B67"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Foreign Company State</w:t>
                  </w:r>
                </w:p>
              </w:tc>
            </w:tr>
            <w:tr w:rsidR="00B4572F" w:rsidRPr="00B573AB" w14:paraId="103775B1" w14:textId="77777777" w:rsidTr="00666615">
              <w:trPr>
                <w:trHeight w:val="288"/>
                <w:jc w:val="center"/>
              </w:trPr>
              <w:tc>
                <w:tcPr>
                  <w:tcW w:w="2213" w:type="dxa"/>
                  <w:tcBorders>
                    <w:top w:val="nil"/>
                    <w:left w:val="single" w:sz="4" w:space="0" w:color="auto"/>
                    <w:bottom w:val="single" w:sz="4" w:space="0" w:color="auto"/>
                    <w:right w:val="single" w:sz="4" w:space="0" w:color="auto"/>
                  </w:tcBorders>
                  <w:shd w:val="clear" w:color="auto" w:fill="auto"/>
                  <w:noWrap/>
                  <w:vAlign w:val="bottom"/>
                  <w:hideMark/>
                </w:tcPr>
                <w:p w14:paraId="3C7CB193"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Year</w:t>
                  </w:r>
                </w:p>
              </w:tc>
              <w:tc>
                <w:tcPr>
                  <w:tcW w:w="2641" w:type="dxa"/>
                  <w:tcBorders>
                    <w:top w:val="nil"/>
                    <w:left w:val="nil"/>
                    <w:bottom w:val="single" w:sz="4" w:space="0" w:color="auto"/>
                    <w:right w:val="single" w:sz="4" w:space="0" w:color="auto"/>
                  </w:tcBorders>
                  <w:shd w:val="clear" w:color="auto" w:fill="auto"/>
                  <w:noWrap/>
                  <w:vAlign w:val="bottom"/>
                  <w:hideMark/>
                </w:tcPr>
                <w:p w14:paraId="16B53B22"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US Origin/Destination State</w:t>
                  </w:r>
                </w:p>
              </w:tc>
              <w:tc>
                <w:tcPr>
                  <w:tcW w:w="2561" w:type="dxa"/>
                  <w:tcBorders>
                    <w:top w:val="nil"/>
                    <w:left w:val="nil"/>
                    <w:bottom w:val="single" w:sz="4" w:space="0" w:color="auto"/>
                    <w:right w:val="single" w:sz="4" w:space="0" w:color="auto"/>
                  </w:tcBorders>
                  <w:shd w:val="clear" w:color="auto" w:fill="auto"/>
                  <w:noWrap/>
                  <w:vAlign w:val="bottom"/>
                  <w:hideMark/>
                </w:tcPr>
                <w:p w14:paraId="41AA3BF4"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Ship Line Name</w:t>
                  </w:r>
                </w:p>
              </w:tc>
              <w:tc>
                <w:tcPr>
                  <w:tcW w:w="2513" w:type="dxa"/>
                  <w:tcBorders>
                    <w:top w:val="nil"/>
                    <w:left w:val="nil"/>
                    <w:bottom w:val="single" w:sz="4" w:space="0" w:color="auto"/>
                    <w:right w:val="single" w:sz="4" w:space="0" w:color="auto"/>
                  </w:tcBorders>
                  <w:shd w:val="clear" w:color="auto" w:fill="auto"/>
                  <w:noWrap/>
                  <w:vAlign w:val="bottom"/>
                  <w:hideMark/>
                </w:tcPr>
                <w:p w14:paraId="3ACAC6C0"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Foreign Company Country</w:t>
                  </w:r>
                </w:p>
              </w:tc>
            </w:tr>
            <w:tr w:rsidR="00B4572F" w:rsidRPr="00B573AB" w14:paraId="08F98EA6" w14:textId="77777777" w:rsidTr="00666615">
              <w:trPr>
                <w:trHeight w:val="288"/>
                <w:jc w:val="center"/>
              </w:trPr>
              <w:tc>
                <w:tcPr>
                  <w:tcW w:w="2213" w:type="dxa"/>
                  <w:tcBorders>
                    <w:top w:val="nil"/>
                    <w:left w:val="single" w:sz="4" w:space="0" w:color="auto"/>
                    <w:bottom w:val="single" w:sz="4" w:space="0" w:color="auto"/>
                    <w:right w:val="single" w:sz="4" w:space="0" w:color="auto"/>
                  </w:tcBorders>
                  <w:shd w:val="clear" w:color="auto" w:fill="auto"/>
                  <w:noWrap/>
                  <w:vAlign w:val="bottom"/>
                  <w:hideMark/>
                </w:tcPr>
                <w:p w14:paraId="3AAAB4C8"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Quarter</w:t>
                  </w:r>
                </w:p>
              </w:tc>
              <w:tc>
                <w:tcPr>
                  <w:tcW w:w="2641" w:type="dxa"/>
                  <w:tcBorders>
                    <w:top w:val="nil"/>
                    <w:left w:val="nil"/>
                    <w:bottom w:val="single" w:sz="4" w:space="0" w:color="auto"/>
                    <w:right w:val="single" w:sz="4" w:space="0" w:color="auto"/>
                  </w:tcBorders>
                  <w:shd w:val="clear" w:color="auto" w:fill="auto"/>
                  <w:noWrap/>
                  <w:vAlign w:val="bottom"/>
                  <w:hideMark/>
                </w:tcPr>
                <w:p w14:paraId="41E64050"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Commodity Group</w:t>
                  </w:r>
                </w:p>
              </w:tc>
              <w:tc>
                <w:tcPr>
                  <w:tcW w:w="2561" w:type="dxa"/>
                  <w:tcBorders>
                    <w:top w:val="nil"/>
                    <w:left w:val="nil"/>
                    <w:bottom w:val="single" w:sz="4" w:space="0" w:color="auto"/>
                    <w:right w:val="single" w:sz="4" w:space="0" w:color="auto"/>
                  </w:tcBorders>
                  <w:shd w:val="clear" w:color="auto" w:fill="auto"/>
                  <w:noWrap/>
                  <w:vAlign w:val="bottom"/>
                  <w:hideMark/>
                </w:tcPr>
                <w:p w14:paraId="393E06DE"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Voyage</w:t>
                  </w:r>
                </w:p>
              </w:tc>
              <w:tc>
                <w:tcPr>
                  <w:tcW w:w="2513" w:type="dxa"/>
                  <w:tcBorders>
                    <w:top w:val="nil"/>
                    <w:left w:val="nil"/>
                    <w:bottom w:val="single" w:sz="4" w:space="0" w:color="auto"/>
                    <w:right w:val="single" w:sz="4" w:space="0" w:color="auto"/>
                  </w:tcBorders>
                  <w:shd w:val="clear" w:color="auto" w:fill="auto"/>
                  <w:noWrap/>
                  <w:vAlign w:val="bottom"/>
                  <w:hideMark/>
                </w:tcPr>
                <w:p w14:paraId="1B9A4945"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Foreign Company Address</w:t>
                  </w:r>
                </w:p>
              </w:tc>
            </w:tr>
            <w:tr w:rsidR="00B4572F" w:rsidRPr="00B573AB" w14:paraId="687EC9CF" w14:textId="77777777" w:rsidTr="00666615">
              <w:trPr>
                <w:trHeight w:val="288"/>
                <w:jc w:val="center"/>
              </w:trPr>
              <w:tc>
                <w:tcPr>
                  <w:tcW w:w="2213" w:type="dxa"/>
                  <w:tcBorders>
                    <w:top w:val="nil"/>
                    <w:left w:val="single" w:sz="4" w:space="0" w:color="auto"/>
                    <w:bottom w:val="single" w:sz="4" w:space="0" w:color="auto"/>
                    <w:right w:val="single" w:sz="4" w:space="0" w:color="auto"/>
                  </w:tcBorders>
                  <w:shd w:val="clear" w:color="auto" w:fill="auto"/>
                  <w:noWrap/>
                  <w:vAlign w:val="bottom"/>
                  <w:hideMark/>
                </w:tcPr>
                <w:p w14:paraId="68E21AB8"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Month</w:t>
                  </w:r>
                </w:p>
              </w:tc>
              <w:tc>
                <w:tcPr>
                  <w:tcW w:w="2641" w:type="dxa"/>
                  <w:tcBorders>
                    <w:top w:val="nil"/>
                    <w:left w:val="nil"/>
                    <w:bottom w:val="single" w:sz="4" w:space="0" w:color="auto"/>
                    <w:right w:val="single" w:sz="4" w:space="0" w:color="auto"/>
                  </w:tcBorders>
                  <w:shd w:val="clear" w:color="auto" w:fill="auto"/>
                  <w:noWrap/>
                  <w:vAlign w:val="bottom"/>
                  <w:hideMark/>
                </w:tcPr>
                <w:p w14:paraId="4527E953"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HS Code 2 Digit</w:t>
                  </w:r>
                </w:p>
              </w:tc>
              <w:tc>
                <w:tcPr>
                  <w:tcW w:w="2561" w:type="dxa"/>
                  <w:tcBorders>
                    <w:top w:val="nil"/>
                    <w:left w:val="nil"/>
                    <w:bottom w:val="single" w:sz="4" w:space="0" w:color="auto"/>
                    <w:right w:val="single" w:sz="4" w:space="0" w:color="auto"/>
                  </w:tcBorders>
                  <w:shd w:val="clear" w:color="auto" w:fill="auto"/>
                  <w:noWrap/>
                  <w:vAlign w:val="bottom"/>
                  <w:hideMark/>
                </w:tcPr>
                <w:p w14:paraId="272EDEE2"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Vessel Name</w:t>
                  </w:r>
                </w:p>
              </w:tc>
              <w:tc>
                <w:tcPr>
                  <w:tcW w:w="2513" w:type="dxa"/>
                  <w:tcBorders>
                    <w:top w:val="nil"/>
                    <w:left w:val="nil"/>
                    <w:bottom w:val="single" w:sz="4" w:space="0" w:color="auto"/>
                    <w:right w:val="single" w:sz="4" w:space="0" w:color="auto"/>
                  </w:tcBorders>
                  <w:shd w:val="clear" w:color="auto" w:fill="auto"/>
                  <w:noWrap/>
                  <w:vAlign w:val="bottom"/>
                  <w:hideMark/>
                </w:tcPr>
                <w:p w14:paraId="4C2953C0"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Quantity and Units</w:t>
                  </w:r>
                </w:p>
              </w:tc>
            </w:tr>
            <w:tr w:rsidR="00B4572F" w:rsidRPr="00B573AB" w14:paraId="2F5FEFC7" w14:textId="77777777" w:rsidTr="00666615">
              <w:trPr>
                <w:trHeight w:val="288"/>
                <w:jc w:val="center"/>
              </w:trPr>
              <w:tc>
                <w:tcPr>
                  <w:tcW w:w="2213" w:type="dxa"/>
                  <w:tcBorders>
                    <w:top w:val="nil"/>
                    <w:left w:val="single" w:sz="4" w:space="0" w:color="auto"/>
                    <w:bottom w:val="single" w:sz="4" w:space="0" w:color="auto"/>
                    <w:right w:val="single" w:sz="4" w:space="0" w:color="auto"/>
                  </w:tcBorders>
                  <w:shd w:val="clear" w:color="auto" w:fill="auto"/>
                  <w:noWrap/>
                  <w:vAlign w:val="bottom"/>
                  <w:hideMark/>
                </w:tcPr>
                <w:p w14:paraId="6310FAF7"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proofErr w:type="spellStart"/>
                  <w:r w:rsidRPr="00B573AB">
                    <w:rPr>
                      <w:rFonts w:eastAsia="Times New Roman" w:cstheme="minorHAnsi"/>
                      <w:b w:val="0"/>
                      <w:color w:val="000000"/>
                      <w:sz w:val="20"/>
                      <w:szCs w:val="20"/>
                      <w:lang w:eastAsia="en-CA"/>
                    </w:rPr>
                    <w:t>WeekOfYear</w:t>
                  </w:r>
                  <w:proofErr w:type="spellEnd"/>
                </w:p>
              </w:tc>
              <w:tc>
                <w:tcPr>
                  <w:tcW w:w="2641" w:type="dxa"/>
                  <w:tcBorders>
                    <w:top w:val="nil"/>
                    <w:left w:val="nil"/>
                    <w:bottom w:val="single" w:sz="4" w:space="0" w:color="auto"/>
                    <w:right w:val="single" w:sz="4" w:space="0" w:color="auto"/>
                  </w:tcBorders>
                  <w:shd w:val="clear" w:color="auto" w:fill="auto"/>
                  <w:noWrap/>
                  <w:vAlign w:val="bottom"/>
                  <w:hideMark/>
                </w:tcPr>
                <w:p w14:paraId="1D78BDBC"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HS Code 2 Description</w:t>
                  </w:r>
                </w:p>
              </w:tc>
              <w:tc>
                <w:tcPr>
                  <w:tcW w:w="2561" w:type="dxa"/>
                  <w:tcBorders>
                    <w:top w:val="nil"/>
                    <w:left w:val="nil"/>
                    <w:bottom w:val="single" w:sz="4" w:space="0" w:color="auto"/>
                    <w:right w:val="single" w:sz="4" w:space="0" w:color="auto"/>
                  </w:tcBorders>
                  <w:shd w:val="clear" w:color="auto" w:fill="auto"/>
                  <w:noWrap/>
                  <w:vAlign w:val="bottom"/>
                  <w:hideMark/>
                </w:tcPr>
                <w:p w14:paraId="3C138D45"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Canada Company Name</w:t>
                  </w:r>
                </w:p>
              </w:tc>
              <w:tc>
                <w:tcPr>
                  <w:tcW w:w="2513" w:type="dxa"/>
                  <w:tcBorders>
                    <w:top w:val="nil"/>
                    <w:left w:val="nil"/>
                    <w:bottom w:val="single" w:sz="4" w:space="0" w:color="auto"/>
                    <w:right w:val="single" w:sz="4" w:space="0" w:color="auto"/>
                  </w:tcBorders>
                  <w:shd w:val="clear" w:color="auto" w:fill="auto"/>
                  <w:noWrap/>
                  <w:vAlign w:val="bottom"/>
                  <w:hideMark/>
                </w:tcPr>
                <w:p w14:paraId="551F5DD7"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UOM</w:t>
                  </w:r>
                </w:p>
              </w:tc>
            </w:tr>
            <w:tr w:rsidR="00B4572F" w:rsidRPr="00B573AB" w14:paraId="7F6C0708" w14:textId="77777777" w:rsidTr="00666615">
              <w:trPr>
                <w:trHeight w:val="288"/>
                <w:jc w:val="center"/>
              </w:trPr>
              <w:tc>
                <w:tcPr>
                  <w:tcW w:w="2213" w:type="dxa"/>
                  <w:tcBorders>
                    <w:top w:val="nil"/>
                    <w:left w:val="single" w:sz="4" w:space="0" w:color="auto"/>
                    <w:bottom w:val="single" w:sz="4" w:space="0" w:color="auto"/>
                    <w:right w:val="single" w:sz="4" w:space="0" w:color="auto"/>
                  </w:tcBorders>
                  <w:shd w:val="clear" w:color="auto" w:fill="auto"/>
                  <w:noWrap/>
                  <w:vAlign w:val="bottom"/>
                  <w:hideMark/>
                </w:tcPr>
                <w:p w14:paraId="0E7E63A3"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Date</w:t>
                  </w:r>
                </w:p>
              </w:tc>
              <w:tc>
                <w:tcPr>
                  <w:tcW w:w="2641" w:type="dxa"/>
                  <w:tcBorders>
                    <w:top w:val="nil"/>
                    <w:left w:val="nil"/>
                    <w:bottom w:val="single" w:sz="4" w:space="0" w:color="auto"/>
                    <w:right w:val="single" w:sz="4" w:space="0" w:color="auto"/>
                  </w:tcBorders>
                  <w:shd w:val="clear" w:color="auto" w:fill="auto"/>
                  <w:noWrap/>
                  <w:vAlign w:val="bottom"/>
                  <w:hideMark/>
                </w:tcPr>
                <w:p w14:paraId="21C11C7D"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HS Code 4 Digit</w:t>
                  </w:r>
                </w:p>
              </w:tc>
              <w:tc>
                <w:tcPr>
                  <w:tcW w:w="2561" w:type="dxa"/>
                  <w:tcBorders>
                    <w:top w:val="nil"/>
                    <w:left w:val="nil"/>
                    <w:bottom w:val="single" w:sz="4" w:space="0" w:color="auto"/>
                    <w:right w:val="single" w:sz="4" w:space="0" w:color="auto"/>
                  </w:tcBorders>
                  <w:shd w:val="clear" w:color="auto" w:fill="auto"/>
                  <w:noWrap/>
                  <w:vAlign w:val="bottom"/>
                  <w:hideMark/>
                </w:tcPr>
                <w:p w14:paraId="086EAAB3"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Canada Company City</w:t>
                  </w:r>
                </w:p>
              </w:tc>
              <w:tc>
                <w:tcPr>
                  <w:tcW w:w="2513" w:type="dxa"/>
                  <w:tcBorders>
                    <w:top w:val="nil"/>
                    <w:left w:val="nil"/>
                    <w:bottom w:val="single" w:sz="4" w:space="0" w:color="auto"/>
                    <w:right w:val="single" w:sz="4" w:space="0" w:color="auto"/>
                  </w:tcBorders>
                  <w:shd w:val="clear" w:color="auto" w:fill="auto"/>
                  <w:noWrap/>
                  <w:vAlign w:val="bottom"/>
                  <w:hideMark/>
                </w:tcPr>
                <w:p w14:paraId="18974CDA"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Value</w:t>
                  </w:r>
                </w:p>
              </w:tc>
            </w:tr>
            <w:tr w:rsidR="00B4572F" w:rsidRPr="00B573AB" w14:paraId="48CD300B" w14:textId="77777777" w:rsidTr="00666615">
              <w:trPr>
                <w:trHeight w:val="288"/>
                <w:jc w:val="center"/>
              </w:trPr>
              <w:tc>
                <w:tcPr>
                  <w:tcW w:w="2213" w:type="dxa"/>
                  <w:tcBorders>
                    <w:top w:val="nil"/>
                    <w:left w:val="single" w:sz="4" w:space="0" w:color="auto"/>
                    <w:bottom w:val="single" w:sz="4" w:space="0" w:color="auto"/>
                    <w:right w:val="single" w:sz="4" w:space="0" w:color="auto"/>
                  </w:tcBorders>
                  <w:shd w:val="clear" w:color="auto" w:fill="auto"/>
                  <w:noWrap/>
                  <w:vAlign w:val="bottom"/>
                  <w:hideMark/>
                </w:tcPr>
                <w:p w14:paraId="6E56B4D1"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Port of Origin</w:t>
                  </w:r>
                </w:p>
              </w:tc>
              <w:tc>
                <w:tcPr>
                  <w:tcW w:w="2641" w:type="dxa"/>
                  <w:tcBorders>
                    <w:top w:val="nil"/>
                    <w:left w:val="nil"/>
                    <w:bottom w:val="single" w:sz="4" w:space="0" w:color="auto"/>
                    <w:right w:val="single" w:sz="4" w:space="0" w:color="auto"/>
                  </w:tcBorders>
                  <w:shd w:val="clear" w:color="auto" w:fill="auto"/>
                  <w:noWrap/>
                  <w:vAlign w:val="bottom"/>
                  <w:hideMark/>
                </w:tcPr>
                <w:p w14:paraId="0F6399F5"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HS Code 4 Description</w:t>
                  </w:r>
                </w:p>
              </w:tc>
              <w:tc>
                <w:tcPr>
                  <w:tcW w:w="2561" w:type="dxa"/>
                  <w:tcBorders>
                    <w:top w:val="nil"/>
                    <w:left w:val="nil"/>
                    <w:bottom w:val="single" w:sz="4" w:space="0" w:color="auto"/>
                    <w:right w:val="single" w:sz="4" w:space="0" w:color="auto"/>
                  </w:tcBorders>
                  <w:shd w:val="clear" w:color="auto" w:fill="auto"/>
                  <w:noWrap/>
                  <w:vAlign w:val="bottom"/>
                  <w:hideMark/>
                </w:tcPr>
                <w:p w14:paraId="7B16125C"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Canada Company Province</w:t>
                  </w:r>
                </w:p>
              </w:tc>
              <w:tc>
                <w:tcPr>
                  <w:tcW w:w="2513" w:type="dxa"/>
                  <w:tcBorders>
                    <w:top w:val="nil"/>
                    <w:left w:val="nil"/>
                    <w:bottom w:val="single" w:sz="4" w:space="0" w:color="auto"/>
                    <w:right w:val="single" w:sz="4" w:space="0" w:color="auto"/>
                  </w:tcBorders>
                  <w:shd w:val="clear" w:color="auto" w:fill="auto"/>
                  <w:noWrap/>
                  <w:vAlign w:val="bottom"/>
                  <w:hideMark/>
                </w:tcPr>
                <w:p w14:paraId="18CB42C5"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TEUS</w:t>
                  </w:r>
                </w:p>
              </w:tc>
            </w:tr>
            <w:tr w:rsidR="00B4572F" w:rsidRPr="00B573AB" w14:paraId="24C24E3B" w14:textId="77777777" w:rsidTr="00666615">
              <w:trPr>
                <w:trHeight w:val="288"/>
                <w:jc w:val="center"/>
              </w:trPr>
              <w:tc>
                <w:tcPr>
                  <w:tcW w:w="2213" w:type="dxa"/>
                  <w:tcBorders>
                    <w:top w:val="nil"/>
                    <w:left w:val="single" w:sz="4" w:space="0" w:color="auto"/>
                    <w:bottom w:val="single" w:sz="4" w:space="0" w:color="auto"/>
                    <w:right w:val="single" w:sz="4" w:space="0" w:color="auto"/>
                  </w:tcBorders>
                  <w:shd w:val="clear" w:color="auto" w:fill="auto"/>
                  <w:noWrap/>
                  <w:vAlign w:val="bottom"/>
                  <w:hideMark/>
                </w:tcPr>
                <w:p w14:paraId="02B903D8"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Port of Destination</w:t>
                  </w:r>
                </w:p>
              </w:tc>
              <w:tc>
                <w:tcPr>
                  <w:tcW w:w="2641" w:type="dxa"/>
                  <w:tcBorders>
                    <w:top w:val="nil"/>
                    <w:left w:val="nil"/>
                    <w:bottom w:val="single" w:sz="4" w:space="0" w:color="auto"/>
                    <w:right w:val="single" w:sz="4" w:space="0" w:color="auto"/>
                  </w:tcBorders>
                  <w:shd w:val="clear" w:color="auto" w:fill="auto"/>
                  <w:noWrap/>
                  <w:vAlign w:val="bottom"/>
                  <w:hideMark/>
                </w:tcPr>
                <w:p w14:paraId="0ED533E3"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Commodity Description</w:t>
                  </w:r>
                </w:p>
              </w:tc>
              <w:tc>
                <w:tcPr>
                  <w:tcW w:w="2561" w:type="dxa"/>
                  <w:tcBorders>
                    <w:top w:val="nil"/>
                    <w:left w:val="nil"/>
                    <w:bottom w:val="single" w:sz="4" w:space="0" w:color="auto"/>
                    <w:right w:val="single" w:sz="4" w:space="0" w:color="auto"/>
                  </w:tcBorders>
                  <w:shd w:val="clear" w:color="auto" w:fill="auto"/>
                  <w:noWrap/>
                  <w:vAlign w:val="bottom"/>
                  <w:hideMark/>
                </w:tcPr>
                <w:p w14:paraId="24344AB5"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Canada Company Address</w:t>
                  </w:r>
                </w:p>
              </w:tc>
              <w:tc>
                <w:tcPr>
                  <w:tcW w:w="2513" w:type="dxa"/>
                  <w:tcBorders>
                    <w:top w:val="nil"/>
                    <w:left w:val="nil"/>
                    <w:bottom w:val="single" w:sz="4" w:space="0" w:color="auto"/>
                    <w:right w:val="single" w:sz="4" w:space="0" w:color="auto"/>
                  </w:tcBorders>
                  <w:shd w:val="clear" w:color="auto" w:fill="auto"/>
                  <w:noWrap/>
                  <w:vAlign w:val="bottom"/>
                  <w:hideMark/>
                </w:tcPr>
                <w:p w14:paraId="0522D7ED"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Shipment count</w:t>
                  </w:r>
                </w:p>
              </w:tc>
            </w:tr>
            <w:tr w:rsidR="00B4572F" w:rsidRPr="00B573AB" w14:paraId="25A53286" w14:textId="77777777" w:rsidTr="00666615">
              <w:trPr>
                <w:trHeight w:val="288"/>
                <w:jc w:val="center"/>
              </w:trPr>
              <w:tc>
                <w:tcPr>
                  <w:tcW w:w="2213" w:type="dxa"/>
                  <w:tcBorders>
                    <w:top w:val="nil"/>
                    <w:left w:val="single" w:sz="4" w:space="0" w:color="auto"/>
                    <w:bottom w:val="single" w:sz="4" w:space="0" w:color="auto"/>
                    <w:right w:val="single" w:sz="4" w:space="0" w:color="auto"/>
                  </w:tcBorders>
                  <w:shd w:val="clear" w:color="auto" w:fill="auto"/>
                  <w:noWrap/>
                  <w:vAlign w:val="bottom"/>
                  <w:hideMark/>
                </w:tcPr>
                <w:p w14:paraId="4D3FEA93"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Country of Origin</w:t>
                  </w:r>
                </w:p>
              </w:tc>
              <w:tc>
                <w:tcPr>
                  <w:tcW w:w="2641" w:type="dxa"/>
                  <w:tcBorders>
                    <w:top w:val="nil"/>
                    <w:left w:val="nil"/>
                    <w:bottom w:val="single" w:sz="4" w:space="0" w:color="auto"/>
                    <w:right w:val="single" w:sz="4" w:space="0" w:color="auto"/>
                  </w:tcBorders>
                  <w:shd w:val="clear" w:color="auto" w:fill="auto"/>
                  <w:noWrap/>
                  <w:vAlign w:val="bottom"/>
                  <w:hideMark/>
                </w:tcPr>
                <w:p w14:paraId="2816EBA3"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Reefer</w:t>
                  </w:r>
                </w:p>
              </w:tc>
              <w:tc>
                <w:tcPr>
                  <w:tcW w:w="2561" w:type="dxa"/>
                  <w:tcBorders>
                    <w:top w:val="nil"/>
                    <w:left w:val="nil"/>
                    <w:bottom w:val="single" w:sz="4" w:space="0" w:color="auto"/>
                    <w:right w:val="single" w:sz="4" w:space="0" w:color="auto"/>
                  </w:tcBorders>
                  <w:shd w:val="clear" w:color="auto" w:fill="auto"/>
                  <w:noWrap/>
                  <w:vAlign w:val="bottom"/>
                  <w:hideMark/>
                </w:tcPr>
                <w:p w14:paraId="125A84B7"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Foreign Company Name</w:t>
                  </w:r>
                </w:p>
              </w:tc>
              <w:tc>
                <w:tcPr>
                  <w:tcW w:w="2513" w:type="dxa"/>
                  <w:tcBorders>
                    <w:top w:val="nil"/>
                    <w:left w:val="nil"/>
                    <w:bottom w:val="single" w:sz="4" w:space="0" w:color="auto"/>
                    <w:right w:val="single" w:sz="4" w:space="0" w:color="auto"/>
                  </w:tcBorders>
                  <w:shd w:val="clear" w:color="auto" w:fill="auto"/>
                  <w:noWrap/>
                  <w:vAlign w:val="bottom"/>
                  <w:hideMark/>
                </w:tcPr>
                <w:p w14:paraId="35A2124F"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val="en-CA" w:eastAsia="en-CA"/>
                    </w:rPr>
                    <w:t> </w:t>
                  </w:r>
                </w:p>
              </w:tc>
            </w:tr>
            <w:tr w:rsidR="00B4572F" w:rsidRPr="00B573AB" w14:paraId="1F5E87C7" w14:textId="77777777" w:rsidTr="00666615">
              <w:trPr>
                <w:trHeight w:val="288"/>
                <w:jc w:val="center"/>
              </w:trPr>
              <w:tc>
                <w:tcPr>
                  <w:tcW w:w="2213" w:type="dxa"/>
                  <w:tcBorders>
                    <w:top w:val="nil"/>
                    <w:left w:val="single" w:sz="4" w:space="0" w:color="auto"/>
                    <w:bottom w:val="single" w:sz="4" w:space="0" w:color="auto"/>
                    <w:right w:val="single" w:sz="4" w:space="0" w:color="auto"/>
                  </w:tcBorders>
                  <w:shd w:val="clear" w:color="auto" w:fill="auto"/>
                  <w:noWrap/>
                  <w:vAlign w:val="bottom"/>
                  <w:hideMark/>
                </w:tcPr>
                <w:p w14:paraId="4D8FFFA4"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Country of Destination</w:t>
                  </w:r>
                </w:p>
              </w:tc>
              <w:tc>
                <w:tcPr>
                  <w:tcW w:w="2641" w:type="dxa"/>
                  <w:tcBorders>
                    <w:top w:val="nil"/>
                    <w:left w:val="nil"/>
                    <w:bottom w:val="single" w:sz="4" w:space="0" w:color="auto"/>
                    <w:right w:val="single" w:sz="4" w:space="0" w:color="auto"/>
                  </w:tcBorders>
                  <w:shd w:val="clear" w:color="auto" w:fill="auto"/>
                  <w:noWrap/>
                  <w:vAlign w:val="bottom"/>
                  <w:hideMark/>
                </w:tcPr>
                <w:p w14:paraId="284F22ED"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Hazmat</w:t>
                  </w:r>
                </w:p>
              </w:tc>
              <w:tc>
                <w:tcPr>
                  <w:tcW w:w="2561" w:type="dxa"/>
                  <w:tcBorders>
                    <w:top w:val="nil"/>
                    <w:left w:val="nil"/>
                    <w:bottom w:val="single" w:sz="4" w:space="0" w:color="auto"/>
                    <w:right w:val="single" w:sz="4" w:space="0" w:color="auto"/>
                  </w:tcBorders>
                  <w:shd w:val="clear" w:color="auto" w:fill="auto"/>
                  <w:noWrap/>
                  <w:vAlign w:val="bottom"/>
                  <w:hideMark/>
                </w:tcPr>
                <w:p w14:paraId="7EFBAA99"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eastAsia="en-CA"/>
                    </w:rPr>
                    <w:t>Foreign Company City</w:t>
                  </w:r>
                </w:p>
              </w:tc>
              <w:tc>
                <w:tcPr>
                  <w:tcW w:w="2513" w:type="dxa"/>
                  <w:tcBorders>
                    <w:top w:val="nil"/>
                    <w:left w:val="nil"/>
                    <w:bottom w:val="single" w:sz="4" w:space="0" w:color="auto"/>
                    <w:right w:val="single" w:sz="4" w:space="0" w:color="auto"/>
                  </w:tcBorders>
                  <w:shd w:val="clear" w:color="auto" w:fill="auto"/>
                  <w:noWrap/>
                  <w:vAlign w:val="bottom"/>
                  <w:hideMark/>
                </w:tcPr>
                <w:p w14:paraId="17CC9AE2" w14:textId="77777777" w:rsidR="00B4572F" w:rsidRPr="00B573AB" w:rsidRDefault="00B4572F" w:rsidP="00B573AB">
                  <w:pPr>
                    <w:framePr w:hSpace="180" w:wrap="around" w:vAnchor="text" w:hAnchor="margin" w:y="780"/>
                    <w:spacing w:line="240" w:lineRule="auto"/>
                    <w:rPr>
                      <w:rFonts w:eastAsia="Times New Roman" w:cstheme="minorHAnsi"/>
                      <w:b w:val="0"/>
                      <w:color w:val="000000"/>
                      <w:sz w:val="20"/>
                      <w:szCs w:val="20"/>
                      <w:lang w:val="en-CA" w:eastAsia="en-CA"/>
                    </w:rPr>
                  </w:pPr>
                  <w:r w:rsidRPr="00B573AB">
                    <w:rPr>
                      <w:rFonts w:eastAsia="Times New Roman" w:cstheme="minorHAnsi"/>
                      <w:b w:val="0"/>
                      <w:color w:val="000000"/>
                      <w:sz w:val="20"/>
                      <w:szCs w:val="20"/>
                      <w:lang w:val="en-CA" w:eastAsia="en-CA"/>
                    </w:rPr>
                    <w:t> </w:t>
                  </w:r>
                </w:p>
              </w:tc>
            </w:tr>
          </w:tbl>
          <w:p w14:paraId="32808915" w14:textId="77777777" w:rsidR="00FA0E6E" w:rsidRPr="00E21BEA" w:rsidRDefault="00FA0E6E" w:rsidP="00115C7C">
            <w:pPr>
              <w:pBdr>
                <w:top w:val="nil"/>
                <w:left w:val="nil"/>
                <w:bottom w:val="nil"/>
                <w:right w:val="nil"/>
                <w:between w:val="nil"/>
              </w:pBdr>
              <w:spacing w:line="360" w:lineRule="auto"/>
              <w:jc w:val="both"/>
              <w:rPr>
                <w:rFonts w:cstheme="minorHAnsi"/>
                <w:b w:val="0"/>
                <w:color w:val="auto"/>
                <w:sz w:val="24"/>
                <w:szCs w:val="24"/>
              </w:rPr>
            </w:pPr>
          </w:p>
          <w:p w14:paraId="4897F398" w14:textId="77777777" w:rsidR="00A45404" w:rsidRPr="00E21BEA" w:rsidRDefault="00A45404" w:rsidP="00115C7C">
            <w:pPr>
              <w:pBdr>
                <w:top w:val="nil"/>
                <w:left w:val="nil"/>
                <w:bottom w:val="nil"/>
                <w:right w:val="nil"/>
                <w:between w:val="nil"/>
              </w:pBdr>
              <w:spacing w:line="360" w:lineRule="auto"/>
              <w:jc w:val="both"/>
              <w:rPr>
                <w:rFonts w:cstheme="minorHAnsi"/>
                <w:b w:val="0"/>
                <w:color w:val="auto"/>
                <w:sz w:val="24"/>
                <w:szCs w:val="24"/>
              </w:rPr>
            </w:pPr>
          </w:p>
          <w:p w14:paraId="29DD3235" w14:textId="0A7C7347" w:rsidR="00D55062" w:rsidRPr="00E21BEA" w:rsidRDefault="00D139C8" w:rsidP="00115C7C">
            <w:pPr>
              <w:pBdr>
                <w:top w:val="nil"/>
                <w:left w:val="nil"/>
                <w:bottom w:val="nil"/>
                <w:right w:val="nil"/>
                <w:between w:val="nil"/>
              </w:pBdr>
              <w:spacing w:line="360" w:lineRule="auto"/>
              <w:jc w:val="both"/>
              <w:rPr>
                <w:rFonts w:cstheme="minorHAnsi"/>
                <w:b w:val="0"/>
                <w:color w:val="auto"/>
                <w:sz w:val="24"/>
                <w:szCs w:val="24"/>
              </w:rPr>
            </w:pPr>
            <w:r w:rsidRPr="00E21BEA">
              <w:rPr>
                <w:rFonts w:cstheme="minorHAnsi"/>
                <w:b w:val="0"/>
                <w:noProof/>
                <w:color w:val="auto"/>
                <w:sz w:val="24"/>
                <w:szCs w:val="24"/>
              </w:rPr>
              <w:drawing>
                <wp:anchor distT="0" distB="0" distL="114300" distR="114300" simplePos="0" relativeHeight="251673600" behindDoc="0" locked="0" layoutInCell="1" allowOverlap="1" wp14:anchorId="36A89414" wp14:editId="47B91215">
                  <wp:simplePos x="0" y="0"/>
                  <wp:positionH relativeFrom="column">
                    <wp:posOffset>0</wp:posOffset>
                  </wp:positionH>
                  <wp:positionV relativeFrom="paragraph">
                    <wp:posOffset>281940</wp:posOffset>
                  </wp:positionV>
                  <wp:extent cx="6333490" cy="5433060"/>
                  <wp:effectExtent l="0" t="0" r="0" b="0"/>
                  <wp:wrapThrough wrapText="bothSides">
                    <wp:wrapPolygon edited="0">
                      <wp:start x="0" y="0"/>
                      <wp:lineTo x="0" y="21509"/>
                      <wp:lineTo x="21505" y="21509"/>
                      <wp:lineTo x="2150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333490" cy="5433060"/>
                          </a:xfrm>
                          <a:prstGeom prst="rect">
                            <a:avLst/>
                          </a:prstGeom>
                        </pic:spPr>
                      </pic:pic>
                    </a:graphicData>
                  </a:graphic>
                  <wp14:sizeRelH relativeFrom="margin">
                    <wp14:pctWidth>0</wp14:pctWidth>
                  </wp14:sizeRelH>
                  <wp14:sizeRelV relativeFrom="margin">
                    <wp14:pctHeight>0</wp14:pctHeight>
                  </wp14:sizeRelV>
                </wp:anchor>
              </w:drawing>
            </w:r>
            <w:r w:rsidR="00D55062" w:rsidRPr="00E21BEA">
              <w:rPr>
                <w:rFonts w:cstheme="minorHAnsi"/>
                <w:b w:val="0"/>
                <w:color w:val="auto"/>
                <w:sz w:val="24"/>
                <w:szCs w:val="24"/>
              </w:rPr>
              <w:t>The diagram below shows the conceptual model, listing the tables, fields and their relationships:</w:t>
            </w:r>
          </w:p>
          <w:p w14:paraId="1CEA7F64" w14:textId="5347F485" w:rsidR="00D55062" w:rsidRPr="00E21BEA" w:rsidRDefault="00D55062" w:rsidP="00115C7C">
            <w:pPr>
              <w:pBdr>
                <w:top w:val="nil"/>
                <w:left w:val="nil"/>
                <w:bottom w:val="nil"/>
                <w:right w:val="nil"/>
                <w:between w:val="nil"/>
              </w:pBdr>
              <w:spacing w:line="360" w:lineRule="auto"/>
              <w:jc w:val="both"/>
              <w:rPr>
                <w:rFonts w:cstheme="minorHAnsi"/>
                <w:b w:val="0"/>
                <w:color w:val="auto"/>
                <w:sz w:val="24"/>
                <w:szCs w:val="24"/>
              </w:rPr>
            </w:pPr>
          </w:p>
          <w:p w14:paraId="5622F67A" w14:textId="77777777" w:rsidR="00B23969" w:rsidRPr="00E21BEA" w:rsidRDefault="00B23969" w:rsidP="00115C7C">
            <w:pPr>
              <w:pBdr>
                <w:top w:val="nil"/>
                <w:left w:val="nil"/>
                <w:bottom w:val="nil"/>
                <w:right w:val="nil"/>
                <w:between w:val="nil"/>
              </w:pBdr>
              <w:spacing w:line="360" w:lineRule="auto"/>
              <w:jc w:val="both"/>
              <w:rPr>
                <w:rFonts w:cstheme="minorHAnsi"/>
                <w:b w:val="0"/>
                <w:color w:val="auto"/>
                <w:sz w:val="24"/>
                <w:szCs w:val="24"/>
              </w:rPr>
            </w:pPr>
          </w:p>
          <w:p w14:paraId="137EC888" w14:textId="77777777" w:rsidR="00B23969" w:rsidRPr="00E21BEA" w:rsidRDefault="00B23969" w:rsidP="00115C7C">
            <w:pPr>
              <w:pBdr>
                <w:top w:val="nil"/>
                <w:left w:val="nil"/>
                <w:bottom w:val="nil"/>
                <w:right w:val="nil"/>
                <w:between w:val="nil"/>
              </w:pBdr>
              <w:spacing w:line="360" w:lineRule="auto"/>
              <w:jc w:val="both"/>
              <w:rPr>
                <w:rFonts w:cstheme="minorHAnsi"/>
                <w:b w:val="0"/>
                <w:color w:val="auto"/>
                <w:sz w:val="24"/>
                <w:szCs w:val="24"/>
              </w:rPr>
            </w:pPr>
          </w:p>
          <w:p w14:paraId="7DE84C95" w14:textId="77777777" w:rsidR="00B23969" w:rsidRPr="00E21BEA" w:rsidRDefault="00B23969" w:rsidP="00115C7C">
            <w:pPr>
              <w:pBdr>
                <w:top w:val="nil"/>
                <w:left w:val="nil"/>
                <w:bottom w:val="nil"/>
                <w:right w:val="nil"/>
                <w:between w:val="nil"/>
              </w:pBdr>
              <w:spacing w:line="360" w:lineRule="auto"/>
              <w:jc w:val="both"/>
              <w:rPr>
                <w:rFonts w:cstheme="minorHAnsi"/>
                <w:b w:val="0"/>
                <w:color w:val="auto"/>
                <w:sz w:val="24"/>
                <w:szCs w:val="24"/>
              </w:rPr>
            </w:pPr>
          </w:p>
          <w:p w14:paraId="44A1D8A8" w14:textId="77777777" w:rsidR="00B23969" w:rsidRPr="00E21BEA" w:rsidRDefault="00B23969" w:rsidP="00115C7C">
            <w:pPr>
              <w:pBdr>
                <w:top w:val="nil"/>
                <w:left w:val="nil"/>
                <w:bottom w:val="nil"/>
                <w:right w:val="nil"/>
                <w:between w:val="nil"/>
              </w:pBdr>
              <w:spacing w:line="360" w:lineRule="auto"/>
              <w:jc w:val="both"/>
              <w:rPr>
                <w:rFonts w:cstheme="minorHAnsi"/>
                <w:b w:val="0"/>
                <w:color w:val="auto"/>
                <w:sz w:val="24"/>
                <w:szCs w:val="24"/>
              </w:rPr>
            </w:pPr>
          </w:p>
          <w:p w14:paraId="3498F68C" w14:textId="77777777" w:rsidR="00B23969" w:rsidRPr="00E21BEA" w:rsidRDefault="00B23969" w:rsidP="00115C7C">
            <w:pPr>
              <w:pBdr>
                <w:top w:val="nil"/>
                <w:left w:val="nil"/>
                <w:bottom w:val="nil"/>
                <w:right w:val="nil"/>
                <w:between w:val="nil"/>
              </w:pBdr>
              <w:spacing w:line="360" w:lineRule="auto"/>
              <w:jc w:val="both"/>
              <w:rPr>
                <w:rFonts w:cstheme="minorHAnsi"/>
                <w:b w:val="0"/>
                <w:color w:val="auto"/>
                <w:sz w:val="24"/>
                <w:szCs w:val="24"/>
              </w:rPr>
            </w:pPr>
          </w:p>
          <w:p w14:paraId="3FA68E71" w14:textId="0868ED3B" w:rsidR="00B23969" w:rsidRPr="00E21BEA" w:rsidRDefault="00B23969" w:rsidP="00115C7C">
            <w:pPr>
              <w:pBdr>
                <w:top w:val="nil"/>
                <w:left w:val="nil"/>
                <w:bottom w:val="nil"/>
                <w:right w:val="nil"/>
                <w:between w:val="nil"/>
              </w:pBdr>
              <w:spacing w:line="360" w:lineRule="auto"/>
              <w:jc w:val="both"/>
              <w:rPr>
                <w:rFonts w:cstheme="minorHAnsi"/>
                <w:b w:val="0"/>
                <w:color w:val="auto"/>
                <w:sz w:val="24"/>
                <w:szCs w:val="24"/>
              </w:rPr>
            </w:pPr>
          </w:p>
          <w:p w14:paraId="3C61B033" w14:textId="77777777" w:rsidR="00A45404" w:rsidRPr="00E21BEA" w:rsidRDefault="00A45404" w:rsidP="00115C7C">
            <w:pPr>
              <w:pBdr>
                <w:top w:val="nil"/>
                <w:left w:val="nil"/>
                <w:bottom w:val="nil"/>
                <w:right w:val="nil"/>
                <w:between w:val="nil"/>
              </w:pBdr>
              <w:spacing w:line="360" w:lineRule="auto"/>
              <w:jc w:val="both"/>
              <w:rPr>
                <w:rFonts w:cstheme="minorHAnsi"/>
                <w:b w:val="0"/>
                <w:color w:val="auto"/>
                <w:sz w:val="24"/>
                <w:szCs w:val="24"/>
              </w:rPr>
            </w:pPr>
          </w:p>
          <w:p w14:paraId="6B25DFEA" w14:textId="6B3732D9" w:rsidR="00D55062" w:rsidRPr="00E21BEA" w:rsidRDefault="00D55062" w:rsidP="00115C7C">
            <w:pPr>
              <w:pBdr>
                <w:top w:val="nil"/>
                <w:left w:val="nil"/>
                <w:bottom w:val="nil"/>
                <w:right w:val="nil"/>
                <w:between w:val="nil"/>
              </w:pBdr>
              <w:spacing w:line="360" w:lineRule="auto"/>
              <w:jc w:val="both"/>
              <w:rPr>
                <w:rFonts w:cstheme="minorHAnsi"/>
                <w:b w:val="0"/>
                <w:color w:val="auto"/>
                <w:sz w:val="24"/>
                <w:szCs w:val="24"/>
              </w:rPr>
            </w:pPr>
            <w:r w:rsidRPr="00E21BEA">
              <w:rPr>
                <w:rFonts w:cstheme="minorHAnsi"/>
                <w:b w:val="0"/>
                <w:color w:val="auto"/>
                <w:sz w:val="24"/>
                <w:szCs w:val="24"/>
              </w:rPr>
              <w:lastRenderedPageBreak/>
              <w:t>The logical model and ERD is illustrated below:</w:t>
            </w:r>
          </w:p>
          <w:p w14:paraId="270C03E1" w14:textId="0665C3AE" w:rsidR="00D55062" w:rsidRPr="00E21BEA" w:rsidRDefault="00B23969" w:rsidP="00115C7C">
            <w:pPr>
              <w:pBdr>
                <w:top w:val="nil"/>
                <w:left w:val="nil"/>
                <w:bottom w:val="nil"/>
                <w:right w:val="nil"/>
                <w:between w:val="nil"/>
              </w:pBdr>
              <w:spacing w:line="360" w:lineRule="auto"/>
              <w:jc w:val="both"/>
              <w:rPr>
                <w:rFonts w:cstheme="minorHAnsi"/>
                <w:b w:val="0"/>
                <w:color w:val="auto"/>
                <w:sz w:val="24"/>
                <w:szCs w:val="24"/>
              </w:rPr>
            </w:pPr>
            <w:r w:rsidRPr="00E21BEA">
              <w:rPr>
                <w:rFonts w:cstheme="minorHAnsi"/>
                <w:b w:val="0"/>
                <w:noProof/>
                <w:color w:val="auto"/>
                <w:sz w:val="24"/>
                <w:szCs w:val="24"/>
              </w:rPr>
              <w:drawing>
                <wp:anchor distT="0" distB="0" distL="114300" distR="114300" simplePos="0" relativeHeight="251663360" behindDoc="0" locked="0" layoutInCell="1" allowOverlap="1" wp14:anchorId="5710DBB1" wp14:editId="6B53E065">
                  <wp:simplePos x="0" y="0"/>
                  <wp:positionH relativeFrom="column">
                    <wp:posOffset>3810</wp:posOffset>
                  </wp:positionH>
                  <wp:positionV relativeFrom="paragraph">
                    <wp:posOffset>290045</wp:posOffset>
                  </wp:positionV>
                  <wp:extent cx="5943600" cy="5321935"/>
                  <wp:effectExtent l="0" t="0" r="0" b="0"/>
                  <wp:wrapThrough wrapText="bothSides">
                    <wp:wrapPolygon edited="0">
                      <wp:start x="0" y="0"/>
                      <wp:lineTo x="0" y="21494"/>
                      <wp:lineTo x="21531" y="21494"/>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321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78F26C" w14:textId="73B35632" w:rsidR="00B23969" w:rsidRPr="00E21BEA" w:rsidRDefault="00D55062" w:rsidP="00115C7C">
            <w:pPr>
              <w:numPr>
                <w:ilvl w:val="0"/>
                <w:numId w:val="11"/>
              </w:numPr>
              <w:pBdr>
                <w:top w:val="nil"/>
                <w:left w:val="nil"/>
                <w:bottom w:val="nil"/>
                <w:right w:val="nil"/>
                <w:between w:val="nil"/>
              </w:pBdr>
              <w:spacing w:after="60" w:line="360" w:lineRule="auto"/>
              <w:jc w:val="both"/>
              <w:rPr>
                <w:rFonts w:cstheme="minorHAnsi"/>
                <w:b w:val="0"/>
                <w:i/>
                <w:color w:val="auto"/>
                <w:sz w:val="24"/>
                <w:szCs w:val="24"/>
              </w:rPr>
            </w:pPr>
            <w:r w:rsidRPr="00E21BEA">
              <w:rPr>
                <w:rFonts w:cstheme="minorHAnsi"/>
                <w:b w:val="0"/>
                <w:i/>
                <w:color w:val="auto"/>
                <w:sz w:val="24"/>
                <w:szCs w:val="24"/>
              </w:rPr>
              <w:t>Physical Data Model (PDM) with a description of the DBMS schemas, sub-schemas, records, sets, tables.</w:t>
            </w:r>
          </w:p>
          <w:p w14:paraId="41FEB181" w14:textId="62EC66B8" w:rsidR="00B23969" w:rsidRPr="00E21BEA" w:rsidRDefault="00B23969" w:rsidP="00115C7C">
            <w:pPr>
              <w:pBdr>
                <w:top w:val="nil"/>
                <w:left w:val="nil"/>
                <w:bottom w:val="nil"/>
                <w:right w:val="nil"/>
                <w:between w:val="nil"/>
              </w:pBdr>
              <w:spacing w:after="60" w:line="360" w:lineRule="auto"/>
              <w:jc w:val="both"/>
              <w:rPr>
                <w:rFonts w:cstheme="minorHAnsi"/>
                <w:b w:val="0"/>
                <w:i/>
                <w:color w:val="auto"/>
                <w:sz w:val="24"/>
                <w:szCs w:val="24"/>
              </w:rPr>
            </w:pPr>
          </w:p>
          <w:p w14:paraId="222D9E47" w14:textId="4B1DBFD1" w:rsidR="00B23969" w:rsidRPr="00E21BEA" w:rsidRDefault="00B23969" w:rsidP="00115C7C">
            <w:pPr>
              <w:pBdr>
                <w:top w:val="nil"/>
                <w:left w:val="nil"/>
                <w:bottom w:val="nil"/>
                <w:right w:val="nil"/>
                <w:between w:val="nil"/>
              </w:pBdr>
              <w:spacing w:after="60" w:line="360" w:lineRule="auto"/>
              <w:jc w:val="both"/>
              <w:rPr>
                <w:rFonts w:cstheme="minorHAnsi"/>
                <w:b w:val="0"/>
                <w:i/>
                <w:color w:val="auto"/>
                <w:sz w:val="24"/>
                <w:szCs w:val="24"/>
              </w:rPr>
            </w:pPr>
          </w:p>
          <w:p w14:paraId="4F548D57" w14:textId="41F6EECD" w:rsidR="00B23969" w:rsidRDefault="00B23969" w:rsidP="00115C7C">
            <w:pPr>
              <w:pBdr>
                <w:top w:val="nil"/>
                <w:left w:val="nil"/>
                <w:bottom w:val="nil"/>
                <w:right w:val="nil"/>
                <w:between w:val="nil"/>
              </w:pBdr>
              <w:spacing w:after="60" w:line="360" w:lineRule="auto"/>
              <w:jc w:val="both"/>
              <w:rPr>
                <w:rFonts w:cstheme="minorHAnsi"/>
                <w:b w:val="0"/>
                <w:i/>
                <w:color w:val="auto"/>
                <w:sz w:val="24"/>
                <w:szCs w:val="24"/>
              </w:rPr>
            </w:pPr>
          </w:p>
          <w:p w14:paraId="3934088A" w14:textId="77777777" w:rsidR="00B573AB" w:rsidRPr="00E21BEA" w:rsidRDefault="00B573AB" w:rsidP="00115C7C">
            <w:pPr>
              <w:pBdr>
                <w:top w:val="nil"/>
                <w:left w:val="nil"/>
                <w:bottom w:val="nil"/>
                <w:right w:val="nil"/>
                <w:between w:val="nil"/>
              </w:pBdr>
              <w:spacing w:after="60" w:line="360" w:lineRule="auto"/>
              <w:jc w:val="both"/>
              <w:rPr>
                <w:rFonts w:cstheme="minorHAnsi"/>
                <w:b w:val="0"/>
                <w:i/>
                <w:color w:val="auto"/>
                <w:sz w:val="24"/>
                <w:szCs w:val="24"/>
              </w:rPr>
            </w:pPr>
          </w:p>
          <w:p w14:paraId="5EF696DB" w14:textId="77777777" w:rsidR="00B23969" w:rsidRPr="00E21BEA" w:rsidRDefault="00B23969" w:rsidP="00115C7C">
            <w:pPr>
              <w:pBdr>
                <w:top w:val="nil"/>
                <w:left w:val="nil"/>
                <w:bottom w:val="nil"/>
                <w:right w:val="nil"/>
                <w:between w:val="nil"/>
              </w:pBdr>
              <w:spacing w:after="60" w:line="360" w:lineRule="auto"/>
              <w:jc w:val="both"/>
              <w:rPr>
                <w:rFonts w:cstheme="minorHAnsi"/>
                <w:b w:val="0"/>
                <w:i/>
                <w:color w:val="auto"/>
                <w:sz w:val="24"/>
                <w:szCs w:val="24"/>
              </w:rPr>
            </w:pPr>
          </w:p>
          <w:p w14:paraId="4AB96558" w14:textId="77777777" w:rsidR="00B23969" w:rsidRPr="00E21BEA" w:rsidRDefault="00B23969" w:rsidP="00115C7C">
            <w:pPr>
              <w:pBdr>
                <w:top w:val="nil"/>
                <w:left w:val="nil"/>
                <w:bottom w:val="nil"/>
                <w:right w:val="nil"/>
                <w:between w:val="nil"/>
              </w:pBdr>
              <w:spacing w:line="360" w:lineRule="auto"/>
              <w:jc w:val="both"/>
              <w:rPr>
                <w:rFonts w:cstheme="minorHAnsi"/>
                <w:b w:val="0"/>
                <w:color w:val="auto"/>
                <w:sz w:val="24"/>
                <w:szCs w:val="24"/>
              </w:rPr>
            </w:pPr>
          </w:p>
          <w:p w14:paraId="2392FCFB" w14:textId="350638AF" w:rsidR="00D55062" w:rsidRPr="00E21BEA" w:rsidRDefault="00D55062" w:rsidP="00115C7C">
            <w:pPr>
              <w:pBdr>
                <w:top w:val="nil"/>
                <w:left w:val="nil"/>
                <w:bottom w:val="nil"/>
                <w:right w:val="nil"/>
                <w:between w:val="nil"/>
              </w:pBdr>
              <w:spacing w:line="360" w:lineRule="auto"/>
              <w:jc w:val="both"/>
              <w:rPr>
                <w:rFonts w:cstheme="minorHAnsi"/>
                <w:bCs/>
                <w:color w:val="auto"/>
                <w:sz w:val="24"/>
                <w:szCs w:val="24"/>
                <w:u w:val="single"/>
              </w:rPr>
            </w:pPr>
            <w:r w:rsidRPr="00E21BEA">
              <w:rPr>
                <w:rFonts w:cstheme="minorHAnsi"/>
                <w:bCs/>
                <w:color w:val="auto"/>
                <w:sz w:val="24"/>
                <w:szCs w:val="24"/>
                <w:u w:val="single"/>
              </w:rPr>
              <w:lastRenderedPageBreak/>
              <w:t>Physical Data model</w:t>
            </w:r>
          </w:p>
          <w:p w14:paraId="06A86D70" w14:textId="2ED8F46D" w:rsidR="001140DC" w:rsidRPr="00E21BEA" w:rsidRDefault="00D55062" w:rsidP="00A45404">
            <w:pPr>
              <w:pBdr>
                <w:top w:val="nil"/>
                <w:left w:val="nil"/>
                <w:bottom w:val="nil"/>
                <w:right w:val="nil"/>
                <w:between w:val="nil"/>
              </w:pBdr>
              <w:spacing w:line="360" w:lineRule="auto"/>
              <w:jc w:val="both"/>
              <w:rPr>
                <w:rFonts w:cstheme="minorHAnsi"/>
                <w:sz w:val="24"/>
                <w:szCs w:val="24"/>
              </w:rPr>
            </w:pPr>
            <w:r w:rsidRPr="00E21BEA">
              <w:rPr>
                <w:rFonts w:cstheme="minorHAnsi"/>
                <w:b w:val="0"/>
                <w:noProof/>
                <w:color w:val="auto"/>
                <w:sz w:val="24"/>
                <w:szCs w:val="24"/>
              </w:rPr>
              <w:drawing>
                <wp:inline distT="0" distB="0" distL="0" distR="0" wp14:anchorId="304741FF" wp14:editId="3F653323">
                  <wp:extent cx="6309360" cy="496814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873" cy="4980362"/>
                          </a:xfrm>
                          <a:prstGeom prst="rect">
                            <a:avLst/>
                          </a:prstGeom>
                          <a:noFill/>
                          <a:ln>
                            <a:noFill/>
                          </a:ln>
                        </pic:spPr>
                      </pic:pic>
                    </a:graphicData>
                  </a:graphic>
                </wp:inline>
              </w:drawing>
            </w:r>
            <w:bookmarkStart w:id="10" w:name="_Toc10989378"/>
            <w:r w:rsidR="001140DC" w:rsidRPr="00553104">
              <w:rPr>
                <w:rFonts w:cstheme="minorHAnsi"/>
                <w:color w:val="auto"/>
                <w:sz w:val="24"/>
                <w:szCs w:val="24"/>
              </w:rPr>
              <w:t>4.1.1 Table Company</w:t>
            </w:r>
            <w:bookmarkEnd w:id="10"/>
          </w:p>
          <w:tbl>
            <w:tblPr>
              <w:tblStyle w:val="TableGrid"/>
              <w:tblW w:w="0" w:type="auto"/>
              <w:tblLook w:val="04A0" w:firstRow="1" w:lastRow="0" w:firstColumn="1" w:lastColumn="0" w:noHBand="0" w:noVBand="1"/>
            </w:tblPr>
            <w:tblGrid>
              <w:gridCol w:w="1654"/>
              <w:gridCol w:w="1653"/>
              <w:gridCol w:w="1823"/>
              <w:gridCol w:w="4034"/>
              <w:gridCol w:w="764"/>
            </w:tblGrid>
            <w:tr w:rsidR="001140DC" w:rsidRPr="00E21BEA" w14:paraId="6D5A4D66" w14:textId="77777777" w:rsidTr="008A7EAE">
              <w:trPr>
                <w:trHeight w:val="28"/>
              </w:trPr>
              <w:tc>
                <w:tcPr>
                  <w:tcW w:w="1657" w:type="dxa"/>
                  <w:shd w:val="clear" w:color="auto" w:fill="66B2CA" w:themeFill="accent4"/>
                  <w:vAlign w:val="center"/>
                </w:tcPr>
                <w:p w14:paraId="067B1B29" w14:textId="77777777" w:rsidR="001140DC" w:rsidRPr="005415C9" w:rsidRDefault="001140DC" w:rsidP="00B573AB">
                  <w:pPr>
                    <w:framePr w:hSpace="180" w:wrap="around" w:vAnchor="text" w:hAnchor="margin" w:y="780"/>
                    <w:jc w:val="center"/>
                    <w:rPr>
                      <w:rFonts w:cstheme="minorHAnsi"/>
                      <w:color w:val="auto"/>
                      <w:sz w:val="24"/>
                      <w:szCs w:val="24"/>
                    </w:rPr>
                  </w:pPr>
                  <w:r w:rsidRPr="005415C9">
                    <w:rPr>
                      <w:rFonts w:cstheme="minorHAnsi"/>
                      <w:color w:val="auto"/>
                      <w:sz w:val="24"/>
                      <w:szCs w:val="24"/>
                    </w:rPr>
                    <w:t>Column name</w:t>
                  </w:r>
                </w:p>
              </w:tc>
              <w:tc>
                <w:tcPr>
                  <w:tcW w:w="1657" w:type="dxa"/>
                  <w:shd w:val="clear" w:color="auto" w:fill="66B2CA" w:themeFill="accent4"/>
                  <w:vAlign w:val="center"/>
                </w:tcPr>
                <w:p w14:paraId="3BCDB396" w14:textId="77777777" w:rsidR="001140DC" w:rsidRPr="005415C9" w:rsidRDefault="001140DC" w:rsidP="00B573AB">
                  <w:pPr>
                    <w:framePr w:hSpace="180" w:wrap="around" w:vAnchor="text" w:hAnchor="margin" w:y="780"/>
                    <w:jc w:val="center"/>
                    <w:rPr>
                      <w:rFonts w:cstheme="minorHAnsi"/>
                      <w:color w:val="auto"/>
                      <w:sz w:val="24"/>
                      <w:szCs w:val="24"/>
                    </w:rPr>
                  </w:pPr>
                  <w:r w:rsidRPr="005415C9">
                    <w:rPr>
                      <w:rFonts w:cstheme="minorHAnsi"/>
                      <w:color w:val="auto"/>
                      <w:sz w:val="24"/>
                      <w:szCs w:val="24"/>
                    </w:rPr>
                    <w:t>Type</w:t>
                  </w:r>
                </w:p>
              </w:tc>
              <w:tc>
                <w:tcPr>
                  <w:tcW w:w="1836" w:type="dxa"/>
                  <w:shd w:val="clear" w:color="auto" w:fill="66B2CA" w:themeFill="accent4"/>
                  <w:vAlign w:val="center"/>
                </w:tcPr>
                <w:p w14:paraId="5D6F441A" w14:textId="77777777" w:rsidR="001140DC" w:rsidRPr="005415C9" w:rsidRDefault="001140DC" w:rsidP="00B573AB">
                  <w:pPr>
                    <w:framePr w:hSpace="180" w:wrap="around" w:vAnchor="text" w:hAnchor="margin" w:y="780"/>
                    <w:jc w:val="center"/>
                    <w:rPr>
                      <w:rFonts w:cstheme="minorHAnsi"/>
                      <w:color w:val="auto"/>
                      <w:sz w:val="24"/>
                      <w:szCs w:val="24"/>
                    </w:rPr>
                  </w:pPr>
                  <w:r w:rsidRPr="005415C9">
                    <w:rPr>
                      <w:rFonts w:cstheme="minorHAnsi"/>
                      <w:color w:val="auto"/>
                      <w:sz w:val="24"/>
                      <w:szCs w:val="24"/>
                    </w:rPr>
                    <w:t>Properties</w:t>
                  </w:r>
                </w:p>
              </w:tc>
              <w:tc>
                <w:tcPr>
                  <w:tcW w:w="4095" w:type="dxa"/>
                  <w:shd w:val="clear" w:color="auto" w:fill="66B2CA" w:themeFill="accent4"/>
                  <w:vAlign w:val="center"/>
                </w:tcPr>
                <w:p w14:paraId="109485A5" w14:textId="77777777" w:rsidR="001140DC" w:rsidRPr="005415C9" w:rsidRDefault="001140DC" w:rsidP="00B573AB">
                  <w:pPr>
                    <w:framePr w:hSpace="180" w:wrap="around" w:vAnchor="text" w:hAnchor="margin" w:y="780"/>
                    <w:jc w:val="center"/>
                    <w:rPr>
                      <w:rFonts w:cstheme="minorHAnsi"/>
                      <w:color w:val="auto"/>
                      <w:sz w:val="24"/>
                      <w:szCs w:val="24"/>
                    </w:rPr>
                  </w:pPr>
                  <w:r w:rsidRPr="005415C9">
                    <w:rPr>
                      <w:rFonts w:cstheme="minorHAnsi"/>
                      <w:color w:val="auto"/>
                      <w:sz w:val="24"/>
                      <w:szCs w:val="24"/>
                    </w:rPr>
                    <w:t>Description</w:t>
                  </w:r>
                </w:p>
              </w:tc>
              <w:tc>
                <w:tcPr>
                  <w:tcW w:w="683" w:type="dxa"/>
                  <w:shd w:val="clear" w:color="auto" w:fill="66B2CA" w:themeFill="accent4"/>
                </w:tcPr>
                <w:p w14:paraId="2CD7C982" w14:textId="77777777" w:rsidR="001140DC" w:rsidRPr="005415C9" w:rsidRDefault="001140DC" w:rsidP="00B573AB">
                  <w:pPr>
                    <w:framePr w:hSpace="180" w:wrap="around" w:vAnchor="text" w:hAnchor="margin" w:y="780"/>
                    <w:jc w:val="center"/>
                    <w:rPr>
                      <w:rFonts w:cstheme="minorHAnsi"/>
                      <w:color w:val="auto"/>
                      <w:sz w:val="24"/>
                      <w:szCs w:val="24"/>
                    </w:rPr>
                  </w:pPr>
                  <w:r w:rsidRPr="005415C9">
                    <w:rPr>
                      <w:rFonts w:cstheme="minorHAnsi"/>
                      <w:color w:val="auto"/>
                      <w:sz w:val="24"/>
                      <w:szCs w:val="24"/>
                    </w:rPr>
                    <w:t>Bytes</w:t>
                  </w:r>
                </w:p>
              </w:tc>
            </w:tr>
            <w:tr w:rsidR="001140DC" w:rsidRPr="00E21BEA" w14:paraId="5F96A12B" w14:textId="77777777" w:rsidTr="00666615">
              <w:trPr>
                <w:trHeight w:val="168"/>
              </w:trPr>
              <w:tc>
                <w:tcPr>
                  <w:tcW w:w="1657" w:type="dxa"/>
                  <w:vAlign w:val="center"/>
                </w:tcPr>
                <w:p w14:paraId="3C5845B4"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id</w:t>
                  </w:r>
                </w:p>
              </w:tc>
              <w:tc>
                <w:tcPr>
                  <w:tcW w:w="1657" w:type="dxa"/>
                  <w:vAlign w:val="center"/>
                </w:tcPr>
                <w:p w14:paraId="2176E9C7"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int</w:t>
                  </w:r>
                </w:p>
              </w:tc>
              <w:tc>
                <w:tcPr>
                  <w:tcW w:w="1836" w:type="dxa"/>
                  <w:vAlign w:val="center"/>
                </w:tcPr>
                <w:p w14:paraId="69F33388"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PK</w:t>
                  </w:r>
                </w:p>
              </w:tc>
              <w:tc>
                <w:tcPr>
                  <w:tcW w:w="4095" w:type="dxa"/>
                  <w:vAlign w:val="center"/>
                </w:tcPr>
                <w:p w14:paraId="320CEA1C"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Unique ID, assigned sequentially as companies are registered in the database</w:t>
                  </w:r>
                </w:p>
              </w:tc>
              <w:tc>
                <w:tcPr>
                  <w:tcW w:w="683" w:type="dxa"/>
                </w:tcPr>
                <w:p w14:paraId="347DF7C2"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4</w:t>
                  </w:r>
                </w:p>
              </w:tc>
            </w:tr>
            <w:tr w:rsidR="001140DC" w:rsidRPr="00E21BEA" w14:paraId="75EAA27D" w14:textId="77777777" w:rsidTr="00666615">
              <w:trPr>
                <w:trHeight w:val="42"/>
              </w:trPr>
              <w:tc>
                <w:tcPr>
                  <w:tcW w:w="1657" w:type="dxa"/>
                  <w:vAlign w:val="center"/>
                </w:tcPr>
                <w:p w14:paraId="30B1EAB4"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name</w:t>
                  </w:r>
                </w:p>
              </w:tc>
              <w:tc>
                <w:tcPr>
                  <w:tcW w:w="1657" w:type="dxa"/>
                  <w:vAlign w:val="center"/>
                </w:tcPr>
                <w:p w14:paraId="3485CD70"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gramStart"/>
                  <w:r w:rsidRPr="00E21BEA">
                    <w:rPr>
                      <w:rFonts w:cstheme="minorHAnsi"/>
                      <w:b w:val="0"/>
                      <w:bCs/>
                      <w:color w:val="auto"/>
                      <w:sz w:val="24"/>
                      <w:szCs w:val="24"/>
                    </w:rPr>
                    <w:t>varchar(</w:t>
                  </w:r>
                  <w:proofErr w:type="gramEnd"/>
                  <w:r w:rsidRPr="00E21BEA">
                    <w:rPr>
                      <w:rFonts w:cstheme="minorHAnsi"/>
                      <w:b w:val="0"/>
                      <w:bCs/>
                      <w:color w:val="auto"/>
                      <w:sz w:val="24"/>
                      <w:szCs w:val="24"/>
                    </w:rPr>
                    <w:t>64)</w:t>
                  </w:r>
                </w:p>
              </w:tc>
              <w:tc>
                <w:tcPr>
                  <w:tcW w:w="1836" w:type="dxa"/>
                  <w:vAlign w:val="center"/>
                </w:tcPr>
                <w:p w14:paraId="0C27178F" w14:textId="77777777" w:rsidR="001140DC" w:rsidRPr="00E21BEA" w:rsidRDefault="001140DC" w:rsidP="00B573AB">
                  <w:pPr>
                    <w:framePr w:hSpace="180" w:wrap="around" w:vAnchor="text" w:hAnchor="margin" w:y="780"/>
                    <w:jc w:val="center"/>
                    <w:rPr>
                      <w:rFonts w:cstheme="minorHAnsi"/>
                      <w:b w:val="0"/>
                      <w:bCs/>
                      <w:color w:val="auto"/>
                      <w:sz w:val="24"/>
                      <w:szCs w:val="24"/>
                    </w:rPr>
                  </w:pPr>
                </w:p>
              </w:tc>
              <w:tc>
                <w:tcPr>
                  <w:tcW w:w="4095" w:type="dxa"/>
                  <w:vAlign w:val="center"/>
                </w:tcPr>
                <w:p w14:paraId="52BF8291"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Company name</w:t>
                  </w:r>
                </w:p>
              </w:tc>
              <w:tc>
                <w:tcPr>
                  <w:tcW w:w="683" w:type="dxa"/>
                </w:tcPr>
                <w:p w14:paraId="1800E8AB"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64</w:t>
                  </w:r>
                </w:p>
              </w:tc>
            </w:tr>
            <w:tr w:rsidR="001140DC" w:rsidRPr="00E21BEA" w14:paraId="595C4722" w14:textId="77777777" w:rsidTr="00666615">
              <w:trPr>
                <w:trHeight w:val="84"/>
              </w:trPr>
              <w:tc>
                <w:tcPr>
                  <w:tcW w:w="1657" w:type="dxa"/>
                  <w:vAlign w:val="center"/>
                </w:tcPr>
                <w:p w14:paraId="4568825B"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address</w:t>
                  </w:r>
                </w:p>
              </w:tc>
              <w:tc>
                <w:tcPr>
                  <w:tcW w:w="1657" w:type="dxa"/>
                  <w:vAlign w:val="center"/>
                </w:tcPr>
                <w:p w14:paraId="555DBB18"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gramStart"/>
                  <w:r w:rsidRPr="00E21BEA">
                    <w:rPr>
                      <w:rFonts w:cstheme="minorHAnsi"/>
                      <w:b w:val="0"/>
                      <w:bCs/>
                      <w:color w:val="auto"/>
                      <w:sz w:val="24"/>
                      <w:szCs w:val="24"/>
                    </w:rPr>
                    <w:t>varchar(</w:t>
                  </w:r>
                  <w:proofErr w:type="gramEnd"/>
                  <w:r w:rsidRPr="00E21BEA">
                    <w:rPr>
                      <w:rFonts w:cstheme="minorHAnsi"/>
                      <w:b w:val="0"/>
                      <w:bCs/>
                      <w:color w:val="auto"/>
                      <w:sz w:val="24"/>
                      <w:szCs w:val="24"/>
                    </w:rPr>
                    <w:t>255)</w:t>
                  </w:r>
                </w:p>
              </w:tc>
              <w:tc>
                <w:tcPr>
                  <w:tcW w:w="1836" w:type="dxa"/>
                  <w:vAlign w:val="center"/>
                </w:tcPr>
                <w:p w14:paraId="07DF5FFD" w14:textId="77777777" w:rsidR="001140DC" w:rsidRPr="00E21BEA" w:rsidRDefault="001140DC" w:rsidP="00B573AB">
                  <w:pPr>
                    <w:framePr w:hSpace="180" w:wrap="around" w:vAnchor="text" w:hAnchor="margin" w:y="780"/>
                    <w:jc w:val="center"/>
                    <w:rPr>
                      <w:rFonts w:cstheme="minorHAnsi"/>
                      <w:b w:val="0"/>
                      <w:bCs/>
                      <w:color w:val="auto"/>
                      <w:sz w:val="24"/>
                      <w:szCs w:val="24"/>
                    </w:rPr>
                  </w:pPr>
                </w:p>
              </w:tc>
              <w:tc>
                <w:tcPr>
                  <w:tcW w:w="4095" w:type="dxa"/>
                  <w:vAlign w:val="center"/>
                </w:tcPr>
                <w:p w14:paraId="1F721F57"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Company address (street and number)</w:t>
                  </w:r>
                </w:p>
              </w:tc>
              <w:tc>
                <w:tcPr>
                  <w:tcW w:w="683" w:type="dxa"/>
                </w:tcPr>
                <w:p w14:paraId="78290972"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255</w:t>
                  </w:r>
                </w:p>
              </w:tc>
            </w:tr>
            <w:tr w:rsidR="001140DC" w:rsidRPr="00E21BEA" w14:paraId="32E15C80" w14:textId="77777777" w:rsidTr="00666615">
              <w:trPr>
                <w:trHeight w:val="40"/>
              </w:trPr>
              <w:tc>
                <w:tcPr>
                  <w:tcW w:w="1657" w:type="dxa"/>
                  <w:vAlign w:val="center"/>
                </w:tcPr>
                <w:p w14:paraId="4421D2C5"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spellStart"/>
                  <w:r w:rsidRPr="00E21BEA">
                    <w:rPr>
                      <w:rFonts w:cstheme="minorHAnsi"/>
                      <w:b w:val="0"/>
                      <w:bCs/>
                      <w:color w:val="auto"/>
                      <w:sz w:val="24"/>
                      <w:szCs w:val="24"/>
                    </w:rPr>
                    <w:t>city_id</w:t>
                  </w:r>
                  <w:proofErr w:type="spellEnd"/>
                </w:p>
              </w:tc>
              <w:tc>
                <w:tcPr>
                  <w:tcW w:w="1657" w:type="dxa"/>
                  <w:vAlign w:val="center"/>
                </w:tcPr>
                <w:p w14:paraId="609FAD3A"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int</w:t>
                  </w:r>
                </w:p>
              </w:tc>
              <w:tc>
                <w:tcPr>
                  <w:tcW w:w="1836" w:type="dxa"/>
                  <w:vAlign w:val="center"/>
                </w:tcPr>
                <w:p w14:paraId="68C565DB" w14:textId="77777777" w:rsidR="001140DC" w:rsidRPr="00E21BEA" w:rsidRDefault="001140DC" w:rsidP="00B573AB">
                  <w:pPr>
                    <w:framePr w:hSpace="180" w:wrap="around" w:vAnchor="text" w:hAnchor="margin" w:y="780"/>
                    <w:jc w:val="center"/>
                    <w:rPr>
                      <w:rFonts w:cstheme="minorHAnsi"/>
                      <w:b w:val="0"/>
                      <w:bCs/>
                      <w:color w:val="auto"/>
                      <w:sz w:val="24"/>
                      <w:szCs w:val="24"/>
                    </w:rPr>
                  </w:pPr>
                </w:p>
              </w:tc>
              <w:tc>
                <w:tcPr>
                  <w:tcW w:w="4095" w:type="dxa"/>
                  <w:vAlign w:val="center"/>
                </w:tcPr>
                <w:p w14:paraId="77E16FF3"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Unique city ID</w:t>
                  </w:r>
                </w:p>
              </w:tc>
              <w:tc>
                <w:tcPr>
                  <w:tcW w:w="683" w:type="dxa"/>
                </w:tcPr>
                <w:p w14:paraId="1E90C4FA"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4</w:t>
                  </w:r>
                </w:p>
              </w:tc>
            </w:tr>
            <w:tr w:rsidR="001140DC" w:rsidRPr="00E21BEA" w14:paraId="43FCF9F6" w14:textId="77777777" w:rsidTr="00666615">
              <w:trPr>
                <w:trHeight w:val="56"/>
              </w:trPr>
              <w:tc>
                <w:tcPr>
                  <w:tcW w:w="1657" w:type="dxa"/>
                  <w:vAlign w:val="center"/>
                </w:tcPr>
                <w:p w14:paraId="0AA65E63"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spellStart"/>
                  <w:r w:rsidRPr="00E21BEA">
                    <w:rPr>
                      <w:rFonts w:cstheme="minorHAnsi"/>
                      <w:b w:val="0"/>
                      <w:bCs/>
                      <w:color w:val="auto"/>
                      <w:sz w:val="24"/>
                      <w:szCs w:val="24"/>
                    </w:rPr>
                    <w:t>country_code</w:t>
                  </w:r>
                  <w:proofErr w:type="spellEnd"/>
                </w:p>
              </w:tc>
              <w:tc>
                <w:tcPr>
                  <w:tcW w:w="1657" w:type="dxa"/>
                  <w:vAlign w:val="center"/>
                </w:tcPr>
                <w:p w14:paraId="2B7FC52C"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gramStart"/>
                  <w:r w:rsidRPr="00E21BEA">
                    <w:rPr>
                      <w:rFonts w:cstheme="minorHAnsi"/>
                      <w:b w:val="0"/>
                      <w:bCs/>
                      <w:color w:val="auto"/>
                      <w:sz w:val="24"/>
                      <w:szCs w:val="24"/>
                    </w:rPr>
                    <w:t>char(</w:t>
                  </w:r>
                  <w:proofErr w:type="gramEnd"/>
                  <w:r w:rsidRPr="00E21BEA">
                    <w:rPr>
                      <w:rFonts w:cstheme="minorHAnsi"/>
                      <w:b w:val="0"/>
                      <w:bCs/>
                      <w:color w:val="auto"/>
                      <w:sz w:val="24"/>
                      <w:szCs w:val="24"/>
                    </w:rPr>
                    <w:t>2)</w:t>
                  </w:r>
                </w:p>
              </w:tc>
              <w:tc>
                <w:tcPr>
                  <w:tcW w:w="1836" w:type="dxa"/>
                  <w:vAlign w:val="center"/>
                </w:tcPr>
                <w:p w14:paraId="5FBBEE37"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subject to validation</w:t>
                  </w:r>
                </w:p>
              </w:tc>
              <w:tc>
                <w:tcPr>
                  <w:tcW w:w="4095" w:type="dxa"/>
                  <w:vAlign w:val="center"/>
                </w:tcPr>
                <w:p w14:paraId="47AEADE3"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Unique country code</w:t>
                  </w:r>
                </w:p>
              </w:tc>
              <w:tc>
                <w:tcPr>
                  <w:tcW w:w="683" w:type="dxa"/>
                </w:tcPr>
                <w:p w14:paraId="1351CB9D"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2</w:t>
                  </w:r>
                </w:p>
              </w:tc>
            </w:tr>
          </w:tbl>
          <w:p w14:paraId="5231EE67" w14:textId="1172EFF4" w:rsidR="00666615" w:rsidRDefault="001140DC" w:rsidP="001140DC">
            <w:pPr>
              <w:rPr>
                <w:rFonts w:cstheme="minorHAnsi"/>
                <w:color w:val="auto"/>
                <w:sz w:val="24"/>
                <w:szCs w:val="24"/>
              </w:rPr>
            </w:pPr>
            <w:r w:rsidRPr="00E21BEA">
              <w:rPr>
                <w:rFonts w:cstheme="minorHAnsi"/>
                <w:color w:val="auto"/>
                <w:sz w:val="24"/>
                <w:szCs w:val="24"/>
              </w:rPr>
              <w:t>Bytes per entry: 329</w:t>
            </w:r>
            <w:bookmarkStart w:id="11" w:name="_Toc10989379"/>
          </w:p>
          <w:p w14:paraId="016C15EC" w14:textId="77777777" w:rsidR="008A7EAE" w:rsidRPr="00E21BEA" w:rsidRDefault="008A7EAE" w:rsidP="001140DC">
            <w:pPr>
              <w:rPr>
                <w:rFonts w:cstheme="minorHAnsi"/>
                <w:color w:val="auto"/>
                <w:sz w:val="24"/>
                <w:szCs w:val="24"/>
              </w:rPr>
            </w:pPr>
          </w:p>
          <w:p w14:paraId="2BCF5460" w14:textId="012FB8A2" w:rsidR="001140DC" w:rsidRPr="00E21BEA" w:rsidRDefault="001140DC" w:rsidP="000D50C8">
            <w:pPr>
              <w:pStyle w:val="Heading3"/>
              <w:ind w:left="0" w:firstLine="0"/>
              <w:rPr>
                <w:rFonts w:asciiTheme="minorHAnsi" w:hAnsiTheme="minorHAnsi" w:cstheme="minorHAnsi"/>
                <w:sz w:val="24"/>
                <w:szCs w:val="24"/>
              </w:rPr>
            </w:pPr>
            <w:r w:rsidRPr="00E21BEA">
              <w:rPr>
                <w:rFonts w:asciiTheme="minorHAnsi" w:hAnsiTheme="minorHAnsi" w:cstheme="minorHAnsi"/>
                <w:sz w:val="24"/>
                <w:szCs w:val="24"/>
              </w:rPr>
              <w:lastRenderedPageBreak/>
              <w:t>4.1.2 Table shipment</w:t>
            </w:r>
            <w:bookmarkEnd w:id="11"/>
          </w:p>
          <w:tbl>
            <w:tblPr>
              <w:tblStyle w:val="TableGrid"/>
              <w:tblW w:w="5000" w:type="pct"/>
              <w:jc w:val="center"/>
              <w:tblLook w:val="04A0" w:firstRow="1" w:lastRow="0" w:firstColumn="1" w:lastColumn="0" w:noHBand="0" w:noVBand="1"/>
            </w:tblPr>
            <w:tblGrid>
              <w:gridCol w:w="1774"/>
              <w:gridCol w:w="1126"/>
              <w:gridCol w:w="1228"/>
              <w:gridCol w:w="5173"/>
              <w:gridCol w:w="627"/>
            </w:tblGrid>
            <w:tr w:rsidR="00666615" w:rsidRPr="00E21BEA" w14:paraId="71D1BC91" w14:textId="77777777" w:rsidTr="008A7EAE">
              <w:trPr>
                <w:trHeight w:val="500"/>
                <w:jc w:val="center"/>
              </w:trPr>
              <w:tc>
                <w:tcPr>
                  <w:tcW w:w="896" w:type="pct"/>
                  <w:shd w:val="clear" w:color="auto" w:fill="66B2CA" w:themeFill="accent4"/>
                  <w:vAlign w:val="center"/>
                </w:tcPr>
                <w:p w14:paraId="4BE4C3DC" w14:textId="77777777" w:rsidR="001140DC" w:rsidRPr="00872EFE" w:rsidRDefault="001140DC" w:rsidP="00B573AB">
                  <w:pPr>
                    <w:framePr w:hSpace="180" w:wrap="around" w:vAnchor="text" w:hAnchor="margin" w:y="780"/>
                    <w:jc w:val="center"/>
                    <w:rPr>
                      <w:rFonts w:cstheme="minorHAnsi"/>
                      <w:color w:val="auto"/>
                      <w:sz w:val="18"/>
                      <w:szCs w:val="18"/>
                    </w:rPr>
                  </w:pPr>
                  <w:r w:rsidRPr="00872EFE">
                    <w:rPr>
                      <w:rFonts w:cstheme="minorHAnsi"/>
                      <w:color w:val="auto"/>
                      <w:sz w:val="18"/>
                      <w:szCs w:val="18"/>
                    </w:rPr>
                    <w:t>Column name</w:t>
                  </w:r>
                </w:p>
              </w:tc>
              <w:tc>
                <w:tcPr>
                  <w:tcW w:w="606" w:type="pct"/>
                  <w:shd w:val="clear" w:color="auto" w:fill="66B2CA" w:themeFill="accent4"/>
                  <w:vAlign w:val="center"/>
                </w:tcPr>
                <w:p w14:paraId="223AB8B9" w14:textId="77777777" w:rsidR="001140DC" w:rsidRPr="00872EFE" w:rsidRDefault="001140DC" w:rsidP="00B573AB">
                  <w:pPr>
                    <w:framePr w:hSpace="180" w:wrap="around" w:vAnchor="text" w:hAnchor="margin" w:y="780"/>
                    <w:jc w:val="center"/>
                    <w:rPr>
                      <w:rFonts w:cstheme="minorHAnsi"/>
                      <w:color w:val="auto"/>
                      <w:sz w:val="18"/>
                      <w:szCs w:val="18"/>
                    </w:rPr>
                  </w:pPr>
                  <w:r w:rsidRPr="00872EFE">
                    <w:rPr>
                      <w:rFonts w:cstheme="minorHAnsi"/>
                      <w:color w:val="auto"/>
                      <w:sz w:val="18"/>
                      <w:szCs w:val="18"/>
                    </w:rPr>
                    <w:t>Type</w:t>
                  </w:r>
                </w:p>
              </w:tc>
              <w:tc>
                <w:tcPr>
                  <w:tcW w:w="593" w:type="pct"/>
                  <w:shd w:val="clear" w:color="auto" w:fill="66B2CA" w:themeFill="accent4"/>
                  <w:vAlign w:val="center"/>
                </w:tcPr>
                <w:p w14:paraId="41CD56F7" w14:textId="77777777" w:rsidR="001140DC" w:rsidRPr="00872EFE" w:rsidRDefault="001140DC" w:rsidP="00B573AB">
                  <w:pPr>
                    <w:framePr w:hSpace="180" w:wrap="around" w:vAnchor="text" w:hAnchor="margin" w:y="780"/>
                    <w:jc w:val="center"/>
                    <w:rPr>
                      <w:rFonts w:cstheme="minorHAnsi"/>
                      <w:color w:val="auto"/>
                      <w:sz w:val="18"/>
                      <w:szCs w:val="18"/>
                    </w:rPr>
                  </w:pPr>
                  <w:r w:rsidRPr="00872EFE">
                    <w:rPr>
                      <w:rFonts w:cstheme="minorHAnsi"/>
                      <w:color w:val="auto"/>
                      <w:sz w:val="18"/>
                      <w:szCs w:val="18"/>
                    </w:rPr>
                    <w:t>Properties</w:t>
                  </w:r>
                </w:p>
              </w:tc>
              <w:tc>
                <w:tcPr>
                  <w:tcW w:w="2635" w:type="pct"/>
                  <w:shd w:val="clear" w:color="auto" w:fill="66B2CA" w:themeFill="accent4"/>
                  <w:vAlign w:val="center"/>
                </w:tcPr>
                <w:p w14:paraId="7D8E1FB0" w14:textId="77777777" w:rsidR="001140DC" w:rsidRPr="00872EFE" w:rsidRDefault="001140DC" w:rsidP="00B573AB">
                  <w:pPr>
                    <w:framePr w:hSpace="180" w:wrap="around" w:vAnchor="text" w:hAnchor="margin" w:y="780"/>
                    <w:jc w:val="center"/>
                    <w:rPr>
                      <w:rFonts w:cstheme="minorHAnsi"/>
                      <w:color w:val="auto"/>
                      <w:sz w:val="18"/>
                      <w:szCs w:val="18"/>
                    </w:rPr>
                  </w:pPr>
                  <w:r w:rsidRPr="00872EFE">
                    <w:rPr>
                      <w:rFonts w:cstheme="minorHAnsi"/>
                      <w:color w:val="auto"/>
                      <w:sz w:val="18"/>
                      <w:szCs w:val="18"/>
                    </w:rPr>
                    <w:t>Description</w:t>
                  </w:r>
                </w:p>
              </w:tc>
              <w:tc>
                <w:tcPr>
                  <w:tcW w:w="270" w:type="pct"/>
                  <w:shd w:val="clear" w:color="auto" w:fill="66B2CA" w:themeFill="accent4"/>
                </w:tcPr>
                <w:p w14:paraId="50629A99" w14:textId="77777777" w:rsidR="001140DC" w:rsidRPr="00872EFE" w:rsidRDefault="001140DC" w:rsidP="00B573AB">
                  <w:pPr>
                    <w:framePr w:hSpace="180" w:wrap="around" w:vAnchor="text" w:hAnchor="margin" w:y="780"/>
                    <w:jc w:val="center"/>
                    <w:rPr>
                      <w:rFonts w:cstheme="minorHAnsi"/>
                      <w:color w:val="auto"/>
                      <w:sz w:val="18"/>
                      <w:szCs w:val="18"/>
                    </w:rPr>
                  </w:pPr>
                  <w:r w:rsidRPr="00872EFE">
                    <w:rPr>
                      <w:rFonts w:cstheme="minorHAnsi"/>
                      <w:color w:val="auto"/>
                      <w:sz w:val="18"/>
                      <w:szCs w:val="18"/>
                    </w:rPr>
                    <w:t>Bytes</w:t>
                  </w:r>
                </w:p>
              </w:tc>
            </w:tr>
            <w:tr w:rsidR="00666615" w:rsidRPr="00E21BEA" w14:paraId="46796A48" w14:textId="77777777" w:rsidTr="00666615">
              <w:trPr>
                <w:trHeight w:val="500"/>
                <w:jc w:val="center"/>
              </w:trPr>
              <w:tc>
                <w:tcPr>
                  <w:tcW w:w="896" w:type="pct"/>
                  <w:vAlign w:val="center"/>
                </w:tcPr>
                <w:p w14:paraId="163BF07A" w14:textId="77777777" w:rsidR="001140DC" w:rsidRPr="00872EFE" w:rsidRDefault="001140DC" w:rsidP="00B573AB">
                  <w:pPr>
                    <w:framePr w:hSpace="180" w:wrap="around" w:vAnchor="text" w:hAnchor="margin" w:y="780"/>
                    <w:jc w:val="center"/>
                    <w:rPr>
                      <w:rFonts w:cstheme="minorHAnsi"/>
                      <w:b w:val="0"/>
                      <w:bCs/>
                      <w:color w:val="auto"/>
                      <w:sz w:val="18"/>
                      <w:szCs w:val="18"/>
                    </w:rPr>
                  </w:pPr>
                  <w:proofErr w:type="spellStart"/>
                  <w:r w:rsidRPr="00872EFE">
                    <w:rPr>
                      <w:rFonts w:cstheme="minorHAnsi"/>
                      <w:b w:val="0"/>
                      <w:bCs/>
                      <w:color w:val="auto"/>
                      <w:sz w:val="18"/>
                      <w:szCs w:val="18"/>
                    </w:rPr>
                    <w:t>uuid</w:t>
                  </w:r>
                  <w:proofErr w:type="spellEnd"/>
                </w:p>
              </w:tc>
              <w:tc>
                <w:tcPr>
                  <w:tcW w:w="606" w:type="pct"/>
                  <w:vAlign w:val="center"/>
                </w:tcPr>
                <w:p w14:paraId="14853E15"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56AB633A" w14:textId="77777777" w:rsidR="001140DC" w:rsidRPr="00872EFE" w:rsidRDefault="001140DC" w:rsidP="00B573AB">
                  <w:pPr>
                    <w:framePr w:hSpace="180" w:wrap="around" w:vAnchor="text" w:hAnchor="margin" w:y="780"/>
                    <w:tabs>
                      <w:tab w:val="left" w:pos="678"/>
                    </w:tabs>
                    <w:ind w:right="-273"/>
                    <w:jc w:val="center"/>
                    <w:rPr>
                      <w:rFonts w:cstheme="minorHAnsi"/>
                      <w:b w:val="0"/>
                      <w:bCs/>
                      <w:color w:val="auto"/>
                      <w:sz w:val="18"/>
                      <w:szCs w:val="18"/>
                    </w:rPr>
                  </w:pPr>
                  <w:r w:rsidRPr="00872EFE">
                    <w:rPr>
                      <w:rFonts w:cstheme="minorHAnsi"/>
                      <w:b w:val="0"/>
                      <w:bCs/>
                      <w:color w:val="auto"/>
                      <w:sz w:val="18"/>
                      <w:szCs w:val="18"/>
                    </w:rPr>
                    <w:t>PK</w:t>
                  </w:r>
                </w:p>
              </w:tc>
              <w:tc>
                <w:tcPr>
                  <w:tcW w:w="2635" w:type="pct"/>
                  <w:vAlign w:val="center"/>
                </w:tcPr>
                <w:p w14:paraId="080A795F" w14:textId="77777777" w:rsidR="001140DC" w:rsidRPr="00AA4B2B" w:rsidRDefault="001140DC" w:rsidP="00B573AB">
                  <w:pPr>
                    <w:framePr w:hSpace="180" w:wrap="around" w:vAnchor="text" w:hAnchor="margin" w:y="780"/>
                    <w:jc w:val="center"/>
                    <w:rPr>
                      <w:rFonts w:cstheme="minorHAnsi"/>
                      <w:b w:val="0"/>
                      <w:bCs/>
                      <w:color w:val="auto"/>
                      <w:sz w:val="18"/>
                      <w:szCs w:val="18"/>
                      <w:lang w:val="fr-CA"/>
                    </w:rPr>
                  </w:pPr>
                  <w:r w:rsidRPr="00AA4B2B">
                    <w:rPr>
                      <w:rFonts w:cstheme="minorHAnsi"/>
                      <w:b w:val="0"/>
                      <w:bCs/>
                      <w:color w:val="auto"/>
                      <w:sz w:val="18"/>
                      <w:szCs w:val="18"/>
                      <w:lang w:val="fr-CA"/>
                    </w:rPr>
                    <w:t>Unique identifier (https://en.wikipedia.org/wiki/Universally_unique_identifier)</w:t>
                  </w:r>
                </w:p>
              </w:tc>
              <w:tc>
                <w:tcPr>
                  <w:tcW w:w="270" w:type="pct"/>
                  <w:vAlign w:val="center"/>
                </w:tcPr>
                <w:p w14:paraId="14DEE810"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16</w:t>
                  </w:r>
                </w:p>
              </w:tc>
            </w:tr>
            <w:tr w:rsidR="00666615" w:rsidRPr="00E21BEA" w14:paraId="57590ABA" w14:textId="77777777" w:rsidTr="00666615">
              <w:trPr>
                <w:trHeight w:val="500"/>
                <w:jc w:val="center"/>
              </w:trPr>
              <w:tc>
                <w:tcPr>
                  <w:tcW w:w="896" w:type="pct"/>
                  <w:vAlign w:val="center"/>
                </w:tcPr>
                <w:p w14:paraId="3AEF1609"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Direction</w:t>
                  </w:r>
                </w:p>
              </w:tc>
              <w:tc>
                <w:tcPr>
                  <w:tcW w:w="606" w:type="pct"/>
                  <w:vAlign w:val="center"/>
                </w:tcPr>
                <w:p w14:paraId="012D34DC"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3E518A61"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subject to validation</w:t>
                  </w:r>
                </w:p>
              </w:tc>
              <w:tc>
                <w:tcPr>
                  <w:tcW w:w="2635" w:type="pct"/>
                  <w:vAlign w:val="center"/>
                </w:tcPr>
                <w:p w14:paraId="59367664"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Possible values:</w:t>
                  </w:r>
                </w:p>
                <w:p w14:paraId="1968C6C1" w14:textId="77777777" w:rsidR="001140DC" w:rsidRPr="00872EFE" w:rsidRDefault="001140DC" w:rsidP="00B573AB">
                  <w:pPr>
                    <w:pStyle w:val="ListParagraph"/>
                    <w:framePr w:hSpace="180" w:wrap="around" w:vAnchor="text" w:hAnchor="margin" w:y="780"/>
                    <w:numPr>
                      <w:ilvl w:val="0"/>
                      <w:numId w:val="12"/>
                    </w:numPr>
                    <w:spacing w:after="0"/>
                    <w:jc w:val="center"/>
                    <w:rPr>
                      <w:rFonts w:cstheme="minorHAnsi"/>
                      <w:bCs/>
                      <w:sz w:val="18"/>
                      <w:szCs w:val="18"/>
                    </w:rPr>
                  </w:pPr>
                  <w:r w:rsidRPr="00872EFE">
                    <w:rPr>
                      <w:rFonts w:cstheme="minorHAnsi"/>
                      <w:bCs/>
                      <w:sz w:val="18"/>
                      <w:szCs w:val="18"/>
                    </w:rPr>
                    <w:t>I (to designate import)</w:t>
                  </w:r>
                </w:p>
                <w:p w14:paraId="639D8738" w14:textId="77777777" w:rsidR="001140DC" w:rsidRPr="00872EFE" w:rsidRDefault="001140DC" w:rsidP="00B573AB">
                  <w:pPr>
                    <w:pStyle w:val="ListParagraph"/>
                    <w:framePr w:hSpace="180" w:wrap="around" w:vAnchor="text" w:hAnchor="margin" w:y="780"/>
                    <w:numPr>
                      <w:ilvl w:val="0"/>
                      <w:numId w:val="12"/>
                    </w:numPr>
                    <w:spacing w:after="0"/>
                    <w:jc w:val="center"/>
                    <w:rPr>
                      <w:rFonts w:cstheme="minorHAnsi"/>
                      <w:bCs/>
                      <w:sz w:val="18"/>
                      <w:szCs w:val="18"/>
                    </w:rPr>
                  </w:pPr>
                  <w:r w:rsidRPr="00872EFE">
                    <w:rPr>
                      <w:rFonts w:cstheme="minorHAnsi"/>
                      <w:bCs/>
                      <w:sz w:val="18"/>
                      <w:szCs w:val="18"/>
                    </w:rPr>
                    <w:t>E (to designate export)</w:t>
                  </w:r>
                </w:p>
              </w:tc>
              <w:tc>
                <w:tcPr>
                  <w:tcW w:w="270" w:type="pct"/>
                  <w:vAlign w:val="center"/>
                </w:tcPr>
                <w:p w14:paraId="2D595685"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1</w:t>
                  </w:r>
                </w:p>
              </w:tc>
            </w:tr>
            <w:tr w:rsidR="00666615" w:rsidRPr="00E21BEA" w14:paraId="6F3EEBA5" w14:textId="77777777" w:rsidTr="00666615">
              <w:trPr>
                <w:trHeight w:val="500"/>
                <w:jc w:val="center"/>
              </w:trPr>
              <w:tc>
                <w:tcPr>
                  <w:tcW w:w="896" w:type="pct"/>
                  <w:vAlign w:val="center"/>
                </w:tcPr>
                <w:p w14:paraId="0DFD5651" w14:textId="77777777" w:rsidR="001140DC" w:rsidRPr="00872EFE" w:rsidRDefault="001140DC" w:rsidP="00B573AB">
                  <w:pPr>
                    <w:framePr w:hSpace="180" w:wrap="around" w:vAnchor="text" w:hAnchor="margin" w:y="780"/>
                    <w:jc w:val="center"/>
                    <w:rPr>
                      <w:rFonts w:cstheme="minorHAnsi"/>
                      <w:b w:val="0"/>
                      <w:bCs/>
                      <w:color w:val="auto"/>
                      <w:sz w:val="18"/>
                      <w:szCs w:val="18"/>
                    </w:rPr>
                  </w:pPr>
                  <w:proofErr w:type="spellStart"/>
                  <w:r w:rsidRPr="00872EFE">
                    <w:rPr>
                      <w:rFonts w:cstheme="minorHAnsi"/>
                      <w:b w:val="0"/>
                      <w:bCs/>
                      <w:color w:val="auto"/>
                      <w:sz w:val="18"/>
                      <w:szCs w:val="18"/>
                    </w:rPr>
                    <w:t>time_created</w:t>
                  </w:r>
                  <w:proofErr w:type="spellEnd"/>
                </w:p>
              </w:tc>
              <w:tc>
                <w:tcPr>
                  <w:tcW w:w="606" w:type="pct"/>
                  <w:vAlign w:val="center"/>
                </w:tcPr>
                <w:p w14:paraId="4AE5259C"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timestamp</w:t>
                  </w:r>
                </w:p>
              </w:tc>
              <w:tc>
                <w:tcPr>
                  <w:tcW w:w="593" w:type="pct"/>
                  <w:vAlign w:val="center"/>
                </w:tcPr>
                <w:p w14:paraId="53E0B6C0"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Automatically populated by the system</w:t>
                  </w:r>
                </w:p>
              </w:tc>
              <w:tc>
                <w:tcPr>
                  <w:tcW w:w="2635" w:type="pct"/>
                  <w:vAlign w:val="center"/>
                </w:tcPr>
                <w:p w14:paraId="6ECFBEDC"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Timestamp of when the transaction is recorded</w:t>
                  </w:r>
                </w:p>
              </w:tc>
              <w:tc>
                <w:tcPr>
                  <w:tcW w:w="270" w:type="pct"/>
                  <w:vAlign w:val="center"/>
                </w:tcPr>
                <w:p w14:paraId="32D9F954"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19</w:t>
                  </w:r>
                </w:p>
              </w:tc>
            </w:tr>
            <w:tr w:rsidR="00666615" w:rsidRPr="00E21BEA" w14:paraId="3FA919D8" w14:textId="77777777" w:rsidTr="00666615">
              <w:trPr>
                <w:trHeight w:val="500"/>
                <w:jc w:val="center"/>
              </w:trPr>
              <w:tc>
                <w:tcPr>
                  <w:tcW w:w="896" w:type="pct"/>
                  <w:vAlign w:val="center"/>
                </w:tcPr>
                <w:p w14:paraId="5BE31ADE"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Date</w:t>
                  </w:r>
                </w:p>
              </w:tc>
              <w:tc>
                <w:tcPr>
                  <w:tcW w:w="606" w:type="pct"/>
                  <w:vAlign w:val="center"/>
                </w:tcPr>
                <w:p w14:paraId="328A8F4A"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date</w:t>
                  </w:r>
                </w:p>
              </w:tc>
              <w:tc>
                <w:tcPr>
                  <w:tcW w:w="593" w:type="pct"/>
                  <w:vAlign w:val="center"/>
                </w:tcPr>
                <w:p w14:paraId="08A7DF28"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Calculated</w:t>
                  </w:r>
                </w:p>
              </w:tc>
              <w:tc>
                <w:tcPr>
                  <w:tcW w:w="2635" w:type="pct"/>
                  <w:vAlign w:val="center"/>
                </w:tcPr>
                <w:p w14:paraId="2B28A9C5"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Date is a calculated field, derived from timestamp</w:t>
                  </w:r>
                </w:p>
              </w:tc>
              <w:tc>
                <w:tcPr>
                  <w:tcW w:w="270" w:type="pct"/>
                  <w:vAlign w:val="center"/>
                </w:tcPr>
                <w:p w14:paraId="5205B2CC"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10</w:t>
                  </w:r>
                </w:p>
              </w:tc>
            </w:tr>
            <w:tr w:rsidR="00666615" w:rsidRPr="00E21BEA" w14:paraId="50A1A528" w14:textId="77777777" w:rsidTr="00666615">
              <w:trPr>
                <w:trHeight w:val="500"/>
                <w:jc w:val="center"/>
              </w:trPr>
              <w:tc>
                <w:tcPr>
                  <w:tcW w:w="896" w:type="pct"/>
                  <w:vAlign w:val="center"/>
                </w:tcPr>
                <w:p w14:paraId="55515639"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Year</w:t>
                  </w:r>
                </w:p>
              </w:tc>
              <w:tc>
                <w:tcPr>
                  <w:tcW w:w="606" w:type="pct"/>
                  <w:vAlign w:val="center"/>
                </w:tcPr>
                <w:p w14:paraId="2C65B1FC"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5469CBE4"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Calculated</w:t>
                  </w:r>
                </w:p>
              </w:tc>
              <w:tc>
                <w:tcPr>
                  <w:tcW w:w="2635" w:type="pct"/>
                  <w:vAlign w:val="center"/>
                </w:tcPr>
                <w:p w14:paraId="79BFBE45"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Year is a calculated field, derived from timestamp</w:t>
                  </w:r>
                </w:p>
              </w:tc>
              <w:tc>
                <w:tcPr>
                  <w:tcW w:w="270" w:type="pct"/>
                  <w:vAlign w:val="center"/>
                </w:tcPr>
                <w:p w14:paraId="4BF3521B"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4</w:t>
                  </w:r>
                </w:p>
              </w:tc>
            </w:tr>
            <w:tr w:rsidR="00666615" w:rsidRPr="00E21BEA" w14:paraId="243BD9B5" w14:textId="77777777" w:rsidTr="00666615">
              <w:trPr>
                <w:trHeight w:val="500"/>
                <w:jc w:val="center"/>
              </w:trPr>
              <w:tc>
                <w:tcPr>
                  <w:tcW w:w="896" w:type="pct"/>
                  <w:vAlign w:val="center"/>
                </w:tcPr>
                <w:p w14:paraId="6449D715"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Quarter</w:t>
                  </w:r>
                </w:p>
              </w:tc>
              <w:tc>
                <w:tcPr>
                  <w:tcW w:w="606" w:type="pct"/>
                  <w:vAlign w:val="center"/>
                </w:tcPr>
                <w:p w14:paraId="7FCD1B83"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7AA57D74"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Calculated</w:t>
                  </w:r>
                </w:p>
              </w:tc>
              <w:tc>
                <w:tcPr>
                  <w:tcW w:w="2635" w:type="pct"/>
                  <w:vAlign w:val="center"/>
                </w:tcPr>
                <w:p w14:paraId="39CAB790"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Quarter is a calculated field, derived from timestamp</w:t>
                  </w:r>
                </w:p>
              </w:tc>
              <w:tc>
                <w:tcPr>
                  <w:tcW w:w="270" w:type="pct"/>
                  <w:vAlign w:val="center"/>
                </w:tcPr>
                <w:p w14:paraId="30F0E2DC"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1</w:t>
                  </w:r>
                </w:p>
              </w:tc>
            </w:tr>
            <w:tr w:rsidR="00666615" w:rsidRPr="00E21BEA" w14:paraId="554802F4" w14:textId="77777777" w:rsidTr="00666615">
              <w:trPr>
                <w:trHeight w:val="500"/>
                <w:jc w:val="center"/>
              </w:trPr>
              <w:tc>
                <w:tcPr>
                  <w:tcW w:w="896" w:type="pct"/>
                  <w:vAlign w:val="center"/>
                </w:tcPr>
                <w:p w14:paraId="271BA8AE"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Month</w:t>
                  </w:r>
                </w:p>
              </w:tc>
              <w:tc>
                <w:tcPr>
                  <w:tcW w:w="606" w:type="pct"/>
                  <w:vAlign w:val="center"/>
                </w:tcPr>
                <w:p w14:paraId="6B22F054"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366AAD8B"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Calculated</w:t>
                  </w:r>
                </w:p>
              </w:tc>
              <w:tc>
                <w:tcPr>
                  <w:tcW w:w="2635" w:type="pct"/>
                  <w:vAlign w:val="center"/>
                </w:tcPr>
                <w:p w14:paraId="35907E0C"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Month is a calculated field, derived from timestamp</w:t>
                  </w:r>
                </w:p>
              </w:tc>
              <w:tc>
                <w:tcPr>
                  <w:tcW w:w="270" w:type="pct"/>
                  <w:vAlign w:val="center"/>
                </w:tcPr>
                <w:p w14:paraId="03404FF4"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2</w:t>
                  </w:r>
                </w:p>
              </w:tc>
            </w:tr>
            <w:tr w:rsidR="00666615" w:rsidRPr="00E21BEA" w14:paraId="1B2FD2C1" w14:textId="77777777" w:rsidTr="00666615">
              <w:trPr>
                <w:trHeight w:val="500"/>
                <w:jc w:val="center"/>
              </w:trPr>
              <w:tc>
                <w:tcPr>
                  <w:tcW w:w="896" w:type="pct"/>
                  <w:vAlign w:val="center"/>
                </w:tcPr>
                <w:p w14:paraId="46A63724"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Week</w:t>
                  </w:r>
                </w:p>
              </w:tc>
              <w:tc>
                <w:tcPr>
                  <w:tcW w:w="606" w:type="pct"/>
                  <w:vAlign w:val="center"/>
                </w:tcPr>
                <w:p w14:paraId="719E2B27"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5BEA7785"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Calculated</w:t>
                  </w:r>
                </w:p>
              </w:tc>
              <w:tc>
                <w:tcPr>
                  <w:tcW w:w="2635" w:type="pct"/>
                  <w:vAlign w:val="center"/>
                </w:tcPr>
                <w:p w14:paraId="4CF80900"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Week is a calculated field, derived from timestamp</w:t>
                  </w:r>
                </w:p>
              </w:tc>
              <w:tc>
                <w:tcPr>
                  <w:tcW w:w="270" w:type="pct"/>
                  <w:vAlign w:val="center"/>
                </w:tcPr>
                <w:p w14:paraId="627E1D1D"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2</w:t>
                  </w:r>
                </w:p>
              </w:tc>
            </w:tr>
            <w:tr w:rsidR="00666615" w:rsidRPr="00E21BEA" w14:paraId="75E484CF" w14:textId="77777777" w:rsidTr="00666615">
              <w:trPr>
                <w:trHeight w:val="500"/>
                <w:jc w:val="center"/>
              </w:trPr>
              <w:tc>
                <w:tcPr>
                  <w:tcW w:w="896" w:type="pct"/>
                  <w:vAlign w:val="center"/>
                </w:tcPr>
                <w:p w14:paraId="14B4FB33" w14:textId="77777777" w:rsidR="001140DC" w:rsidRPr="00872EFE" w:rsidRDefault="001140DC" w:rsidP="00B573AB">
                  <w:pPr>
                    <w:framePr w:hSpace="180" w:wrap="around" w:vAnchor="text" w:hAnchor="margin" w:y="780"/>
                    <w:jc w:val="center"/>
                    <w:rPr>
                      <w:rFonts w:cstheme="minorHAnsi"/>
                      <w:b w:val="0"/>
                      <w:bCs/>
                      <w:color w:val="auto"/>
                      <w:sz w:val="18"/>
                      <w:szCs w:val="18"/>
                    </w:rPr>
                  </w:pPr>
                  <w:proofErr w:type="spellStart"/>
                  <w:r w:rsidRPr="00872EFE">
                    <w:rPr>
                      <w:rFonts w:cstheme="minorHAnsi"/>
                      <w:b w:val="0"/>
                      <w:bCs/>
                      <w:color w:val="auto"/>
                      <w:sz w:val="18"/>
                      <w:szCs w:val="18"/>
                    </w:rPr>
                    <w:t>Origin_Port_ID</w:t>
                  </w:r>
                  <w:proofErr w:type="spellEnd"/>
                </w:p>
              </w:tc>
              <w:tc>
                <w:tcPr>
                  <w:tcW w:w="606" w:type="pct"/>
                  <w:vAlign w:val="center"/>
                </w:tcPr>
                <w:p w14:paraId="7E159922"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1DA0A3BE"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Not null</w:t>
                  </w:r>
                </w:p>
              </w:tc>
              <w:tc>
                <w:tcPr>
                  <w:tcW w:w="2635" w:type="pct"/>
                  <w:vAlign w:val="center"/>
                </w:tcPr>
                <w:p w14:paraId="36B66333"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ID of the port of loading</w:t>
                  </w:r>
                </w:p>
              </w:tc>
              <w:tc>
                <w:tcPr>
                  <w:tcW w:w="270" w:type="pct"/>
                  <w:vAlign w:val="center"/>
                </w:tcPr>
                <w:p w14:paraId="0E0877B1"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4</w:t>
                  </w:r>
                </w:p>
              </w:tc>
            </w:tr>
            <w:tr w:rsidR="00666615" w:rsidRPr="00E21BEA" w14:paraId="70C2A0AD" w14:textId="77777777" w:rsidTr="00666615">
              <w:trPr>
                <w:trHeight w:val="500"/>
                <w:jc w:val="center"/>
              </w:trPr>
              <w:tc>
                <w:tcPr>
                  <w:tcW w:w="896" w:type="pct"/>
                  <w:vAlign w:val="center"/>
                </w:tcPr>
                <w:p w14:paraId="5AC7EC4A" w14:textId="77777777" w:rsidR="001140DC" w:rsidRPr="00872EFE" w:rsidRDefault="001140DC" w:rsidP="00B573AB">
                  <w:pPr>
                    <w:framePr w:hSpace="180" w:wrap="around" w:vAnchor="text" w:hAnchor="margin" w:y="780"/>
                    <w:jc w:val="center"/>
                    <w:rPr>
                      <w:rFonts w:cstheme="minorHAnsi"/>
                      <w:b w:val="0"/>
                      <w:bCs/>
                      <w:color w:val="auto"/>
                      <w:sz w:val="18"/>
                      <w:szCs w:val="18"/>
                    </w:rPr>
                  </w:pPr>
                  <w:proofErr w:type="spellStart"/>
                  <w:r w:rsidRPr="00872EFE">
                    <w:rPr>
                      <w:rFonts w:cstheme="minorHAnsi"/>
                      <w:b w:val="0"/>
                      <w:bCs/>
                      <w:color w:val="auto"/>
                      <w:sz w:val="18"/>
                      <w:szCs w:val="18"/>
                    </w:rPr>
                    <w:t>Destination_Port_ID</w:t>
                  </w:r>
                  <w:proofErr w:type="spellEnd"/>
                </w:p>
              </w:tc>
              <w:tc>
                <w:tcPr>
                  <w:tcW w:w="606" w:type="pct"/>
                  <w:vAlign w:val="center"/>
                </w:tcPr>
                <w:p w14:paraId="42C0ACB9"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74AF06E0"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Not null</w:t>
                  </w:r>
                </w:p>
              </w:tc>
              <w:tc>
                <w:tcPr>
                  <w:tcW w:w="2635" w:type="pct"/>
                  <w:vAlign w:val="center"/>
                </w:tcPr>
                <w:p w14:paraId="79A7BF20"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ID of the port of discharging</w:t>
                  </w:r>
                </w:p>
              </w:tc>
              <w:tc>
                <w:tcPr>
                  <w:tcW w:w="270" w:type="pct"/>
                  <w:vAlign w:val="center"/>
                </w:tcPr>
                <w:p w14:paraId="335C234A"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4</w:t>
                  </w:r>
                </w:p>
              </w:tc>
            </w:tr>
            <w:tr w:rsidR="00666615" w:rsidRPr="00E21BEA" w14:paraId="229539AF" w14:textId="77777777" w:rsidTr="00666615">
              <w:trPr>
                <w:trHeight w:val="500"/>
                <w:jc w:val="center"/>
              </w:trPr>
              <w:tc>
                <w:tcPr>
                  <w:tcW w:w="896" w:type="pct"/>
                  <w:vAlign w:val="center"/>
                </w:tcPr>
                <w:p w14:paraId="759B0208"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Reefer</w:t>
                  </w:r>
                </w:p>
              </w:tc>
              <w:tc>
                <w:tcPr>
                  <w:tcW w:w="606" w:type="pct"/>
                  <w:vAlign w:val="center"/>
                </w:tcPr>
                <w:p w14:paraId="56A9F068"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bool</w:t>
                  </w:r>
                </w:p>
              </w:tc>
              <w:tc>
                <w:tcPr>
                  <w:tcW w:w="593" w:type="pct"/>
                  <w:vAlign w:val="center"/>
                </w:tcPr>
                <w:p w14:paraId="5078973A"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subject to validation</w:t>
                  </w:r>
                </w:p>
              </w:tc>
              <w:tc>
                <w:tcPr>
                  <w:tcW w:w="2635" w:type="pct"/>
                  <w:vAlign w:val="center"/>
                </w:tcPr>
                <w:p w14:paraId="3D4E76EB"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Possible values:</w:t>
                  </w:r>
                </w:p>
                <w:p w14:paraId="0634EFF7" w14:textId="77777777" w:rsidR="001140DC" w:rsidRPr="00872EFE" w:rsidRDefault="001140DC" w:rsidP="00B573AB">
                  <w:pPr>
                    <w:pStyle w:val="ListParagraph"/>
                    <w:framePr w:hSpace="180" w:wrap="around" w:vAnchor="text" w:hAnchor="margin" w:y="780"/>
                    <w:numPr>
                      <w:ilvl w:val="0"/>
                      <w:numId w:val="12"/>
                    </w:numPr>
                    <w:spacing w:after="0"/>
                    <w:jc w:val="center"/>
                    <w:rPr>
                      <w:rFonts w:cstheme="minorHAnsi"/>
                      <w:bCs/>
                      <w:sz w:val="18"/>
                      <w:szCs w:val="18"/>
                    </w:rPr>
                  </w:pPr>
                  <w:r w:rsidRPr="00872EFE">
                    <w:rPr>
                      <w:rFonts w:cstheme="minorHAnsi"/>
                      <w:bCs/>
                      <w:sz w:val="18"/>
                      <w:szCs w:val="18"/>
                    </w:rPr>
                    <w:t>Y</w:t>
                  </w:r>
                </w:p>
                <w:p w14:paraId="37E67AFF" w14:textId="77777777" w:rsidR="001140DC" w:rsidRPr="00872EFE" w:rsidRDefault="001140DC" w:rsidP="00B573AB">
                  <w:pPr>
                    <w:pStyle w:val="ListParagraph"/>
                    <w:framePr w:hSpace="180" w:wrap="around" w:vAnchor="text" w:hAnchor="margin" w:y="780"/>
                    <w:numPr>
                      <w:ilvl w:val="0"/>
                      <w:numId w:val="12"/>
                    </w:numPr>
                    <w:spacing w:after="0"/>
                    <w:jc w:val="center"/>
                    <w:rPr>
                      <w:rFonts w:cstheme="minorHAnsi"/>
                      <w:bCs/>
                      <w:sz w:val="18"/>
                      <w:szCs w:val="18"/>
                    </w:rPr>
                  </w:pPr>
                  <w:r w:rsidRPr="00872EFE">
                    <w:rPr>
                      <w:rFonts w:cstheme="minorHAnsi"/>
                      <w:bCs/>
                      <w:sz w:val="18"/>
                      <w:szCs w:val="18"/>
                    </w:rPr>
                    <w:t>N</w:t>
                  </w:r>
                </w:p>
              </w:tc>
              <w:tc>
                <w:tcPr>
                  <w:tcW w:w="270" w:type="pct"/>
                  <w:vAlign w:val="center"/>
                </w:tcPr>
                <w:p w14:paraId="20095F2E"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1</w:t>
                  </w:r>
                </w:p>
              </w:tc>
            </w:tr>
            <w:tr w:rsidR="00666615" w:rsidRPr="00E21BEA" w14:paraId="7C22B553" w14:textId="77777777" w:rsidTr="00666615">
              <w:trPr>
                <w:trHeight w:val="500"/>
                <w:jc w:val="center"/>
              </w:trPr>
              <w:tc>
                <w:tcPr>
                  <w:tcW w:w="896" w:type="pct"/>
                  <w:vAlign w:val="center"/>
                </w:tcPr>
                <w:p w14:paraId="51D2BD79"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Hazmat</w:t>
                  </w:r>
                </w:p>
              </w:tc>
              <w:tc>
                <w:tcPr>
                  <w:tcW w:w="606" w:type="pct"/>
                  <w:vAlign w:val="center"/>
                </w:tcPr>
                <w:p w14:paraId="1CBBAF10"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bool</w:t>
                  </w:r>
                </w:p>
              </w:tc>
              <w:tc>
                <w:tcPr>
                  <w:tcW w:w="593" w:type="pct"/>
                  <w:vAlign w:val="center"/>
                </w:tcPr>
                <w:p w14:paraId="6737C610"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subject to validation</w:t>
                  </w:r>
                </w:p>
              </w:tc>
              <w:tc>
                <w:tcPr>
                  <w:tcW w:w="2635" w:type="pct"/>
                  <w:vAlign w:val="center"/>
                </w:tcPr>
                <w:p w14:paraId="61B63811"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Possible values:</w:t>
                  </w:r>
                </w:p>
                <w:p w14:paraId="2691BF5E" w14:textId="77777777" w:rsidR="001140DC" w:rsidRPr="00872EFE" w:rsidRDefault="001140DC" w:rsidP="00B573AB">
                  <w:pPr>
                    <w:pStyle w:val="ListParagraph"/>
                    <w:framePr w:hSpace="180" w:wrap="around" w:vAnchor="text" w:hAnchor="margin" w:y="780"/>
                    <w:numPr>
                      <w:ilvl w:val="0"/>
                      <w:numId w:val="12"/>
                    </w:numPr>
                    <w:spacing w:after="0"/>
                    <w:jc w:val="center"/>
                    <w:rPr>
                      <w:rFonts w:cstheme="minorHAnsi"/>
                      <w:bCs/>
                      <w:sz w:val="18"/>
                      <w:szCs w:val="18"/>
                    </w:rPr>
                  </w:pPr>
                  <w:r w:rsidRPr="00872EFE">
                    <w:rPr>
                      <w:rFonts w:cstheme="minorHAnsi"/>
                      <w:bCs/>
                      <w:sz w:val="18"/>
                      <w:szCs w:val="18"/>
                    </w:rPr>
                    <w:t>Y</w:t>
                  </w:r>
                </w:p>
                <w:p w14:paraId="40672ECC"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N</w:t>
                  </w:r>
                </w:p>
              </w:tc>
              <w:tc>
                <w:tcPr>
                  <w:tcW w:w="270" w:type="pct"/>
                  <w:vAlign w:val="center"/>
                </w:tcPr>
                <w:p w14:paraId="517B240C"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1</w:t>
                  </w:r>
                </w:p>
              </w:tc>
            </w:tr>
            <w:tr w:rsidR="00666615" w:rsidRPr="00E21BEA" w14:paraId="295BB48F" w14:textId="77777777" w:rsidTr="00666615">
              <w:trPr>
                <w:trHeight w:val="500"/>
                <w:jc w:val="center"/>
              </w:trPr>
              <w:tc>
                <w:tcPr>
                  <w:tcW w:w="896" w:type="pct"/>
                  <w:vAlign w:val="center"/>
                </w:tcPr>
                <w:p w14:paraId="5A93309B"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Voyage</w:t>
                  </w:r>
                </w:p>
              </w:tc>
              <w:tc>
                <w:tcPr>
                  <w:tcW w:w="606" w:type="pct"/>
                  <w:vAlign w:val="center"/>
                </w:tcPr>
                <w:p w14:paraId="5BBC8319" w14:textId="77777777" w:rsidR="001140DC" w:rsidRPr="00872EFE" w:rsidRDefault="001140DC" w:rsidP="00B573AB">
                  <w:pPr>
                    <w:framePr w:hSpace="180" w:wrap="around" w:vAnchor="text" w:hAnchor="margin" w:y="780"/>
                    <w:jc w:val="center"/>
                    <w:rPr>
                      <w:rFonts w:cstheme="minorHAnsi"/>
                      <w:b w:val="0"/>
                      <w:bCs/>
                      <w:color w:val="auto"/>
                      <w:sz w:val="18"/>
                      <w:szCs w:val="18"/>
                    </w:rPr>
                  </w:pPr>
                  <w:proofErr w:type="gramStart"/>
                  <w:r w:rsidRPr="00872EFE">
                    <w:rPr>
                      <w:rFonts w:cstheme="minorHAnsi"/>
                      <w:b w:val="0"/>
                      <w:bCs/>
                      <w:color w:val="auto"/>
                      <w:sz w:val="18"/>
                      <w:szCs w:val="18"/>
                    </w:rPr>
                    <w:t>varchar(</w:t>
                  </w:r>
                  <w:proofErr w:type="gramEnd"/>
                  <w:r w:rsidRPr="00872EFE">
                    <w:rPr>
                      <w:rFonts w:cstheme="minorHAnsi"/>
                      <w:b w:val="0"/>
                      <w:bCs/>
                      <w:color w:val="auto"/>
                      <w:sz w:val="18"/>
                      <w:szCs w:val="18"/>
                    </w:rPr>
                    <w:t>6)</w:t>
                  </w:r>
                </w:p>
              </w:tc>
              <w:tc>
                <w:tcPr>
                  <w:tcW w:w="593" w:type="pct"/>
                  <w:vAlign w:val="center"/>
                </w:tcPr>
                <w:p w14:paraId="69FE3949" w14:textId="77777777" w:rsidR="001140DC" w:rsidRPr="00872EFE" w:rsidRDefault="001140DC" w:rsidP="00B573AB">
                  <w:pPr>
                    <w:framePr w:hSpace="180" w:wrap="around" w:vAnchor="text" w:hAnchor="margin" w:y="780"/>
                    <w:jc w:val="center"/>
                    <w:rPr>
                      <w:rFonts w:cstheme="minorHAnsi"/>
                      <w:b w:val="0"/>
                      <w:bCs/>
                      <w:color w:val="auto"/>
                      <w:sz w:val="18"/>
                      <w:szCs w:val="18"/>
                    </w:rPr>
                  </w:pPr>
                </w:p>
              </w:tc>
              <w:tc>
                <w:tcPr>
                  <w:tcW w:w="2635" w:type="pct"/>
                  <w:vAlign w:val="center"/>
                </w:tcPr>
                <w:p w14:paraId="58E8923D"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Voyage number of the vessel</w:t>
                  </w:r>
                </w:p>
              </w:tc>
              <w:tc>
                <w:tcPr>
                  <w:tcW w:w="270" w:type="pct"/>
                  <w:vAlign w:val="center"/>
                </w:tcPr>
                <w:p w14:paraId="6D3F1D80"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6</w:t>
                  </w:r>
                </w:p>
              </w:tc>
            </w:tr>
            <w:tr w:rsidR="00666615" w:rsidRPr="00E21BEA" w14:paraId="3446316E" w14:textId="77777777" w:rsidTr="00666615">
              <w:trPr>
                <w:trHeight w:val="500"/>
                <w:jc w:val="center"/>
              </w:trPr>
              <w:tc>
                <w:tcPr>
                  <w:tcW w:w="896" w:type="pct"/>
                  <w:vAlign w:val="center"/>
                </w:tcPr>
                <w:p w14:paraId="3E2A8B92" w14:textId="77777777" w:rsidR="001140DC" w:rsidRPr="00872EFE" w:rsidRDefault="001140DC" w:rsidP="00B573AB">
                  <w:pPr>
                    <w:framePr w:hSpace="180" w:wrap="around" w:vAnchor="text" w:hAnchor="margin" w:y="780"/>
                    <w:jc w:val="center"/>
                    <w:rPr>
                      <w:rFonts w:cstheme="minorHAnsi"/>
                      <w:b w:val="0"/>
                      <w:bCs/>
                      <w:color w:val="auto"/>
                      <w:sz w:val="18"/>
                      <w:szCs w:val="18"/>
                    </w:rPr>
                  </w:pPr>
                  <w:proofErr w:type="spellStart"/>
                  <w:r w:rsidRPr="00872EFE">
                    <w:rPr>
                      <w:rFonts w:cstheme="minorHAnsi"/>
                      <w:b w:val="0"/>
                      <w:bCs/>
                      <w:color w:val="auto"/>
                      <w:sz w:val="18"/>
                      <w:szCs w:val="18"/>
                    </w:rPr>
                    <w:t>Quantity_and_Units</w:t>
                  </w:r>
                  <w:proofErr w:type="spellEnd"/>
                </w:p>
              </w:tc>
              <w:tc>
                <w:tcPr>
                  <w:tcW w:w="606" w:type="pct"/>
                  <w:vAlign w:val="center"/>
                </w:tcPr>
                <w:p w14:paraId="01392DAB"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0999B37E" w14:textId="77777777" w:rsidR="001140DC" w:rsidRPr="00872EFE" w:rsidRDefault="001140DC" w:rsidP="00B573AB">
                  <w:pPr>
                    <w:framePr w:hSpace="180" w:wrap="around" w:vAnchor="text" w:hAnchor="margin" w:y="780"/>
                    <w:jc w:val="center"/>
                    <w:rPr>
                      <w:rFonts w:cstheme="minorHAnsi"/>
                      <w:b w:val="0"/>
                      <w:bCs/>
                      <w:color w:val="auto"/>
                      <w:sz w:val="18"/>
                      <w:szCs w:val="18"/>
                    </w:rPr>
                  </w:pPr>
                </w:p>
              </w:tc>
              <w:tc>
                <w:tcPr>
                  <w:tcW w:w="2635" w:type="pct"/>
                  <w:vAlign w:val="center"/>
                </w:tcPr>
                <w:p w14:paraId="6887AF5B"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Commodity quantity</w:t>
                  </w:r>
                </w:p>
              </w:tc>
              <w:tc>
                <w:tcPr>
                  <w:tcW w:w="270" w:type="pct"/>
                  <w:vAlign w:val="center"/>
                </w:tcPr>
                <w:p w14:paraId="385F1F72"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3</w:t>
                  </w:r>
                </w:p>
              </w:tc>
            </w:tr>
            <w:tr w:rsidR="00666615" w:rsidRPr="00E21BEA" w14:paraId="6D637EE4" w14:textId="77777777" w:rsidTr="00666615">
              <w:trPr>
                <w:trHeight w:val="500"/>
                <w:jc w:val="center"/>
              </w:trPr>
              <w:tc>
                <w:tcPr>
                  <w:tcW w:w="896" w:type="pct"/>
                  <w:vAlign w:val="center"/>
                </w:tcPr>
                <w:p w14:paraId="03E31AB6"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UOM</w:t>
                  </w:r>
                </w:p>
              </w:tc>
              <w:tc>
                <w:tcPr>
                  <w:tcW w:w="606" w:type="pct"/>
                  <w:vAlign w:val="center"/>
                </w:tcPr>
                <w:p w14:paraId="3A84721D" w14:textId="77777777" w:rsidR="001140DC" w:rsidRPr="00872EFE" w:rsidRDefault="001140DC" w:rsidP="00B573AB">
                  <w:pPr>
                    <w:framePr w:hSpace="180" w:wrap="around" w:vAnchor="text" w:hAnchor="margin" w:y="780"/>
                    <w:jc w:val="center"/>
                    <w:rPr>
                      <w:rFonts w:cstheme="minorHAnsi"/>
                      <w:b w:val="0"/>
                      <w:bCs/>
                      <w:color w:val="auto"/>
                      <w:sz w:val="18"/>
                      <w:szCs w:val="18"/>
                    </w:rPr>
                  </w:pPr>
                  <w:proofErr w:type="gramStart"/>
                  <w:r w:rsidRPr="00872EFE">
                    <w:rPr>
                      <w:rFonts w:cstheme="minorHAnsi"/>
                      <w:b w:val="0"/>
                      <w:bCs/>
                      <w:color w:val="auto"/>
                      <w:sz w:val="18"/>
                      <w:szCs w:val="18"/>
                    </w:rPr>
                    <w:t>char(</w:t>
                  </w:r>
                  <w:proofErr w:type="gramEnd"/>
                  <w:r w:rsidRPr="00872EFE">
                    <w:rPr>
                      <w:rFonts w:cstheme="minorHAnsi"/>
                      <w:b w:val="0"/>
                      <w:bCs/>
                      <w:color w:val="auto"/>
                      <w:sz w:val="18"/>
                      <w:szCs w:val="18"/>
                    </w:rPr>
                    <w:t>3)</w:t>
                  </w:r>
                </w:p>
              </w:tc>
              <w:tc>
                <w:tcPr>
                  <w:tcW w:w="593" w:type="pct"/>
                  <w:vAlign w:val="center"/>
                </w:tcPr>
                <w:p w14:paraId="061A8CA5"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subject to validation</w:t>
                  </w:r>
                </w:p>
              </w:tc>
              <w:tc>
                <w:tcPr>
                  <w:tcW w:w="2635" w:type="pct"/>
                  <w:vAlign w:val="center"/>
                </w:tcPr>
                <w:p w14:paraId="43923BB5"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Unit of measure</w:t>
                  </w:r>
                </w:p>
              </w:tc>
              <w:tc>
                <w:tcPr>
                  <w:tcW w:w="270" w:type="pct"/>
                  <w:vAlign w:val="center"/>
                </w:tcPr>
                <w:p w14:paraId="5C095735"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3</w:t>
                  </w:r>
                </w:p>
              </w:tc>
            </w:tr>
            <w:tr w:rsidR="00666615" w:rsidRPr="00E21BEA" w14:paraId="7268CB3B" w14:textId="77777777" w:rsidTr="00666615">
              <w:trPr>
                <w:trHeight w:val="500"/>
                <w:jc w:val="center"/>
              </w:trPr>
              <w:tc>
                <w:tcPr>
                  <w:tcW w:w="896" w:type="pct"/>
                  <w:vAlign w:val="center"/>
                </w:tcPr>
                <w:p w14:paraId="1D07ED96"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Value</w:t>
                  </w:r>
                </w:p>
              </w:tc>
              <w:tc>
                <w:tcPr>
                  <w:tcW w:w="606" w:type="pct"/>
                  <w:vAlign w:val="center"/>
                </w:tcPr>
                <w:p w14:paraId="5432579A"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2A578D0F" w14:textId="77777777" w:rsidR="001140DC" w:rsidRPr="00872EFE" w:rsidRDefault="001140DC" w:rsidP="00B573AB">
                  <w:pPr>
                    <w:framePr w:hSpace="180" w:wrap="around" w:vAnchor="text" w:hAnchor="margin" w:y="780"/>
                    <w:jc w:val="center"/>
                    <w:rPr>
                      <w:rFonts w:cstheme="minorHAnsi"/>
                      <w:b w:val="0"/>
                      <w:bCs/>
                      <w:color w:val="auto"/>
                      <w:sz w:val="18"/>
                      <w:szCs w:val="18"/>
                    </w:rPr>
                  </w:pPr>
                </w:p>
              </w:tc>
              <w:tc>
                <w:tcPr>
                  <w:tcW w:w="2635" w:type="pct"/>
                  <w:vAlign w:val="center"/>
                </w:tcPr>
                <w:p w14:paraId="7BCB3151"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Value in CAD</w:t>
                  </w:r>
                </w:p>
              </w:tc>
              <w:tc>
                <w:tcPr>
                  <w:tcW w:w="270" w:type="pct"/>
                  <w:vAlign w:val="center"/>
                </w:tcPr>
                <w:p w14:paraId="3D2FEB75"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10</w:t>
                  </w:r>
                </w:p>
              </w:tc>
            </w:tr>
            <w:tr w:rsidR="00666615" w:rsidRPr="00E21BEA" w14:paraId="0BD22CF8" w14:textId="77777777" w:rsidTr="00666615">
              <w:trPr>
                <w:trHeight w:val="500"/>
                <w:jc w:val="center"/>
              </w:trPr>
              <w:tc>
                <w:tcPr>
                  <w:tcW w:w="896" w:type="pct"/>
                  <w:vAlign w:val="center"/>
                </w:tcPr>
                <w:p w14:paraId="39498D92"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TEUS</w:t>
                  </w:r>
                </w:p>
              </w:tc>
              <w:tc>
                <w:tcPr>
                  <w:tcW w:w="606" w:type="pct"/>
                  <w:vAlign w:val="center"/>
                </w:tcPr>
                <w:p w14:paraId="55C8ECAF" w14:textId="77777777" w:rsidR="001140DC" w:rsidRPr="00872EFE" w:rsidRDefault="001140DC" w:rsidP="00B573AB">
                  <w:pPr>
                    <w:framePr w:hSpace="180" w:wrap="around" w:vAnchor="text" w:hAnchor="margin" w:y="780"/>
                    <w:jc w:val="center"/>
                    <w:rPr>
                      <w:rFonts w:cstheme="minorHAnsi"/>
                      <w:b w:val="0"/>
                      <w:bCs/>
                      <w:color w:val="auto"/>
                      <w:sz w:val="18"/>
                      <w:szCs w:val="18"/>
                    </w:rPr>
                  </w:pPr>
                  <w:proofErr w:type="gramStart"/>
                  <w:r w:rsidRPr="00872EFE">
                    <w:rPr>
                      <w:rFonts w:cstheme="minorHAnsi"/>
                      <w:b w:val="0"/>
                      <w:bCs/>
                      <w:color w:val="auto"/>
                      <w:sz w:val="18"/>
                      <w:szCs w:val="18"/>
                    </w:rPr>
                    <w:t>decimal(</w:t>
                  </w:r>
                  <w:proofErr w:type="gramEnd"/>
                  <w:r w:rsidRPr="00872EFE">
                    <w:rPr>
                      <w:rFonts w:cstheme="minorHAnsi"/>
                      <w:b w:val="0"/>
                      <w:bCs/>
                      <w:color w:val="auto"/>
                      <w:sz w:val="18"/>
                      <w:szCs w:val="18"/>
                    </w:rPr>
                    <w:t>2,2)</w:t>
                  </w:r>
                </w:p>
              </w:tc>
              <w:tc>
                <w:tcPr>
                  <w:tcW w:w="593" w:type="pct"/>
                  <w:vAlign w:val="center"/>
                </w:tcPr>
                <w:p w14:paraId="182CDCD4" w14:textId="77777777" w:rsidR="001140DC" w:rsidRPr="00872EFE" w:rsidRDefault="001140DC" w:rsidP="00B573AB">
                  <w:pPr>
                    <w:framePr w:hSpace="180" w:wrap="around" w:vAnchor="text" w:hAnchor="margin" w:y="780"/>
                    <w:jc w:val="center"/>
                    <w:rPr>
                      <w:rFonts w:cstheme="minorHAnsi"/>
                      <w:b w:val="0"/>
                      <w:bCs/>
                      <w:color w:val="auto"/>
                      <w:sz w:val="18"/>
                      <w:szCs w:val="18"/>
                    </w:rPr>
                  </w:pPr>
                </w:p>
              </w:tc>
              <w:tc>
                <w:tcPr>
                  <w:tcW w:w="2635" w:type="pct"/>
                  <w:vAlign w:val="center"/>
                </w:tcPr>
                <w:p w14:paraId="0C207009"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Twenty-foot equivalent unit</w:t>
                  </w:r>
                </w:p>
              </w:tc>
              <w:tc>
                <w:tcPr>
                  <w:tcW w:w="270" w:type="pct"/>
                  <w:vAlign w:val="center"/>
                </w:tcPr>
                <w:p w14:paraId="5376B387"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5</w:t>
                  </w:r>
                </w:p>
              </w:tc>
            </w:tr>
            <w:tr w:rsidR="00666615" w:rsidRPr="00E21BEA" w14:paraId="3CE48488" w14:textId="77777777" w:rsidTr="00666615">
              <w:trPr>
                <w:trHeight w:val="500"/>
                <w:jc w:val="center"/>
              </w:trPr>
              <w:tc>
                <w:tcPr>
                  <w:tcW w:w="896" w:type="pct"/>
                  <w:vAlign w:val="center"/>
                </w:tcPr>
                <w:p w14:paraId="1913E14A" w14:textId="77777777" w:rsidR="001140DC" w:rsidRPr="00872EFE" w:rsidRDefault="001140DC" w:rsidP="00B573AB">
                  <w:pPr>
                    <w:framePr w:hSpace="180" w:wrap="around" w:vAnchor="text" w:hAnchor="margin" w:y="780"/>
                    <w:jc w:val="center"/>
                    <w:rPr>
                      <w:rFonts w:cstheme="minorHAnsi"/>
                      <w:b w:val="0"/>
                      <w:bCs/>
                      <w:color w:val="auto"/>
                      <w:sz w:val="18"/>
                      <w:szCs w:val="18"/>
                    </w:rPr>
                  </w:pPr>
                  <w:proofErr w:type="spellStart"/>
                  <w:r w:rsidRPr="00872EFE">
                    <w:rPr>
                      <w:rFonts w:cstheme="minorHAnsi"/>
                      <w:b w:val="0"/>
                      <w:bCs/>
                      <w:color w:val="auto"/>
                      <w:sz w:val="18"/>
                      <w:szCs w:val="18"/>
                    </w:rPr>
                    <w:t>Container_Size</w:t>
                  </w:r>
                  <w:proofErr w:type="spellEnd"/>
                </w:p>
              </w:tc>
              <w:tc>
                <w:tcPr>
                  <w:tcW w:w="606" w:type="pct"/>
                  <w:vAlign w:val="center"/>
                </w:tcPr>
                <w:p w14:paraId="2AB69A64" w14:textId="77777777" w:rsidR="001140DC" w:rsidRPr="00872EFE" w:rsidRDefault="001140DC" w:rsidP="00B573AB">
                  <w:pPr>
                    <w:framePr w:hSpace="180" w:wrap="around" w:vAnchor="text" w:hAnchor="margin" w:y="780"/>
                    <w:jc w:val="center"/>
                    <w:rPr>
                      <w:rFonts w:cstheme="minorHAnsi"/>
                      <w:b w:val="0"/>
                      <w:bCs/>
                      <w:color w:val="auto"/>
                      <w:sz w:val="18"/>
                      <w:szCs w:val="18"/>
                    </w:rPr>
                  </w:pPr>
                  <w:proofErr w:type="gramStart"/>
                  <w:r w:rsidRPr="00872EFE">
                    <w:rPr>
                      <w:rFonts w:cstheme="minorHAnsi"/>
                      <w:b w:val="0"/>
                      <w:bCs/>
                      <w:color w:val="auto"/>
                      <w:sz w:val="18"/>
                      <w:szCs w:val="18"/>
                    </w:rPr>
                    <w:t>char(</w:t>
                  </w:r>
                  <w:proofErr w:type="gramEnd"/>
                  <w:r w:rsidRPr="00872EFE">
                    <w:rPr>
                      <w:rFonts w:cstheme="minorHAnsi"/>
                      <w:b w:val="0"/>
                      <w:bCs/>
                      <w:color w:val="auto"/>
                      <w:sz w:val="18"/>
                      <w:szCs w:val="18"/>
                    </w:rPr>
                    <w:t>2)</w:t>
                  </w:r>
                </w:p>
              </w:tc>
              <w:tc>
                <w:tcPr>
                  <w:tcW w:w="593" w:type="pct"/>
                  <w:vAlign w:val="center"/>
                </w:tcPr>
                <w:p w14:paraId="3A4DC53F" w14:textId="77777777" w:rsidR="001140DC" w:rsidRPr="00872EFE" w:rsidRDefault="001140DC" w:rsidP="00B573AB">
                  <w:pPr>
                    <w:framePr w:hSpace="180" w:wrap="around" w:vAnchor="text" w:hAnchor="margin" w:y="780"/>
                    <w:jc w:val="center"/>
                    <w:rPr>
                      <w:rFonts w:cstheme="minorHAnsi"/>
                      <w:b w:val="0"/>
                      <w:bCs/>
                      <w:color w:val="auto"/>
                      <w:sz w:val="18"/>
                      <w:szCs w:val="18"/>
                    </w:rPr>
                  </w:pPr>
                </w:p>
              </w:tc>
              <w:tc>
                <w:tcPr>
                  <w:tcW w:w="2635" w:type="pct"/>
                  <w:vAlign w:val="center"/>
                </w:tcPr>
                <w:p w14:paraId="5494D056"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Container size</w:t>
                  </w:r>
                </w:p>
              </w:tc>
              <w:tc>
                <w:tcPr>
                  <w:tcW w:w="270" w:type="pct"/>
                  <w:vAlign w:val="center"/>
                </w:tcPr>
                <w:p w14:paraId="6C0953E6"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2</w:t>
                  </w:r>
                </w:p>
              </w:tc>
            </w:tr>
            <w:tr w:rsidR="00666615" w:rsidRPr="00E21BEA" w14:paraId="73F5C189" w14:textId="77777777" w:rsidTr="00666615">
              <w:trPr>
                <w:trHeight w:val="500"/>
                <w:jc w:val="center"/>
              </w:trPr>
              <w:tc>
                <w:tcPr>
                  <w:tcW w:w="896" w:type="pct"/>
                  <w:vAlign w:val="center"/>
                </w:tcPr>
                <w:p w14:paraId="25BD377D"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SHIPMENTCOUNT</w:t>
                  </w:r>
                </w:p>
              </w:tc>
              <w:tc>
                <w:tcPr>
                  <w:tcW w:w="606" w:type="pct"/>
                  <w:vAlign w:val="center"/>
                </w:tcPr>
                <w:p w14:paraId="67068755"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0082A851" w14:textId="77777777" w:rsidR="001140DC" w:rsidRPr="00872EFE" w:rsidRDefault="001140DC" w:rsidP="00B573AB">
                  <w:pPr>
                    <w:framePr w:hSpace="180" w:wrap="around" w:vAnchor="text" w:hAnchor="margin" w:y="780"/>
                    <w:jc w:val="center"/>
                    <w:rPr>
                      <w:rFonts w:cstheme="minorHAnsi"/>
                      <w:b w:val="0"/>
                      <w:bCs/>
                      <w:color w:val="auto"/>
                      <w:sz w:val="18"/>
                      <w:szCs w:val="18"/>
                    </w:rPr>
                  </w:pPr>
                </w:p>
              </w:tc>
              <w:tc>
                <w:tcPr>
                  <w:tcW w:w="2635" w:type="pct"/>
                  <w:vAlign w:val="center"/>
                </w:tcPr>
                <w:p w14:paraId="2F7FD623" w14:textId="77777777" w:rsidR="001140DC" w:rsidRPr="00872EFE" w:rsidRDefault="001140DC" w:rsidP="00B573AB">
                  <w:pPr>
                    <w:framePr w:hSpace="180" w:wrap="around" w:vAnchor="text" w:hAnchor="margin" w:y="780"/>
                    <w:jc w:val="center"/>
                    <w:rPr>
                      <w:rFonts w:cstheme="minorHAnsi"/>
                      <w:b w:val="0"/>
                      <w:bCs/>
                      <w:color w:val="auto"/>
                      <w:sz w:val="18"/>
                      <w:szCs w:val="18"/>
                    </w:rPr>
                  </w:pPr>
                </w:p>
              </w:tc>
              <w:tc>
                <w:tcPr>
                  <w:tcW w:w="270" w:type="pct"/>
                  <w:vAlign w:val="center"/>
                </w:tcPr>
                <w:p w14:paraId="5646C4B9"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2</w:t>
                  </w:r>
                </w:p>
              </w:tc>
            </w:tr>
            <w:tr w:rsidR="00666615" w:rsidRPr="00E21BEA" w14:paraId="3C629A5A" w14:textId="77777777" w:rsidTr="00666615">
              <w:trPr>
                <w:trHeight w:val="500"/>
                <w:jc w:val="center"/>
              </w:trPr>
              <w:tc>
                <w:tcPr>
                  <w:tcW w:w="896" w:type="pct"/>
                  <w:vAlign w:val="center"/>
                </w:tcPr>
                <w:p w14:paraId="360EA280" w14:textId="77777777" w:rsidR="001140DC" w:rsidRPr="00872EFE" w:rsidRDefault="001140DC" w:rsidP="00B573AB">
                  <w:pPr>
                    <w:framePr w:hSpace="180" w:wrap="around" w:vAnchor="text" w:hAnchor="margin" w:y="780"/>
                    <w:jc w:val="center"/>
                    <w:rPr>
                      <w:rFonts w:cstheme="minorHAnsi"/>
                      <w:b w:val="0"/>
                      <w:bCs/>
                      <w:color w:val="auto"/>
                      <w:sz w:val="18"/>
                      <w:szCs w:val="18"/>
                    </w:rPr>
                  </w:pPr>
                  <w:proofErr w:type="spellStart"/>
                  <w:r w:rsidRPr="00872EFE">
                    <w:rPr>
                      <w:rFonts w:cstheme="minorHAnsi"/>
                      <w:b w:val="0"/>
                      <w:bCs/>
                      <w:color w:val="auto"/>
                      <w:sz w:val="18"/>
                      <w:szCs w:val="18"/>
                    </w:rPr>
                    <w:t>Canada_Company_id</w:t>
                  </w:r>
                  <w:proofErr w:type="spellEnd"/>
                </w:p>
              </w:tc>
              <w:tc>
                <w:tcPr>
                  <w:tcW w:w="606" w:type="pct"/>
                  <w:vAlign w:val="center"/>
                </w:tcPr>
                <w:p w14:paraId="6A7CDA8B"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52D902BA" w14:textId="77777777" w:rsidR="001140DC" w:rsidRPr="00872EFE" w:rsidRDefault="001140DC" w:rsidP="00B573AB">
                  <w:pPr>
                    <w:framePr w:hSpace="180" w:wrap="around" w:vAnchor="text" w:hAnchor="margin" w:y="780"/>
                    <w:jc w:val="center"/>
                    <w:rPr>
                      <w:rFonts w:cstheme="minorHAnsi"/>
                      <w:b w:val="0"/>
                      <w:bCs/>
                      <w:color w:val="auto"/>
                      <w:sz w:val="18"/>
                      <w:szCs w:val="18"/>
                    </w:rPr>
                  </w:pPr>
                </w:p>
              </w:tc>
              <w:tc>
                <w:tcPr>
                  <w:tcW w:w="2635" w:type="pct"/>
                  <w:vAlign w:val="center"/>
                </w:tcPr>
                <w:p w14:paraId="6A4A798D"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Canada company unique ID (who is receiving import or sending exported goods)</w:t>
                  </w:r>
                </w:p>
              </w:tc>
              <w:tc>
                <w:tcPr>
                  <w:tcW w:w="270" w:type="pct"/>
                  <w:vAlign w:val="center"/>
                </w:tcPr>
                <w:p w14:paraId="46260A36"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4</w:t>
                  </w:r>
                </w:p>
              </w:tc>
            </w:tr>
            <w:tr w:rsidR="00666615" w:rsidRPr="00E21BEA" w14:paraId="3C808CE2" w14:textId="77777777" w:rsidTr="00666615">
              <w:trPr>
                <w:trHeight w:val="500"/>
                <w:jc w:val="center"/>
              </w:trPr>
              <w:tc>
                <w:tcPr>
                  <w:tcW w:w="896" w:type="pct"/>
                  <w:vAlign w:val="center"/>
                </w:tcPr>
                <w:p w14:paraId="2DC83547" w14:textId="77777777" w:rsidR="001140DC" w:rsidRPr="00872EFE" w:rsidRDefault="001140DC" w:rsidP="00B573AB">
                  <w:pPr>
                    <w:framePr w:hSpace="180" w:wrap="around" w:vAnchor="text" w:hAnchor="margin" w:y="780"/>
                    <w:jc w:val="center"/>
                    <w:rPr>
                      <w:rFonts w:cstheme="minorHAnsi"/>
                      <w:b w:val="0"/>
                      <w:bCs/>
                      <w:color w:val="auto"/>
                      <w:sz w:val="18"/>
                      <w:szCs w:val="18"/>
                    </w:rPr>
                  </w:pPr>
                  <w:proofErr w:type="spellStart"/>
                  <w:r w:rsidRPr="00872EFE">
                    <w:rPr>
                      <w:rFonts w:cstheme="minorHAnsi"/>
                      <w:b w:val="0"/>
                      <w:bCs/>
                      <w:color w:val="auto"/>
                      <w:sz w:val="18"/>
                      <w:szCs w:val="18"/>
                    </w:rPr>
                    <w:t>Vessel_id</w:t>
                  </w:r>
                  <w:proofErr w:type="spellEnd"/>
                </w:p>
              </w:tc>
              <w:tc>
                <w:tcPr>
                  <w:tcW w:w="606" w:type="pct"/>
                  <w:vAlign w:val="center"/>
                </w:tcPr>
                <w:p w14:paraId="74B0C2AD"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3C29578A" w14:textId="77777777" w:rsidR="001140DC" w:rsidRPr="00872EFE" w:rsidRDefault="001140DC" w:rsidP="00B573AB">
                  <w:pPr>
                    <w:framePr w:hSpace="180" w:wrap="around" w:vAnchor="text" w:hAnchor="margin" w:y="780"/>
                    <w:jc w:val="center"/>
                    <w:rPr>
                      <w:rFonts w:cstheme="minorHAnsi"/>
                      <w:b w:val="0"/>
                      <w:bCs/>
                      <w:color w:val="auto"/>
                      <w:sz w:val="18"/>
                      <w:szCs w:val="18"/>
                    </w:rPr>
                  </w:pPr>
                </w:p>
              </w:tc>
              <w:tc>
                <w:tcPr>
                  <w:tcW w:w="2635" w:type="pct"/>
                  <w:vAlign w:val="center"/>
                </w:tcPr>
                <w:p w14:paraId="19102A2B"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Vessel unique ID</w:t>
                  </w:r>
                </w:p>
              </w:tc>
              <w:tc>
                <w:tcPr>
                  <w:tcW w:w="270" w:type="pct"/>
                  <w:vAlign w:val="center"/>
                </w:tcPr>
                <w:p w14:paraId="1C2E6FB7"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4</w:t>
                  </w:r>
                </w:p>
              </w:tc>
            </w:tr>
            <w:tr w:rsidR="00666615" w:rsidRPr="00E21BEA" w14:paraId="411A079D" w14:textId="77777777" w:rsidTr="00666615">
              <w:trPr>
                <w:trHeight w:val="500"/>
                <w:jc w:val="center"/>
              </w:trPr>
              <w:tc>
                <w:tcPr>
                  <w:tcW w:w="896" w:type="pct"/>
                  <w:vAlign w:val="center"/>
                </w:tcPr>
                <w:p w14:paraId="2AA985EE" w14:textId="77777777" w:rsidR="001140DC" w:rsidRPr="00872EFE" w:rsidRDefault="001140DC" w:rsidP="00B573AB">
                  <w:pPr>
                    <w:framePr w:hSpace="180" w:wrap="around" w:vAnchor="text" w:hAnchor="margin" w:y="780"/>
                    <w:jc w:val="center"/>
                    <w:rPr>
                      <w:rFonts w:cstheme="minorHAnsi"/>
                      <w:b w:val="0"/>
                      <w:bCs/>
                      <w:color w:val="auto"/>
                      <w:sz w:val="18"/>
                      <w:szCs w:val="18"/>
                    </w:rPr>
                  </w:pPr>
                  <w:proofErr w:type="spellStart"/>
                  <w:r w:rsidRPr="00872EFE">
                    <w:rPr>
                      <w:rFonts w:cstheme="minorHAnsi"/>
                      <w:b w:val="0"/>
                      <w:bCs/>
                      <w:color w:val="auto"/>
                      <w:sz w:val="18"/>
                      <w:szCs w:val="18"/>
                    </w:rPr>
                    <w:lastRenderedPageBreak/>
                    <w:t>commodity_code</w:t>
                  </w:r>
                  <w:proofErr w:type="spellEnd"/>
                </w:p>
              </w:tc>
              <w:tc>
                <w:tcPr>
                  <w:tcW w:w="606" w:type="pct"/>
                  <w:vAlign w:val="center"/>
                </w:tcPr>
                <w:p w14:paraId="4483CE68"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0F92488C" w14:textId="77777777" w:rsidR="001140DC" w:rsidRPr="00872EFE" w:rsidRDefault="001140DC" w:rsidP="00B573AB">
                  <w:pPr>
                    <w:framePr w:hSpace="180" w:wrap="around" w:vAnchor="text" w:hAnchor="margin" w:y="780"/>
                    <w:jc w:val="center"/>
                    <w:rPr>
                      <w:rFonts w:cstheme="minorHAnsi"/>
                      <w:b w:val="0"/>
                      <w:bCs/>
                      <w:color w:val="auto"/>
                      <w:sz w:val="18"/>
                      <w:szCs w:val="18"/>
                    </w:rPr>
                  </w:pPr>
                </w:p>
              </w:tc>
              <w:tc>
                <w:tcPr>
                  <w:tcW w:w="2635" w:type="pct"/>
                  <w:vAlign w:val="center"/>
                </w:tcPr>
                <w:p w14:paraId="79F5D163"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Commodity unique code</w:t>
                  </w:r>
                </w:p>
              </w:tc>
              <w:tc>
                <w:tcPr>
                  <w:tcW w:w="270" w:type="pct"/>
                  <w:vAlign w:val="center"/>
                </w:tcPr>
                <w:p w14:paraId="666EBB73"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6</w:t>
                  </w:r>
                </w:p>
              </w:tc>
            </w:tr>
            <w:tr w:rsidR="00666615" w:rsidRPr="00E21BEA" w14:paraId="3471E201" w14:textId="77777777" w:rsidTr="00666615">
              <w:trPr>
                <w:trHeight w:val="500"/>
                <w:jc w:val="center"/>
              </w:trPr>
              <w:tc>
                <w:tcPr>
                  <w:tcW w:w="896" w:type="pct"/>
                  <w:vAlign w:val="center"/>
                </w:tcPr>
                <w:p w14:paraId="1EA2EDE6"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HS_Codes_2_digit_id</w:t>
                  </w:r>
                </w:p>
              </w:tc>
              <w:tc>
                <w:tcPr>
                  <w:tcW w:w="606" w:type="pct"/>
                  <w:vAlign w:val="center"/>
                </w:tcPr>
                <w:p w14:paraId="6B8D5E8D"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29714ACC" w14:textId="77777777" w:rsidR="001140DC" w:rsidRPr="00872EFE" w:rsidRDefault="001140DC" w:rsidP="00B573AB">
                  <w:pPr>
                    <w:framePr w:hSpace="180" w:wrap="around" w:vAnchor="text" w:hAnchor="margin" w:y="780"/>
                    <w:jc w:val="center"/>
                    <w:rPr>
                      <w:rFonts w:cstheme="minorHAnsi"/>
                      <w:b w:val="0"/>
                      <w:bCs/>
                      <w:color w:val="auto"/>
                      <w:sz w:val="18"/>
                      <w:szCs w:val="18"/>
                    </w:rPr>
                  </w:pPr>
                </w:p>
              </w:tc>
              <w:tc>
                <w:tcPr>
                  <w:tcW w:w="2635" w:type="pct"/>
                  <w:vAlign w:val="center"/>
                </w:tcPr>
                <w:p w14:paraId="7A4F4C72"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HS 2 digits unique code</w:t>
                  </w:r>
                </w:p>
              </w:tc>
              <w:tc>
                <w:tcPr>
                  <w:tcW w:w="270" w:type="pct"/>
                  <w:vAlign w:val="center"/>
                </w:tcPr>
                <w:p w14:paraId="4F34B789"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2</w:t>
                  </w:r>
                </w:p>
              </w:tc>
            </w:tr>
            <w:tr w:rsidR="00666615" w:rsidRPr="00E21BEA" w14:paraId="59125E9A" w14:textId="77777777" w:rsidTr="00666615">
              <w:trPr>
                <w:trHeight w:val="500"/>
                <w:jc w:val="center"/>
              </w:trPr>
              <w:tc>
                <w:tcPr>
                  <w:tcW w:w="896" w:type="pct"/>
                  <w:vAlign w:val="center"/>
                </w:tcPr>
                <w:p w14:paraId="0FF81509"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HS_Codes_4_digit_id</w:t>
                  </w:r>
                </w:p>
              </w:tc>
              <w:tc>
                <w:tcPr>
                  <w:tcW w:w="606" w:type="pct"/>
                  <w:vAlign w:val="center"/>
                </w:tcPr>
                <w:p w14:paraId="3B4BB77D"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62CAF93F" w14:textId="77777777" w:rsidR="001140DC" w:rsidRPr="00872EFE" w:rsidRDefault="001140DC" w:rsidP="00B573AB">
                  <w:pPr>
                    <w:framePr w:hSpace="180" w:wrap="around" w:vAnchor="text" w:hAnchor="margin" w:y="780"/>
                    <w:jc w:val="center"/>
                    <w:rPr>
                      <w:rFonts w:cstheme="minorHAnsi"/>
                      <w:b w:val="0"/>
                      <w:bCs/>
                      <w:color w:val="auto"/>
                      <w:sz w:val="18"/>
                      <w:szCs w:val="18"/>
                    </w:rPr>
                  </w:pPr>
                </w:p>
              </w:tc>
              <w:tc>
                <w:tcPr>
                  <w:tcW w:w="2635" w:type="pct"/>
                  <w:vAlign w:val="center"/>
                </w:tcPr>
                <w:p w14:paraId="1FC8C0A1"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HS 4 digits unique code</w:t>
                  </w:r>
                </w:p>
              </w:tc>
              <w:tc>
                <w:tcPr>
                  <w:tcW w:w="270" w:type="pct"/>
                  <w:vAlign w:val="center"/>
                </w:tcPr>
                <w:p w14:paraId="739292B0"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4</w:t>
                  </w:r>
                </w:p>
              </w:tc>
            </w:tr>
            <w:tr w:rsidR="00666615" w:rsidRPr="00E21BEA" w14:paraId="55C1BAEC" w14:textId="77777777" w:rsidTr="00666615">
              <w:trPr>
                <w:trHeight w:val="500"/>
                <w:jc w:val="center"/>
              </w:trPr>
              <w:tc>
                <w:tcPr>
                  <w:tcW w:w="896" w:type="pct"/>
                  <w:vAlign w:val="center"/>
                </w:tcPr>
                <w:p w14:paraId="30C40CBE" w14:textId="77777777" w:rsidR="001140DC" w:rsidRPr="00872EFE" w:rsidRDefault="001140DC" w:rsidP="00B573AB">
                  <w:pPr>
                    <w:framePr w:hSpace="180" w:wrap="around" w:vAnchor="text" w:hAnchor="margin" w:y="780"/>
                    <w:jc w:val="center"/>
                    <w:rPr>
                      <w:rFonts w:cstheme="minorHAnsi"/>
                      <w:b w:val="0"/>
                      <w:bCs/>
                      <w:color w:val="auto"/>
                      <w:sz w:val="18"/>
                      <w:szCs w:val="18"/>
                    </w:rPr>
                  </w:pPr>
                  <w:proofErr w:type="spellStart"/>
                  <w:r w:rsidRPr="00872EFE">
                    <w:rPr>
                      <w:rFonts w:cstheme="minorHAnsi"/>
                      <w:b w:val="0"/>
                      <w:bCs/>
                      <w:color w:val="auto"/>
                      <w:sz w:val="18"/>
                      <w:szCs w:val="18"/>
                    </w:rPr>
                    <w:t>Foreign_Company_id</w:t>
                  </w:r>
                  <w:proofErr w:type="spellEnd"/>
                </w:p>
              </w:tc>
              <w:tc>
                <w:tcPr>
                  <w:tcW w:w="606" w:type="pct"/>
                  <w:vAlign w:val="center"/>
                </w:tcPr>
                <w:p w14:paraId="6C29A3D8"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int</w:t>
                  </w:r>
                </w:p>
              </w:tc>
              <w:tc>
                <w:tcPr>
                  <w:tcW w:w="593" w:type="pct"/>
                  <w:vAlign w:val="center"/>
                </w:tcPr>
                <w:p w14:paraId="147F98F9" w14:textId="77777777" w:rsidR="001140DC" w:rsidRPr="00872EFE" w:rsidRDefault="001140DC" w:rsidP="00B573AB">
                  <w:pPr>
                    <w:framePr w:hSpace="180" w:wrap="around" w:vAnchor="text" w:hAnchor="margin" w:y="780"/>
                    <w:jc w:val="center"/>
                    <w:rPr>
                      <w:rFonts w:cstheme="minorHAnsi"/>
                      <w:b w:val="0"/>
                      <w:bCs/>
                      <w:color w:val="auto"/>
                      <w:sz w:val="18"/>
                      <w:szCs w:val="18"/>
                    </w:rPr>
                  </w:pPr>
                </w:p>
              </w:tc>
              <w:tc>
                <w:tcPr>
                  <w:tcW w:w="2635" w:type="pct"/>
                  <w:vAlign w:val="center"/>
                </w:tcPr>
                <w:p w14:paraId="7E1C338A"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Foreign company (who is receiving export or sending imported goods)</w:t>
                  </w:r>
                </w:p>
              </w:tc>
              <w:tc>
                <w:tcPr>
                  <w:tcW w:w="270" w:type="pct"/>
                  <w:vAlign w:val="center"/>
                </w:tcPr>
                <w:p w14:paraId="1AF21FFC" w14:textId="77777777" w:rsidR="001140DC" w:rsidRPr="00872EFE" w:rsidRDefault="001140DC" w:rsidP="00B573AB">
                  <w:pPr>
                    <w:framePr w:hSpace="180" w:wrap="around" w:vAnchor="text" w:hAnchor="margin" w:y="780"/>
                    <w:jc w:val="center"/>
                    <w:rPr>
                      <w:rFonts w:cstheme="minorHAnsi"/>
                      <w:b w:val="0"/>
                      <w:bCs/>
                      <w:color w:val="auto"/>
                      <w:sz w:val="18"/>
                      <w:szCs w:val="18"/>
                    </w:rPr>
                  </w:pPr>
                  <w:r w:rsidRPr="00872EFE">
                    <w:rPr>
                      <w:rFonts w:cstheme="minorHAnsi"/>
                      <w:b w:val="0"/>
                      <w:bCs/>
                      <w:color w:val="auto"/>
                      <w:sz w:val="18"/>
                      <w:szCs w:val="18"/>
                    </w:rPr>
                    <w:t>4</w:t>
                  </w:r>
                </w:p>
              </w:tc>
            </w:tr>
          </w:tbl>
          <w:p w14:paraId="450D0046" w14:textId="03C6D944" w:rsidR="001140DC" w:rsidRPr="00E21BEA" w:rsidRDefault="001140DC" w:rsidP="001140DC">
            <w:pPr>
              <w:rPr>
                <w:rFonts w:cstheme="minorHAnsi"/>
                <w:color w:val="auto"/>
                <w:sz w:val="24"/>
                <w:szCs w:val="24"/>
              </w:rPr>
            </w:pPr>
            <w:r w:rsidRPr="00E21BEA">
              <w:rPr>
                <w:rFonts w:cstheme="minorHAnsi"/>
                <w:color w:val="auto"/>
                <w:sz w:val="24"/>
                <w:szCs w:val="24"/>
              </w:rPr>
              <w:t>Bytes per entry: 120</w:t>
            </w:r>
          </w:p>
          <w:p w14:paraId="1ED05027" w14:textId="1F80F9DC" w:rsidR="001140DC" w:rsidRPr="00E21BEA" w:rsidRDefault="001140DC" w:rsidP="001140DC">
            <w:pPr>
              <w:pStyle w:val="Heading3"/>
              <w:rPr>
                <w:rFonts w:asciiTheme="minorHAnsi" w:hAnsiTheme="minorHAnsi" w:cstheme="minorHAnsi"/>
                <w:sz w:val="24"/>
                <w:szCs w:val="24"/>
              </w:rPr>
            </w:pPr>
            <w:bookmarkStart w:id="12" w:name="_Toc10989380"/>
            <w:r w:rsidRPr="00E21BEA">
              <w:rPr>
                <w:rFonts w:asciiTheme="minorHAnsi" w:hAnsiTheme="minorHAnsi" w:cstheme="minorHAnsi"/>
                <w:sz w:val="24"/>
                <w:szCs w:val="24"/>
              </w:rPr>
              <w:t>4.1.3. Table Port</w:t>
            </w:r>
            <w:bookmarkEnd w:id="12"/>
          </w:p>
          <w:tbl>
            <w:tblPr>
              <w:tblStyle w:val="TableGrid"/>
              <w:tblW w:w="5000" w:type="pct"/>
              <w:jc w:val="center"/>
              <w:tblLook w:val="04A0" w:firstRow="1" w:lastRow="0" w:firstColumn="1" w:lastColumn="0" w:noHBand="0" w:noVBand="1"/>
            </w:tblPr>
            <w:tblGrid>
              <w:gridCol w:w="2059"/>
              <w:gridCol w:w="1632"/>
              <w:gridCol w:w="2037"/>
              <w:gridCol w:w="3058"/>
              <w:gridCol w:w="1142"/>
            </w:tblGrid>
            <w:tr w:rsidR="001140DC" w:rsidRPr="00E21BEA" w14:paraId="1B394F50" w14:textId="77777777" w:rsidTr="008A7EAE">
              <w:trPr>
                <w:trHeight w:val="500"/>
                <w:jc w:val="center"/>
              </w:trPr>
              <w:tc>
                <w:tcPr>
                  <w:tcW w:w="1037" w:type="pct"/>
                  <w:shd w:val="clear" w:color="auto" w:fill="66B2CA" w:themeFill="accent4"/>
                  <w:vAlign w:val="center"/>
                </w:tcPr>
                <w:p w14:paraId="389FB006"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Column name</w:t>
                  </w:r>
                </w:p>
              </w:tc>
              <w:tc>
                <w:tcPr>
                  <w:tcW w:w="822" w:type="pct"/>
                  <w:shd w:val="clear" w:color="auto" w:fill="66B2CA" w:themeFill="accent4"/>
                  <w:vAlign w:val="center"/>
                </w:tcPr>
                <w:p w14:paraId="6130B76F"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Type</w:t>
                  </w:r>
                </w:p>
              </w:tc>
              <w:tc>
                <w:tcPr>
                  <w:tcW w:w="1026" w:type="pct"/>
                  <w:shd w:val="clear" w:color="auto" w:fill="66B2CA" w:themeFill="accent4"/>
                  <w:vAlign w:val="center"/>
                </w:tcPr>
                <w:p w14:paraId="24FA14B0"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Properties</w:t>
                  </w:r>
                </w:p>
              </w:tc>
              <w:tc>
                <w:tcPr>
                  <w:tcW w:w="1540" w:type="pct"/>
                  <w:shd w:val="clear" w:color="auto" w:fill="66B2CA" w:themeFill="accent4"/>
                  <w:vAlign w:val="center"/>
                </w:tcPr>
                <w:p w14:paraId="28F864FA"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Description</w:t>
                  </w:r>
                </w:p>
              </w:tc>
              <w:tc>
                <w:tcPr>
                  <w:tcW w:w="575" w:type="pct"/>
                  <w:shd w:val="clear" w:color="auto" w:fill="66B2CA" w:themeFill="accent4"/>
                </w:tcPr>
                <w:p w14:paraId="5C4697C5"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Bytes</w:t>
                  </w:r>
                </w:p>
              </w:tc>
            </w:tr>
            <w:tr w:rsidR="001140DC" w:rsidRPr="00E21BEA" w14:paraId="1798F0C5" w14:textId="77777777" w:rsidTr="00666615">
              <w:trPr>
                <w:trHeight w:val="500"/>
                <w:jc w:val="center"/>
              </w:trPr>
              <w:tc>
                <w:tcPr>
                  <w:tcW w:w="1037" w:type="pct"/>
                  <w:vAlign w:val="center"/>
                </w:tcPr>
                <w:p w14:paraId="00A47560"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id</w:t>
                  </w:r>
                </w:p>
              </w:tc>
              <w:tc>
                <w:tcPr>
                  <w:tcW w:w="822" w:type="pct"/>
                  <w:vAlign w:val="center"/>
                </w:tcPr>
                <w:p w14:paraId="40379807"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int</w:t>
                  </w:r>
                </w:p>
              </w:tc>
              <w:tc>
                <w:tcPr>
                  <w:tcW w:w="1026" w:type="pct"/>
                  <w:vAlign w:val="center"/>
                </w:tcPr>
                <w:p w14:paraId="2FD00835"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PK</w:t>
                  </w:r>
                </w:p>
              </w:tc>
              <w:tc>
                <w:tcPr>
                  <w:tcW w:w="1540" w:type="pct"/>
                  <w:vAlign w:val="center"/>
                </w:tcPr>
                <w:p w14:paraId="5AD79904"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Unique port id</w:t>
                  </w:r>
                </w:p>
              </w:tc>
              <w:tc>
                <w:tcPr>
                  <w:tcW w:w="575" w:type="pct"/>
                  <w:vAlign w:val="center"/>
                </w:tcPr>
                <w:p w14:paraId="1C161E66"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4</w:t>
                  </w:r>
                </w:p>
              </w:tc>
            </w:tr>
            <w:tr w:rsidR="001140DC" w:rsidRPr="00E21BEA" w14:paraId="1BDE44E0" w14:textId="77777777" w:rsidTr="00666615">
              <w:trPr>
                <w:trHeight w:val="500"/>
                <w:jc w:val="center"/>
              </w:trPr>
              <w:tc>
                <w:tcPr>
                  <w:tcW w:w="1037" w:type="pct"/>
                  <w:vAlign w:val="center"/>
                </w:tcPr>
                <w:p w14:paraId="61597481"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Name</w:t>
                  </w:r>
                </w:p>
              </w:tc>
              <w:tc>
                <w:tcPr>
                  <w:tcW w:w="822" w:type="pct"/>
                  <w:vAlign w:val="center"/>
                </w:tcPr>
                <w:p w14:paraId="3FD768E2"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gramStart"/>
                  <w:r w:rsidRPr="00E21BEA">
                    <w:rPr>
                      <w:rFonts w:cstheme="minorHAnsi"/>
                      <w:b w:val="0"/>
                      <w:bCs/>
                      <w:color w:val="auto"/>
                      <w:sz w:val="24"/>
                      <w:szCs w:val="24"/>
                    </w:rPr>
                    <w:t>varchar(</w:t>
                  </w:r>
                  <w:proofErr w:type="gramEnd"/>
                  <w:r w:rsidRPr="00E21BEA">
                    <w:rPr>
                      <w:rFonts w:cstheme="minorHAnsi"/>
                      <w:b w:val="0"/>
                      <w:bCs/>
                      <w:color w:val="auto"/>
                      <w:sz w:val="24"/>
                      <w:szCs w:val="24"/>
                    </w:rPr>
                    <w:t>30)</w:t>
                  </w:r>
                </w:p>
              </w:tc>
              <w:tc>
                <w:tcPr>
                  <w:tcW w:w="1026" w:type="pct"/>
                  <w:vAlign w:val="center"/>
                </w:tcPr>
                <w:p w14:paraId="45DF6EC8" w14:textId="77777777" w:rsidR="001140DC" w:rsidRPr="00E21BEA" w:rsidRDefault="001140DC" w:rsidP="00B573AB">
                  <w:pPr>
                    <w:framePr w:hSpace="180" w:wrap="around" w:vAnchor="text" w:hAnchor="margin" w:y="780"/>
                    <w:jc w:val="center"/>
                    <w:rPr>
                      <w:rFonts w:cstheme="minorHAnsi"/>
                      <w:b w:val="0"/>
                      <w:bCs/>
                      <w:color w:val="auto"/>
                      <w:sz w:val="24"/>
                      <w:szCs w:val="24"/>
                    </w:rPr>
                  </w:pPr>
                </w:p>
              </w:tc>
              <w:tc>
                <w:tcPr>
                  <w:tcW w:w="1540" w:type="pct"/>
                  <w:vAlign w:val="center"/>
                </w:tcPr>
                <w:p w14:paraId="27A9CFD7"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Port Name</w:t>
                  </w:r>
                </w:p>
              </w:tc>
              <w:tc>
                <w:tcPr>
                  <w:tcW w:w="575" w:type="pct"/>
                  <w:vAlign w:val="center"/>
                </w:tcPr>
                <w:p w14:paraId="38973523"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30</w:t>
                  </w:r>
                </w:p>
              </w:tc>
            </w:tr>
            <w:tr w:rsidR="001140DC" w:rsidRPr="00E21BEA" w14:paraId="09B40806" w14:textId="77777777" w:rsidTr="00666615">
              <w:trPr>
                <w:trHeight w:val="500"/>
                <w:jc w:val="center"/>
              </w:trPr>
              <w:tc>
                <w:tcPr>
                  <w:tcW w:w="1037" w:type="pct"/>
                  <w:vAlign w:val="center"/>
                </w:tcPr>
                <w:p w14:paraId="390511F4"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spellStart"/>
                  <w:r w:rsidRPr="00E21BEA">
                    <w:rPr>
                      <w:rFonts w:cstheme="minorHAnsi"/>
                      <w:b w:val="0"/>
                      <w:bCs/>
                      <w:color w:val="auto"/>
                      <w:sz w:val="24"/>
                      <w:szCs w:val="24"/>
                    </w:rPr>
                    <w:t>city_id</w:t>
                  </w:r>
                  <w:proofErr w:type="spellEnd"/>
                </w:p>
              </w:tc>
              <w:tc>
                <w:tcPr>
                  <w:tcW w:w="822" w:type="pct"/>
                  <w:vAlign w:val="center"/>
                </w:tcPr>
                <w:p w14:paraId="128E898C"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int</w:t>
                  </w:r>
                </w:p>
              </w:tc>
              <w:tc>
                <w:tcPr>
                  <w:tcW w:w="1026" w:type="pct"/>
                  <w:vAlign w:val="center"/>
                </w:tcPr>
                <w:p w14:paraId="013F736A" w14:textId="77777777" w:rsidR="001140DC" w:rsidRPr="00E21BEA" w:rsidRDefault="001140DC" w:rsidP="00B573AB">
                  <w:pPr>
                    <w:framePr w:hSpace="180" w:wrap="around" w:vAnchor="text" w:hAnchor="margin" w:y="780"/>
                    <w:jc w:val="center"/>
                    <w:rPr>
                      <w:rFonts w:cstheme="minorHAnsi"/>
                      <w:b w:val="0"/>
                      <w:bCs/>
                      <w:color w:val="auto"/>
                      <w:sz w:val="24"/>
                      <w:szCs w:val="24"/>
                    </w:rPr>
                  </w:pPr>
                </w:p>
              </w:tc>
              <w:tc>
                <w:tcPr>
                  <w:tcW w:w="1540" w:type="pct"/>
                  <w:vAlign w:val="center"/>
                </w:tcPr>
                <w:p w14:paraId="7A3B5BC8"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Unique city ID where the port is located</w:t>
                  </w:r>
                </w:p>
              </w:tc>
              <w:tc>
                <w:tcPr>
                  <w:tcW w:w="575" w:type="pct"/>
                  <w:vAlign w:val="center"/>
                </w:tcPr>
                <w:p w14:paraId="523D034A"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4</w:t>
                  </w:r>
                </w:p>
              </w:tc>
            </w:tr>
            <w:tr w:rsidR="001140DC" w:rsidRPr="00E21BEA" w14:paraId="401E19EE" w14:textId="77777777" w:rsidTr="00666615">
              <w:trPr>
                <w:trHeight w:val="35"/>
                <w:jc w:val="center"/>
              </w:trPr>
              <w:tc>
                <w:tcPr>
                  <w:tcW w:w="1037" w:type="pct"/>
                  <w:vAlign w:val="center"/>
                </w:tcPr>
                <w:p w14:paraId="5AA4955C"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spellStart"/>
                  <w:r w:rsidRPr="00E21BEA">
                    <w:rPr>
                      <w:rFonts w:cstheme="minorHAnsi"/>
                      <w:b w:val="0"/>
                      <w:bCs/>
                      <w:color w:val="auto"/>
                      <w:sz w:val="24"/>
                      <w:szCs w:val="24"/>
                    </w:rPr>
                    <w:t>country_code</w:t>
                  </w:r>
                  <w:proofErr w:type="spellEnd"/>
                </w:p>
              </w:tc>
              <w:tc>
                <w:tcPr>
                  <w:tcW w:w="822" w:type="pct"/>
                  <w:vAlign w:val="center"/>
                </w:tcPr>
                <w:p w14:paraId="7702D9B0"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gramStart"/>
                  <w:r w:rsidRPr="00E21BEA">
                    <w:rPr>
                      <w:rFonts w:cstheme="minorHAnsi"/>
                      <w:b w:val="0"/>
                      <w:bCs/>
                      <w:color w:val="auto"/>
                      <w:sz w:val="24"/>
                      <w:szCs w:val="24"/>
                    </w:rPr>
                    <w:t>char(</w:t>
                  </w:r>
                  <w:proofErr w:type="gramEnd"/>
                  <w:r w:rsidRPr="00E21BEA">
                    <w:rPr>
                      <w:rFonts w:cstheme="minorHAnsi"/>
                      <w:b w:val="0"/>
                      <w:bCs/>
                      <w:color w:val="auto"/>
                      <w:sz w:val="24"/>
                      <w:szCs w:val="24"/>
                    </w:rPr>
                    <w:t>2)</w:t>
                  </w:r>
                </w:p>
              </w:tc>
              <w:tc>
                <w:tcPr>
                  <w:tcW w:w="1026" w:type="pct"/>
                  <w:vAlign w:val="center"/>
                </w:tcPr>
                <w:p w14:paraId="43662B06" w14:textId="77777777" w:rsidR="001140DC" w:rsidRPr="00E21BEA" w:rsidRDefault="001140DC" w:rsidP="00B573AB">
                  <w:pPr>
                    <w:framePr w:hSpace="180" w:wrap="around" w:vAnchor="text" w:hAnchor="margin" w:y="780"/>
                    <w:jc w:val="center"/>
                    <w:rPr>
                      <w:rFonts w:cstheme="minorHAnsi"/>
                      <w:b w:val="0"/>
                      <w:bCs/>
                      <w:color w:val="auto"/>
                      <w:sz w:val="24"/>
                      <w:szCs w:val="24"/>
                    </w:rPr>
                  </w:pPr>
                </w:p>
              </w:tc>
              <w:tc>
                <w:tcPr>
                  <w:tcW w:w="1540" w:type="pct"/>
                  <w:vAlign w:val="center"/>
                </w:tcPr>
                <w:p w14:paraId="418D6936"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Unique country code where the port is located</w:t>
                  </w:r>
                </w:p>
              </w:tc>
              <w:tc>
                <w:tcPr>
                  <w:tcW w:w="575" w:type="pct"/>
                  <w:vAlign w:val="center"/>
                </w:tcPr>
                <w:p w14:paraId="690A02E6"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2</w:t>
                  </w:r>
                </w:p>
              </w:tc>
            </w:tr>
          </w:tbl>
          <w:p w14:paraId="5DD59A46" w14:textId="77777777" w:rsidR="001140DC" w:rsidRPr="00E21BEA" w:rsidRDefault="001140DC" w:rsidP="001140DC">
            <w:pPr>
              <w:rPr>
                <w:rFonts w:cstheme="minorHAnsi"/>
                <w:color w:val="auto"/>
                <w:sz w:val="24"/>
                <w:szCs w:val="24"/>
              </w:rPr>
            </w:pPr>
            <w:r w:rsidRPr="00E21BEA">
              <w:rPr>
                <w:rFonts w:cstheme="minorHAnsi"/>
                <w:color w:val="auto"/>
                <w:sz w:val="24"/>
                <w:szCs w:val="24"/>
              </w:rPr>
              <w:t>Bytes per entry: 40</w:t>
            </w:r>
          </w:p>
          <w:p w14:paraId="2FBE23E9" w14:textId="0152BD21" w:rsidR="001140DC" w:rsidRPr="00E21BEA" w:rsidRDefault="001140DC" w:rsidP="00666615">
            <w:pPr>
              <w:pStyle w:val="Heading3"/>
              <w:rPr>
                <w:rFonts w:asciiTheme="minorHAnsi" w:hAnsiTheme="minorHAnsi" w:cstheme="minorHAnsi"/>
                <w:sz w:val="24"/>
                <w:szCs w:val="24"/>
              </w:rPr>
            </w:pPr>
            <w:bookmarkStart w:id="13" w:name="_Toc10989381"/>
            <w:r w:rsidRPr="00E21BEA">
              <w:rPr>
                <w:rFonts w:asciiTheme="minorHAnsi" w:hAnsiTheme="minorHAnsi" w:cstheme="minorHAnsi"/>
                <w:sz w:val="24"/>
                <w:szCs w:val="24"/>
              </w:rPr>
              <w:t>4.1.4. Table city</w:t>
            </w:r>
            <w:bookmarkEnd w:id="13"/>
          </w:p>
          <w:tbl>
            <w:tblPr>
              <w:tblStyle w:val="TableGrid"/>
              <w:tblW w:w="5000" w:type="pct"/>
              <w:jc w:val="center"/>
              <w:tblLook w:val="04A0" w:firstRow="1" w:lastRow="0" w:firstColumn="1" w:lastColumn="0" w:noHBand="0" w:noVBand="1"/>
            </w:tblPr>
            <w:tblGrid>
              <w:gridCol w:w="2398"/>
              <w:gridCol w:w="1759"/>
              <w:gridCol w:w="1954"/>
              <w:gridCol w:w="2794"/>
              <w:gridCol w:w="1023"/>
            </w:tblGrid>
            <w:tr w:rsidR="001140DC" w:rsidRPr="00E21BEA" w14:paraId="0635D13A" w14:textId="77777777" w:rsidTr="008A7EAE">
              <w:trPr>
                <w:trHeight w:val="500"/>
                <w:jc w:val="center"/>
              </w:trPr>
              <w:tc>
                <w:tcPr>
                  <w:tcW w:w="1207" w:type="pct"/>
                  <w:shd w:val="clear" w:color="auto" w:fill="66B2CA" w:themeFill="accent4"/>
                  <w:vAlign w:val="center"/>
                </w:tcPr>
                <w:p w14:paraId="2C7474BE"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Column name</w:t>
                  </w:r>
                </w:p>
              </w:tc>
              <w:tc>
                <w:tcPr>
                  <w:tcW w:w="886" w:type="pct"/>
                  <w:shd w:val="clear" w:color="auto" w:fill="66B2CA" w:themeFill="accent4"/>
                  <w:vAlign w:val="center"/>
                </w:tcPr>
                <w:p w14:paraId="0AAF615D"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Type</w:t>
                  </w:r>
                </w:p>
              </w:tc>
              <w:tc>
                <w:tcPr>
                  <w:tcW w:w="984" w:type="pct"/>
                  <w:shd w:val="clear" w:color="auto" w:fill="66B2CA" w:themeFill="accent4"/>
                  <w:vAlign w:val="center"/>
                </w:tcPr>
                <w:p w14:paraId="0536D314"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Properties</w:t>
                  </w:r>
                </w:p>
              </w:tc>
              <w:tc>
                <w:tcPr>
                  <w:tcW w:w="1407" w:type="pct"/>
                  <w:shd w:val="clear" w:color="auto" w:fill="66B2CA" w:themeFill="accent4"/>
                  <w:vAlign w:val="center"/>
                </w:tcPr>
                <w:p w14:paraId="234C52C6"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Description</w:t>
                  </w:r>
                </w:p>
              </w:tc>
              <w:tc>
                <w:tcPr>
                  <w:tcW w:w="515" w:type="pct"/>
                  <w:shd w:val="clear" w:color="auto" w:fill="66B2CA" w:themeFill="accent4"/>
                </w:tcPr>
                <w:p w14:paraId="42104BB9"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Bytes</w:t>
                  </w:r>
                </w:p>
              </w:tc>
            </w:tr>
            <w:tr w:rsidR="001140DC" w:rsidRPr="00E21BEA" w14:paraId="681609CB" w14:textId="77777777" w:rsidTr="00666615">
              <w:trPr>
                <w:trHeight w:val="500"/>
                <w:jc w:val="center"/>
              </w:trPr>
              <w:tc>
                <w:tcPr>
                  <w:tcW w:w="1207" w:type="pct"/>
                  <w:vAlign w:val="center"/>
                </w:tcPr>
                <w:p w14:paraId="59A84974"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id</w:t>
                  </w:r>
                </w:p>
              </w:tc>
              <w:tc>
                <w:tcPr>
                  <w:tcW w:w="886" w:type="pct"/>
                  <w:vAlign w:val="center"/>
                </w:tcPr>
                <w:p w14:paraId="2816C780"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int</w:t>
                  </w:r>
                </w:p>
              </w:tc>
              <w:tc>
                <w:tcPr>
                  <w:tcW w:w="984" w:type="pct"/>
                  <w:vAlign w:val="center"/>
                </w:tcPr>
                <w:p w14:paraId="0CF0439C"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PK</w:t>
                  </w:r>
                </w:p>
              </w:tc>
              <w:tc>
                <w:tcPr>
                  <w:tcW w:w="1407" w:type="pct"/>
                  <w:vAlign w:val="center"/>
                </w:tcPr>
                <w:p w14:paraId="785E5D6F"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Unique city ID</w:t>
                  </w:r>
                </w:p>
              </w:tc>
              <w:tc>
                <w:tcPr>
                  <w:tcW w:w="515" w:type="pct"/>
                  <w:vAlign w:val="center"/>
                </w:tcPr>
                <w:p w14:paraId="57335A24"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4</w:t>
                  </w:r>
                </w:p>
              </w:tc>
            </w:tr>
            <w:tr w:rsidR="001140DC" w:rsidRPr="00E21BEA" w14:paraId="36B6B27A" w14:textId="77777777" w:rsidTr="00666615">
              <w:trPr>
                <w:trHeight w:val="500"/>
                <w:jc w:val="center"/>
              </w:trPr>
              <w:tc>
                <w:tcPr>
                  <w:tcW w:w="1207" w:type="pct"/>
                  <w:vAlign w:val="center"/>
                </w:tcPr>
                <w:p w14:paraId="30828E1C"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spellStart"/>
                  <w:r w:rsidRPr="00E21BEA">
                    <w:rPr>
                      <w:rFonts w:cstheme="minorHAnsi"/>
                      <w:b w:val="0"/>
                      <w:bCs/>
                      <w:color w:val="auto"/>
                      <w:sz w:val="24"/>
                      <w:szCs w:val="24"/>
                    </w:rPr>
                    <w:t>city_name</w:t>
                  </w:r>
                  <w:proofErr w:type="spellEnd"/>
                </w:p>
              </w:tc>
              <w:tc>
                <w:tcPr>
                  <w:tcW w:w="886" w:type="pct"/>
                  <w:vAlign w:val="center"/>
                </w:tcPr>
                <w:p w14:paraId="1B928817"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gramStart"/>
                  <w:r w:rsidRPr="00E21BEA">
                    <w:rPr>
                      <w:rFonts w:cstheme="minorHAnsi"/>
                      <w:b w:val="0"/>
                      <w:bCs/>
                      <w:color w:val="auto"/>
                      <w:sz w:val="24"/>
                      <w:szCs w:val="24"/>
                    </w:rPr>
                    <w:t>varchar(</w:t>
                  </w:r>
                  <w:proofErr w:type="gramEnd"/>
                  <w:r w:rsidRPr="00E21BEA">
                    <w:rPr>
                      <w:rFonts w:cstheme="minorHAnsi"/>
                      <w:b w:val="0"/>
                      <w:bCs/>
                      <w:color w:val="auto"/>
                      <w:sz w:val="24"/>
                      <w:szCs w:val="24"/>
                    </w:rPr>
                    <w:t>128)</w:t>
                  </w:r>
                </w:p>
              </w:tc>
              <w:tc>
                <w:tcPr>
                  <w:tcW w:w="984" w:type="pct"/>
                  <w:vAlign w:val="center"/>
                </w:tcPr>
                <w:p w14:paraId="5F7B8B82" w14:textId="77777777" w:rsidR="001140DC" w:rsidRPr="00E21BEA" w:rsidRDefault="001140DC" w:rsidP="00B573AB">
                  <w:pPr>
                    <w:framePr w:hSpace="180" w:wrap="around" w:vAnchor="text" w:hAnchor="margin" w:y="780"/>
                    <w:jc w:val="center"/>
                    <w:rPr>
                      <w:rFonts w:cstheme="minorHAnsi"/>
                      <w:b w:val="0"/>
                      <w:bCs/>
                      <w:color w:val="auto"/>
                      <w:sz w:val="24"/>
                      <w:szCs w:val="24"/>
                    </w:rPr>
                  </w:pPr>
                </w:p>
              </w:tc>
              <w:tc>
                <w:tcPr>
                  <w:tcW w:w="1407" w:type="pct"/>
                  <w:vAlign w:val="center"/>
                </w:tcPr>
                <w:p w14:paraId="21A3DA10"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City name</w:t>
                  </w:r>
                </w:p>
              </w:tc>
              <w:tc>
                <w:tcPr>
                  <w:tcW w:w="515" w:type="pct"/>
                  <w:vAlign w:val="center"/>
                </w:tcPr>
                <w:p w14:paraId="25F15781"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128</w:t>
                  </w:r>
                </w:p>
              </w:tc>
            </w:tr>
            <w:tr w:rsidR="001140DC" w:rsidRPr="00E21BEA" w14:paraId="36F24AF1" w14:textId="77777777" w:rsidTr="00666615">
              <w:trPr>
                <w:trHeight w:val="500"/>
                <w:jc w:val="center"/>
              </w:trPr>
              <w:tc>
                <w:tcPr>
                  <w:tcW w:w="1207" w:type="pct"/>
                  <w:vAlign w:val="center"/>
                </w:tcPr>
                <w:p w14:paraId="19E9B828"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spellStart"/>
                  <w:r w:rsidRPr="00E21BEA">
                    <w:rPr>
                      <w:rFonts w:cstheme="minorHAnsi"/>
                      <w:b w:val="0"/>
                      <w:bCs/>
                      <w:color w:val="auto"/>
                      <w:sz w:val="24"/>
                      <w:szCs w:val="24"/>
                    </w:rPr>
                    <w:t>country_code</w:t>
                  </w:r>
                  <w:proofErr w:type="spellEnd"/>
                </w:p>
              </w:tc>
              <w:tc>
                <w:tcPr>
                  <w:tcW w:w="886" w:type="pct"/>
                  <w:vAlign w:val="center"/>
                </w:tcPr>
                <w:p w14:paraId="364A9519"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gramStart"/>
                  <w:r w:rsidRPr="00E21BEA">
                    <w:rPr>
                      <w:rFonts w:cstheme="minorHAnsi"/>
                      <w:b w:val="0"/>
                      <w:bCs/>
                      <w:color w:val="auto"/>
                      <w:sz w:val="24"/>
                      <w:szCs w:val="24"/>
                    </w:rPr>
                    <w:t>char(</w:t>
                  </w:r>
                  <w:proofErr w:type="gramEnd"/>
                  <w:r w:rsidRPr="00E21BEA">
                    <w:rPr>
                      <w:rFonts w:cstheme="minorHAnsi"/>
                      <w:b w:val="0"/>
                      <w:bCs/>
                      <w:color w:val="auto"/>
                      <w:sz w:val="24"/>
                      <w:szCs w:val="24"/>
                    </w:rPr>
                    <w:t>2)</w:t>
                  </w:r>
                </w:p>
              </w:tc>
              <w:tc>
                <w:tcPr>
                  <w:tcW w:w="984" w:type="pct"/>
                  <w:vAlign w:val="center"/>
                </w:tcPr>
                <w:p w14:paraId="6646AD42"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subject to validation</w:t>
                  </w:r>
                </w:p>
              </w:tc>
              <w:tc>
                <w:tcPr>
                  <w:tcW w:w="1407" w:type="pct"/>
                  <w:vAlign w:val="center"/>
                </w:tcPr>
                <w:p w14:paraId="40719A43"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Unique country code</w:t>
                  </w:r>
                </w:p>
              </w:tc>
              <w:tc>
                <w:tcPr>
                  <w:tcW w:w="515" w:type="pct"/>
                  <w:vAlign w:val="center"/>
                </w:tcPr>
                <w:p w14:paraId="6137DBA6"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2</w:t>
                  </w:r>
                </w:p>
              </w:tc>
            </w:tr>
            <w:tr w:rsidR="001140DC" w:rsidRPr="00E21BEA" w14:paraId="6B154090" w14:textId="77777777" w:rsidTr="00666615">
              <w:trPr>
                <w:trHeight w:val="500"/>
                <w:jc w:val="center"/>
              </w:trPr>
              <w:tc>
                <w:tcPr>
                  <w:tcW w:w="1207" w:type="pct"/>
                  <w:vAlign w:val="center"/>
                </w:tcPr>
                <w:p w14:paraId="0831DF03"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spellStart"/>
                  <w:r w:rsidRPr="00E21BEA">
                    <w:rPr>
                      <w:rFonts w:cstheme="minorHAnsi"/>
                      <w:b w:val="0"/>
                      <w:bCs/>
                      <w:color w:val="auto"/>
                      <w:sz w:val="24"/>
                      <w:szCs w:val="24"/>
                    </w:rPr>
                    <w:t>province_state_id</w:t>
                  </w:r>
                  <w:proofErr w:type="spellEnd"/>
                </w:p>
              </w:tc>
              <w:tc>
                <w:tcPr>
                  <w:tcW w:w="886" w:type="pct"/>
                  <w:vAlign w:val="center"/>
                </w:tcPr>
                <w:p w14:paraId="7C45394C"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int</w:t>
                  </w:r>
                </w:p>
              </w:tc>
              <w:tc>
                <w:tcPr>
                  <w:tcW w:w="984" w:type="pct"/>
                  <w:vAlign w:val="center"/>
                </w:tcPr>
                <w:p w14:paraId="06B41631" w14:textId="77777777" w:rsidR="001140DC" w:rsidRPr="00E21BEA" w:rsidRDefault="001140DC" w:rsidP="00B573AB">
                  <w:pPr>
                    <w:framePr w:hSpace="180" w:wrap="around" w:vAnchor="text" w:hAnchor="margin" w:y="780"/>
                    <w:jc w:val="center"/>
                    <w:rPr>
                      <w:rFonts w:cstheme="minorHAnsi"/>
                      <w:b w:val="0"/>
                      <w:bCs/>
                      <w:color w:val="auto"/>
                      <w:sz w:val="24"/>
                      <w:szCs w:val="24"/>
                    </w:rPr>
                  </w:pPr>
                </w:p>
              </w:tc>
              <w:tc>
                <w:tcPr>
                  <w:tcW w:w="1407" w:type="pct"/>
                  <w:vAlign w:val="center"/>
                </w:tcPr>
                <w:p w14:paraId="45C419C3"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Unique province or state id</w:t>
                  </w:r>
                </w:p>
              </w:tc>
              <w:tc>
                <w:tcPr>
                  <w:tcW w:w="515" w:type="pct"/>
                  <w:vAlign w:val="center"/>
                </w:tcPr>
                <w:p w14:paraId="0F1D1E04"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2</w:t>
                  </w:r>
                </w:p>
              </w:tc>
            </w:tr>
          </w:tbl>
          <w:p w14:paraId="1BB487D8" w14:textId="31E599BD" w:rsidR="001140DC" w:rsidRDefault="001140DC" w:rsidP="001140DC">
            <w:pPr>
              <w:rPr>
                <w:rFonts w:cstheme="minorHAnsi"/>
                <w:color w:val="auto"/>
                <w:sz w:val="24"/>
                <w:szCs w:val="24"/>
              </w:rPr>
            </w:pPr>
            <w:r w:rsidRPr="00E21BEA">
              <w:rPr>
                <w:rFonts w:cstheme="minorHAnsi"/>
                <w:color w:val="auto"/>
                <w:sz w:val="24"/>
                <w:szCs w:val="24"/>
              </w:rPr>
              <w:t>Bytes per entry: 136</w:t>
            </w:r>
          </w:p>
          <w:p w14:paraId="5047AAB8" w14:textId="686D447C" w:rsidR="005415C9" w:rsidRDefault="005415C9" w:rsidP="001140DC">
            <w:pPr>
              <w:rPr>
                <w:rFonts w:cstheme="minorHAnsi"/>
                <w:color w:val="auto"/>
                <w:sz w:val="24"/>
                <w:szCs w:val="24"/>
              </w:rPr>
            </w:pPr>
          </w:p>
          <w:p w14:paraId="42E93B9D" w14:textId="6D74A4F2" w:rsidR="005415C9" w:rsidRDefault="005415C9" w:rsidP="001140DC">
            <w:pPr>
              <w:rPr>
                <w:rFonts w:cstheme="minorHAnsi"/>
                <w:color w:val="auto"/>
                <w:sz w:val="24"/>
                <w:szCs w:val="24"/>
              </w:rPr>
            </w:pPr>
          </w:p>
          <w:p w14:paraId="2EE8BECB" w14:textId="45CF698B" w:rsidR="005415C9" w:rsidRDefault="005415C9" w:rsidP="001140DC">
            <w:pPr>
              <w:rPr>
                <w:rFonts w:cstheme="minorHAnsi"/>
                <w:color w:val="auto"/>
                <w:sz w:val="24"/>
                <w:szCs w:val="24"/>
              </w:rPr>
            </w:pPr>
          </w:p>
          <w:p w14:paraId="4110C6AC" w14:textId="4B1D9A03" w:rsidR="005415C9" w:rsidRDefault="005415C9" w:rsidP="001140DC">
            <w:pPr>
              <w:rPr>
                <w:rFonts w:cstheme="minorHAnsi"/>
                <w:color w:val="auto"/>
                <w:sz w:val="24"/>
                <w:szCs w:val="24"/>
              </w:rPr>
            </w:pPr>
          </w:p>
          <w:p w14:paraId="49AA448C" w14:textId="77777777" w:rsidR="005415C9" w:rsidRPr="00E21BEA" w:rsidRDefault="005415C9" w:rsidP="001140DC">
            <w:pPr>
              <w:rPr>
                <w:rFonts w:cstheme="minorHAnsi"/>
                <w:color w:val="auto"/>
                <w:sz w:val="24"/>
                <w:szCs w:val="24"/>
              </w:rPr>
            </w:pPr>
          </w:p>
          <w:p w14:paraId="6F39C228" w14:textId="2305FB05" w:rsidR="001140DC" w:rsidRPr="00E21BEA" w:rsidRDefault="001140DC" w:rsidP="000D50C8">
            <w:pPr>
              <w:pStyle w:val="Heading3"/>
              <w:rPr>
                <w:rFonts w:asciiTheme="minorHAnsi" w:hAnsiTheme="minorHAnsi" w:cstheme="minorHAnsi"/>
                <w:sz w:val="24"/>
                <w:szCs w:val="24"/>
              </w:rPr>
            </w:pPr>
            <w:bookmarkStart w:id="14" w:name="_Toc10989382"/>
            <w:r w:rsidRPr="00E21BEA">
              <w:rPr>
                <w:rFonts w:asciiTheme="minorHAnsi" w:hAnsiTheme="minorHAnsi" w:cstheme="minorHAnsi"/>
                <w:sz w:val="24"/>
                <w:szCs w:val="24"/>
              </w:rPr>
              <w:lastRenderedPageBreak/>
              <w:t>4.1.5. Table country</w:t>
            </w:r>
            <w:bookmarkEnd w:id="14"/>
          </w:p>
          <w:tbl>
            <w:tblPr>
              <w:tblStyle w:val="TableGrid"/>
              <w:tblW w:w="5000" w:type="pct"/>
              <w:jc w:val="center"/>
              <w:tblLook w:val="04A0" w:firstRow="1" w:lastRow="0" w:firstColumn="1" w:lastColumn="0" w:noHBand="0" w:noVBand="1"/>
            </w:tblPr>
            <w:tblGrid>
              <w:gridCol w:w="2060"/>
              <w:gridCol w:w="2061"/>
              <w:gridCol w:w="2017"/>
              <w:gridCol w:w="2839"/>
              <w:gridCol w:w="951"/>
            </w:tblGrid>
            <w:tr w:rsidR="001140DC" w:rsidRPr="00E21BEA" w14:paraId="3FA60C5F" w14:textId="77777777" w:rsidTr="008A7EAE">
              <w:trPr>
                <w:trHeight w:val="500"/>
                <w:jc w:val="center"/>
              </w:trPr>
              <w:tc>
                <w:tcPr>
                  <w:tcW w:w="1037" w:type="pct"/>
                  <w:shd w:val="clear" w:color="auto" w:fill="66B2CA" w:themeFill="accent4"/>
                  <w:vAlign w:val="center"/>
                </w:tcPr>
                <w:p w14:paraId="15DA7464"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Column name</w:t>
                  </w:r>
                </w:p>
              </w:tc>
              <w:tc>
                <w:tcPr>
                  <w:tcW w:w="1038" w:type="pct"/>
                  <w:shd w:val="clear" w:color="auto" w:fill="66B2CA" w:themeFill="accent4"/>
                  <w:vAlign w:val="center"/>
                </w:tcPr>
                <w:p w14:paraId="78AFDD8B"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Type</w:t>
                  </w:r>
                </w:p>
              </w:tc>
              <w:tc>
                <w:tcPr>
                  <w:tcW w:w="1016" w:type="pct"/>
                  <w:shd w:val="clear" w:color="auto" w:fill="66B2CA" w:themeFill="accent4"/>
                  <w:vAlign w:val="center"/>
                </w:tcPr>
                <w:p w14:paraId="0DD306B3"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Properties</w:t>
                  </w:r>
                </w:p>
              </w:tc>
              <w:tc>
                <w:tcPr>
                  <w:tcW w:w="1430" w:type="pct"/>
                  <w:shd w:val="clear" w:color="auto" w:fill="66B2CA" w:themeFill="accent4"/>
                  <w:vAlign w:val="center"/>
                </w:tcPr>
                <w:p w14:paraId="73B4B566"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Description</w:t>
                  </w:r>
                </w:p>
              </w:tc>
              <w:tc>
                <w:tcPr>
                  <w:tcW w:w="479" w:type="pct"/>
                  <w:shd w:val="clear" w:color="auto" w:fill="66B2CA" w:themeFill="accent4"/>
                </w:tcPr>
                <w:p w14:paraId="76A008FB"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Bytes</w:t>
                  </w:r>
                </w:p>
                <w:p w14:paraId="748579FE" w14:textId="77777777" w:rsidR="001140DC" w:rsidRPr="00E21BEA" w:rsidRDefault="001140DC" w:rsidP="00B573AB">
                  <w:pPr>
                    <w:framePr w:hSpace="180" w:wrap="around" w:vAnchor="text" w:hAnchor="margin" w:y="780"/>
                    <w:jc w:val="center"/>
                    <w:rPr>
                      <w:rFonts w:cstheme="minorHAnsi"/>
                      <w:color w:val="auto"/>
                      <w:sz w:val="24"/>
                      <w:szCs w:val="24"/>
                    </w:rPr>
                  </w:pPr>
                </w:p>
              </w:tc>
            </w:tr>
            <w:tr w:rsidR="001140DC" w:rsidRPr="00E21BEA" w14:paraId="4A006C2B" w14:textId="77777777" w:rsidTr="00666615">
              <w:trPr>
                <w:trHeight w:val="500"/>
                <w:jc w:val="center"/>
              </w:trPr>
              <w:tc>
                <w:tcPr>
                  <w:tcW w:w="1037" w:type="pct"/>
                  <w:vAlign w:val="center"/>
                </w:tcPr>
                <w:p w14:paraId="60355F2B" w14:textId="77777777" w:rsidR="001140DC" w:rsidRPr="00E21BEA" w:rsidRDefault="001140DC" w:rsidP="00B573AB">
                  <w:pPr>
                    <w:framePr w:hSpace="180" w:wrap="around" w:vAnchor="text" w:hAnchor="margin" w:y="780"/>
                    <w:rPr>
                      <w:rFonts w:cstheme="minorHAnsi"/>
                      <w:b w:val="0"/>
                      <w:bCs/>
                      <w:color w:val="auto"/>
                      <w:sz w:val="24"/>
                      <w:szCs w:val="24"/>
                    </w:rPr>
                  </w:pPr>
                  <w:r w:rsidRPr="00E21BEA">
                    <w:rPr>
                      <w:rFonts w:cstheme="minorHAnsi"/>
                      <w:b w:val="0"/>
                      <w:bCs/>
                      <w:color w:val="auto"/>
                      <w:sz w:val="24"/>
                      <w:szCs w:val="24"/>
                    </w:rPr>
                    <w:t>code</w:t>
                  </w:r>
                </w:p>
              </w:tc>
              <w:tc>
                <w:tcPr>
                  <w:tcW w:w="1038" w:type="pct"/>
                  <w:vAlign w:val="center"/>
                </w:tcPr>
                <w:p w14:paraId="7A90D979" w14:textId="77777777" w:rsidR="001140DC" w:rsidRPr="00E21BEA" w:rsidRDefault="001140DC" w:rsidP="00B573AB">
                  <w:pPr>
                    <w:framePr w:hSpace="180" w:wrap="around" w:vAnchor="text" w:hAnchor="margin" w:y="780"/>
                    <w:rPr>
                      <w:rFonts w:cstheme="minorHAnsi"/>
                      <w:b w:val="0"/>
                      <w:bCs/>
                      <w:color w:val="auto"/>
                      <w:sz w:val="24"/>
                      <w:szCs w:val="24"/>
                    </w:rPr>
                  </w:pPr>
                  <w:proofErr w:type="gramStart"/>
                  <w:r w:rsidRPr="00E21BEA">
                    <w:rPr>
                      <w:rFonts w:cstheme="minorHAnsi"/>
                      <w:b w:val="0"/>
                      <w:bCs/>
                      <w:color w:val="auto"/>
                      <w:sz w:val="24"/>
                      <w:szCs w:val="24"/>
                    </w:rPr>
                    <w:t>char(</w:t>
                  </w:r>
                  <w:proofErr w:type="gramEnd"/>
                  <w:r w:rsidRPr="00E21BEA">
                    <w:rPr>
                      <w:rFonts w:cstheme="minorHAnsi"/>
                      <w:b w:val="0"/>
                      <w:bCs/>
                      <w:color w:val="auto"/>
                      <w:sz w:val="24"/>
                      <w:szCs w:val="24"/>
                    </w:rPr>
                    <w:t>2)</w:t>
                  </w:r>
                </w:p>
              </w:tc>
              <w:tc>
                <w:tcPr>
                  <w:tcW w:w="1016" w:type="pct"/>
                  <w:vAlign w:val="center"/>
                </w:tcPr>
                <w:p w14:paraId="21F3E388" w14:textId="77777777" w:rsidR="001140DC" w:rsidRPr="00E21BEA" w:rsidRDefault="001140DC" w:rsidP="00B573AB">
                  <w:pPr>
                    <w:framePr w:hSpace="180" w:wrap="around" w:vAnchor="text" w:hAnchor="margin" w:y="780"/>
                    <w:rPr>
                      <w:rFonts w:cstheme="minorHAnsi"/>
                      <w:b w:val="0"/>
                      <w:bCs/>
                      <w:color w:val="auto"/>
                      <w:sz w:val="24"/>
                      <w:szCs w:val="24"/>
                    </w:rPr>
                  </w:pPr>
                  <w:r w:rsidRPr="00E21BEA">
                    <w:rPr>
                      <w:rFonts w:cstheme="minorHAnsi"/>
                      <w:b w:val="0"/>
                      <w:bCs/>
                      <w:color w:val="auto"/>
                      <w:sz w:val="24"/>
                      <w:szCs w:val="24"/>
                    </w:rPr>
                    <w:t>PK, subject to validation</w:t>
                  </w:r>
                </w:p>
              </w:tc>
              <w:tc>
                <w:tcPr>
                  <w:tcW w:w="1430" w:type="pct"/>
                  <w:vAlign w:val="center"/>
                </w:tcPr>
                <w:p w14:paraId="246C9387" w14:textId="77777777" w:rsidR="001140DC" w:rsidRPr="00E21BEA" w:rsidRDefault="001140DC" w:rsidP="00B573AB">
                  <w:pPr>
                    <w:framePr w:hSpace="180" w:wrap="around" w:vAnchor="text" w:hAnchor="margin" w:y="780"/>
                    <w:rPr>
                      <w:rFonts w:cstheme="minorHAnsi"/>
                      <w:b w:val="0"/>
                      <w:bCs/>
                      <w:color w:val="auto"/>
                      <w:sz w:val="24"/>
                      <w:szCs w:val="24"/>
                    </w:rPr>
                  </w:pPr>
                  <w:r w:rsidRPr="00E21BEA">
                    <w:rPr>
                      <w:rFonts w:cstheme="minorHAnsi"/>
                      <w:b w:val="0"/>
                      <w:bCs/>
                      <w:color w:val="auto"/>
                      <w:sz w:val="24"/>
                      <w:szCs w:val="24"/>
                    </w:rPr>
                    <w:t xml:space="preserve">Unique 2 letter country code, following ISO 3166-1 alpha-2 </w:t>
                  </w:r>
                  <w:r w:rsidRPr="00E21BEA">
                    <w:rPr>
                      <w:rStyle w:val="FootnoteReference"/>
                      <w:rFonts w:cstheme="minorHAnsi"/>
                      <w:b w:val="0"/>
                      <w:bCs/>
                      <w:color w:val="auto"/>
                      <w:sz w:val="24"/>
                      <w:szCs w:val="24"/>
                    </w:rPr>
                    <w:footnoteReference w:id="1"/>
                  </w:r>
                </w:p>
              </w:tc>
              <w:tc>
                <w:tcPr>
                  <w:tcW w:w="479" w:type="pct"/>
                  <w:vAlign w:val="center"/>
                </w:tcPr>
                <w:p w14:paraId="74646194"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2</w:t>
                  </w:r>
                </w:p>
              </w:tc>
            </w:tr>
            <w:tr w:rsidR="001140DC" w:rsidRPr="00E21BEA" w14:paraId="69513FD7" w14:textId="77777777" w:rsidTr="00666615">
              <w:trPr>
                <w:trHeight w:val="500"/>
                <w:jc w:val="center"/>
              </w:trPr>
              <w:tc>
                <w:tcPr>
                  <w:tcW w:w="1037" w:type="pct"/>
                  <w:vAlign w:val="center"/>
                </w:tcPr>
                <w:p w14:paraId="0D427BC6" w14:textId="77777777" w:rsidR="001140DC" w:rsidRPr="00E21BEA" w:rsidRDefault="001140DC" w:rsidP="00B573AB">
                  <w:pPr>
                    <w:framePr w:hSpace="180" w:wrap="around" w:vAnchor="text" w:hAnchor="margin" w:y="780"/>
                    <w:rPr>
                      <w:rFonts w:cstheme="minorHAnsi"/>
                      <w:b w:val="0"/>
                      <w:bCs/>
                      <w:color w:val="auto"/>
                      <w:sz w:val="24"/>
                      <w:szCs w:val="24"/>
                    </w:rPr>
                  </w:pPr>
                  <w:proofErr w:type="spellStart"/>
                  <w:r w:rsidRPr="00E21BEA">
                    <w:rPr>
                      <w:rFonts w:cstheme="minorHAnsi"/>
                      <w:b w:val="0"/>
                      <w:bCs/>
                      <w:color w:val="auto"/>
                      <w:sz w:val="24"/>
                      <w:szCs w:val="24"/>
                    </w:rPr>
                    <w:t>country_name</w:t>
                  </w:r>
                  <w:proofErr w:type="spellEnd"/>
                </w:p>
              </w:tc>
              <w:tc>
                <w:tcPr>
                  <w:tcW w:w="1038" w:type="pct"/>
                  <w:vAlign w:val="center"/>
                </w:tcPr>
                <w:p w14:paraId="4A931FB7" w14:textId="77777777" w:rsidR="001140DC" w:rsidRPr="00E21BEA" w:rsidRDefault="001140DC" w:rsidP="00B573AB">
                  <w:pPr>
                    <w:framePr w:hSpace="180" w:wrap="around" w:vAnchor="text" w:hAnchor="margin" w:y="780"/>
                    <w:rPr>
                      <w:rFonts w:cstheme="minorHAnsi"/>
                      <w:b w:val="0"/>
                      <w:bCs/>
                      <w:color w:val="auto"/>
                      <w:sz w:val="24"/>
                      <w:szCs w:val="24"/>
                    </w:rPr>
                  </w:pPr>
                  <w:proofErr w:type="gramStart"/>
                  <w:r w:rsidRPr="00E21BEA">
                    <w:rPr>
                      <w:rFonts w:cstheme="minorHAnsi"/>
                      <w:b w:val="0"/>
                      <w:bCs/>
                      <w:color w:val="auto"/>
                      <w:sz w:val="24"/>
                      <w:szCs w:val="24"/>
                    </w:rPr>
                    <w:t>varchar(</w:t>
                  </w:r>
                  <w:proofErr w:type="gramEnd"/>
                  <w:r w:rsidRPr="00E21BEA">
                    <w:rPr>
                      <w:rFonts w:cstheme="minorHAnsi"/>
                      <w:b w:val="0"/>
                      <w:bCs/>
                      <w:color w:val="auto"/>
                      <w:sz w:val="24"/>
                      <w:szCs w:val="24"/>
                    </w:rPr>
                    <w:t>128)</w:t>
                  </w:r>
                </w:p>
              </w:tc>
              <w:tc>
                <w:tcPr>
                  <w:tcW w:w="1016" w:type="pct"/>
                  <w:vAlign w:val="center"/>
                </w:tcPr>
                <w:p w14:paraId="09347F95" w14:textId="77777777" w:rsidR="001140DC" w:rsidRPr="00E21BEA" w:rsidRDefault="001140DC" w:rsidP="00B573AB">
                  <w:pPr>
                    <w:framePr w:hSpace="180" w:wrap="around" w:vAnchor="text" w:hAnchor="margin" w:y="780"/>
                    <w:rPr>
                      <w:rFonts w:cstheme="minorHAnsi"/>
                      <w:b w:val="0"/>
                      <w:bCs/>
                      <w:color w:val="auto"/>
                      <w:sz w:val="24"/>
                      <w:szCs w:val="24"/>
                    </w:rPr>
                  </w:pPr>
                </w:p>
              </w:tc>
              <w:tc>
                <w:tcPr>
                  <w:tcW w:w="1430" w:type="pct"/>
                  <w:vAlign w:val="center"/>
                </w:tcPr>
                <w:p w14:paraId="3E0F3146" w14:textId="77777777" w:rsidR="001140DC" w:rsidRPr="00E21BEA" w:rsidRDefault="001140DC" w:rsidP="00B573AB">
                  <w:pPr>
                    <w:framePr w:hSpace="180" w:wrap="around" w:vAnchor="text" w:hAnchor="margin" w:y="780"/>
                    <w:rPr>
                      <w:rFonts w:cstheme="minorHAnsi"/>
                      <w:b w:val="0"/>
                      <w:bCs/>
                      <w:color w:val="auto"/>
                      <w:sz w:val="24"/>
                      <w:szCs w:val="24"/>
                    </w:rPr>
                  </w:pPr>
                  <w:r w:rsidRPr="00E21BEA">
                    <w:rPr>
                      <w:rFonts w:cstheme="minorHAnsi"/>
                      <w:b w:val="0"/>
                      <w:bCs/>
                      <w:color w:val="auto"/>
                      <w:sz w:val="24"/>
                      <w:szCs w:val="24"/>
                    </w:rPr>
                    <w:t>Country name</w:t>
                  </w:r>
                </w:p>
              </w:tc>
              <w:tc>
                <w:tcPr>
                  <w:tcW w:w="479" w:type="pct"/>
                  <w:vAlign w:val="center"/>
                </w:tcPr>
                <w:p w14:paraId="67E22278"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128</w:t>
                  </w:r>
                </w:p>
              </w:tc>
            </w:tr>
          </w:tbl>
          <w:p w14:paraId="5BA55414" w14:textId="5D744DF2" w:rsidR="001140DC" w:rsidRDefault="001140DC" w:rsidP="001140DC">
            <w:pPr>
              <w:rPr>
                <w:rFonts w:cstheme="minorHAnsi"/>
                <w:color w:val="auto"/>
                <w:sz w:val="24"/>
                <w:szCs w:val="24"/>
              </w:rPr>
            </w:pPr>
            <w:r w:rsidRPr="00E21BEA">
              <w:rPr>
                <w:rFonts w:cstheme="minorHAnsi"/>
                <w:color w:val="auto"/>
                <w:sz w:val="24"/>
                <w:szCs w:val="24"/>
              </w:rPr>
              <w:t>Bytes per entry: 130</w:t>
            </w:r>
          </w:p>
          <w:p w14:paraId="51DF1D1F" w14:textId="77777777" w:rsidR="00E21BEA" w:rsidRPr="00E21BEA" w:rsidRDefault="00E21BEA" w:rsidP="001140DC">
            <w:pPr>
              <w:rPr>
                <w:rFonts w:cstheme="minorHAnsi"/>
                <w:color w:val="auto"/>
                <w:sz w:val="24"/>
                <w:szCs w:val="24"/>
              </w:rPr>
            </w:pPr>
          </w:p>
          <w:p w14:paraId="7EA9EF20" w14:textId="7C8B36B1" w:rsidR="001140DC" w:rsidRPr="00E21BEA" w:rsidRDefault="001140DC" w:rsidP="00E21BEA">
            <w:pPr>
              <w:pStyle w:val="Heading2"/>
              <w:rPr>
                <w:rFonts w:eastAsia="Arial Narrow" w:cstheme="minorHAnsi"/>
                <w:b/>
                <w:color w:val="auto"/>
                <w:sz w:val="24"/>
                <w:szCs w:val="24"/>
              </w:rPr>
            </w:pPr>
            <w:bookmarkStart w:id="15" w:name="_Toc10989383"/>
            <w:r w:rsidRPr="00E21BEA">
              <w:rPr>
                <w:rFonts w:eastAsia="Arial Narrow" w:cstheme="minorHAnsi"/>
                <w:b/>
                <w:color w:val="auto"/>
                <w:sz w:val="24"/>
                <w:szCs w:val="24"/>
              </w:rPr>
              <w:t>4.1.6 Table HS_Codes_4_digit</w:t>
            </w:r>
            <w:bookmarkEnd w:id="15"/>
          </w:p>
          <w:tbl>
            <w:tblPr>
              <w:tblStyle w:val="TableGrid"/>
              <w:tblW w:w="5000" w:type="pct"/>
              <w:jc w:val="center"/>
              <w:tblLook w:val="04A0" w:firstRow="1" w:lastRow="0" w:firstColumn="1" w:lastColumn="0" w:noHBand="0" w:noVBand="1"/>
            </w:tblPr>
            <w:tblGrid>
              <w:gridCol w:w="2045"/>
              <w:gridCol w:w="2045"/>
              <w:gridCol w:w="1972"/>
              <w:gridCol w:w="2045"/>
              <w:gridCol w:w="1821"/>
            </w:tblGrid>
            <w:tr w:rsidR="001140DC" w:rsidRPr="00E21BEA" w14:paraId="42389DE4" w14:textId="77777777" w:rsidTr="008A7EAE">
              <w:trPr>
                <w:trHeight w:val="500"/>
                <w:jc w:val="center"/>
              </w:trPr>
              <w:tc>
                <w:tcPr>
                  <w:tcW w:w="1030" w:type="pct"/>
                  <w:shd w:val="clear" w:color="auto" w:fill="66B2CA" w:themeFill="accent4"/>
                  <w:vAlign w:val="center"/>
                </w:tcPr>
                <w:p w14:paraId="58479F6D"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Column name</w:t>
                  </w:r>
                </w:p>
              </w:tc>
              <w:tc>
                <w:tcPr>
                  <w:tcW w:w="1030" w:type="pct"/>
                  <w:shd w:val="clear" w:color="auto" w:fill="66B2CA" w:themeFill="accent4"/>
                  <w:vAlign w:val="center"/>
                </w:tcPr>
                <w:p w14:paraId="4EBBFBBA"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Type</w:t>
                  </w:r>
                </w:p>
              </w:tc>
              <w:tc>
                <w:tcPr>
                  <w:tcW w:w="993" w:type="pct"/>
                  <w:shd w:val="clear" w:color="auto" w:fill="66B2CA" w:themeFill="accent4"/>
                  <w:vAlign w:val="center"/>
                </w:tcPr>
                <w:p w14:paraId="1CB4F453"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Properties</w:t>
                  </w:r>
                </w:p>
              </w:tc>
              <w:tc>
                <w:tcPr>
                  <w:tcW w:w="1030" w:type="pct"/>
                  <w:shd w:val="clear" w:color="auto" w:fill="66B2CA" w:themeFill="accent4"/>
                  <w:vAlign w:val="center"/>
                </w:tcPr>
                <w:p w14:paraId="650DE140"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Description</w:t>
                  </w:r>
                </w:p>
              </w:tc>
              <w:tc>
                <w:tcPr>
                  <w:tcW w:w="917" w:type="pct"/>
                  <w:shd w:val="clear" w:color="auto" w:fill="66B2CA" w:themeFill="accent4"/>
                </w:tcPr>
                <w:p w14:paraId="608750EE"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Bytes</w:t>
                  </w:r>
                </w:p>
              </w:tc>
            </w:tr>
            <w:tr w:rsidR="001140DC" w:rsidRPr="00E21BEA" w14:paraId="0E39278A" w14:textId="77777777" w:rsidTr="00E21BEA">
              <w:trPr>
                <w:trHeight w:val="500"/>
                <w:jc w:val="center"/>
              </w:trPr>
              <w:tc>
                <w:tcPr>
                  <w:tcW w:w="1030" w:type="pct"/>
                  <w:vAlign w:val="center"/>
                </w:tcPr>
                <w:p w14:paraId="110E0F18"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code</w:t>
                  </w:r>
                </w:p>
              </w:tc>
              <w:tc>
                <w:tcPr>
                  <w:tcW w:w="1030" w:type="pct"/>
                  <w:vAlign w:val="center"/>
                </w:tcPr>
                <w:p w14:paraId="6365C855"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int</w:t>
                  </w:r>
                </w:p>
              </w:tc>
              <w:tc>
                <w:tcPr>
                  <w:tcW w:w="993" w:type="pct"/>
                  <w:vAlign w:val="center"/>
                </w:tcPr>
                <w:p w14:paraId="52C3630F"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PK</w:t>
                  </w:r>
                </w:p>
              </w:tc>
              <w:tc>
                <w:tcPr>
                  <w:tcW w:w="1030" w:type="pct"/>
                  <w:vAlign w:val="center"/>
                </w:tcPr>
                <w:p w14:paraId="2CBC0BCB"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 xml:space="preserve">4 digits harmonized system code </w:t>
                  </w:r>
                  <w:r w:rsidRPr="00E21BEA">
                    <w:rPr>
                      <w:rStyle w:val="FootnoteReference"/>
                      <w:rFonts w:cstheme="minorHAnsi"/>
                      <w:b w:val="0"/>
                      <w:bCs/>
                      <w:color w:val="auto"/>
                      <w:sz w:val="24"/>
                      <w:szCs w:val="24"/>
                    </w:rPr>
                    <w:footnoteReference w:id="2"/>
                  </w:r>
                </w:p>
              </w:tc>
              <w:tc>
                <w:tcPr>
                  <w:tcW w:w="917" w:type="pct"/>
                  <w:vAlign w:val="center"/>
                </w:tcPr>
                <w:p w14:paraId="451D4050"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4</w:t>
                  </w:r>
                </w:p>
              </w:tc>
            </w:tr>
            <w:tr w:rsidR="001140DC" w:rsidRPr="00E21BEA" w14:paraId="28039718" w14:textId="77777777" w:rsidTr="00E21BEA">
              <w:trPr>
                <w:trHeight w:val="500"/>
                <w:jc w:val="center"/>
              </w:trPr>
              <w:tc>
                <w:tcPr>
                  <w:tcW w:w="1030" w:type="pct"/>
                  <w:vAlign w:val="center"/>
                </w:tcPr>
                <w:p w14:paraId="41AE90E1"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description</w:t>
                  </w:r>
                </w:p>
              </w:tc>
              <w:tc>
                <w:tcPr>
                  <w:tcW w:w="1030" w:type="pct"/>
                  <w:vAlign w:val="center"/>
                </w:tcPr>
                <w:p w14:paraId="60F8E6F8"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gramStart"/>
                  <w:r w:rsidRPr="00E21BEA">
                    <w:rPr>
                      <w:rFonts w:cstheme="minorHAnsi"/>
                      <w:b w:val="0"/>
                      <w:bCs/>
                      <w:color w:val="auto"/>
                      <w:sz w:val="24"/>
                      <w:szCs w:val="24"/>
                    </w:rPr>
                    <w:t>varchar(</w:t>
                  </w:r>
                  <w:proofErr w:type="gramEnd"/>
                  <w:r w:rsidRPr="00E21BEA">
                    <w:rPr>
                      <w:rFonts w:cstheme="minorHAnsi"/>
                      <w:b w:val="0"/>
                      <w:bCs/>
                      <w:color w:val="auto"/>
                      <w:sz w:val="24"/>
                      <w:szCs w:val="24"/>
                    </w:rPr>
                    <w:t>64)</w:t>
                  </w:r>
                </w:p>
              </w:tc>
              <w:tc>
                <w:tcPr>
                  <w:tcW w:w="993" w:type="pct"/>
                  <w:vAlign w:val="center"/>
                </w:tcPr>
                <w:p w14:paraId="47C1B320" w14:textId="77777777" w:rsidR="001140DC" w:rsidRPr="00E21BEA" w:rsidRDefault="001140DC" w:rsidP="00B573AB">
                  <w:pPr>
                    <w:framePr w:hSpace="180" w:wrap="around" w:vAnchor="text" w:hAnchor="margin" w:y="780"/>
                    <w:jc w:val="center"/>
                    <w:rPr>
                      <w:rFonts w:cstheme="minorHAnsi"/>
                      <w:b w:val="0"/>
                      <w:bCs/>
                      <w:color w:val="auto"/>
                      <w:sz w:val="24"/>
                      <w:szCs w:val="24"/>
                    </w:rPr>
                  </w:pPr>
                </w:p>
              </w:tc>
              <w:tc>
                <w:tcPr>
                  <w:tcW w:w="1030" w:type="pct"/>
                  <w:vAlign w:val="center"/>
                </w:tcPr>
                <w:p w14:paraId="6D01B634"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Item description</w:t>
                  </w:r>
                </w:p>
              </w:tc>
              <w:tc>
                <w:tcPr>
                  <w:tcW w:w="917" w:type="pct"/>
                  <w:vAlign w:val="center"/>
                </w:tcPr>
                <w:p w14:paraId="75B7D216"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64</w:t>
                  </w:r>
                </w:p>
              </w:tc>
            </w:tr>
          </w:tbl>
          <w:p w14:paraId="2CC84C5C" w14:textId="77777777" w:rsidR="001140DC" w:rsidRPr="00E21BEA" w:rsidRDefault="001140DC" w:rsidP="001140DC">
            <w:pPr>
              <w:rPr>
                <w:rFonts w:cstheme="minorHAnsi"/>
                <w:color w:val="auto"/>
                <w:sz w:val="24"/>
                <w:szCs w:val="24"/>
              </w:rPr>
            </w:pPr>
            <w:r w:rsidRPr="00E21BEA">
              <w:rPr>
                <w:rFonts w:cstheme="minorHAnsi"/>
                <w:color w:val="auto"/>
                <w:sz w:val="24"/>
                <w:szCs w:val="24"/>
              </w:rPr>
              <w:t>Bytes per entry: 68</w:t>
            </w:r>
          </w:p>
          <w:p w14:paraId="1B263AB1" w14:textId="251CAA28" w:rsidR="001140DC" w:rsidRPr="00E21BEA" w:rsidRDefault="001140DC" w:rsidP="001140DC">
            <w:pPr>
              <w:pStyle w:val="Heading3"/>
              <w:rPr>
                <w:rFonts w:asciiTheme="minorHAnsi" w:hAnsiTheme="minorHAnsi" w:cstheme="minorHAnsi"/>
                <w:sz w:val="24"/>
                <w:szCs w:val="24"/>
              </w:rPr>
            </w:pPr>
            <w:bookmarkStart w:id="16" w:name="_Toc10989384"/>
            <w:r w:rsidRPr="00E21BEA">
              <w:rPr>
                <w:rFonts w:asciiTheme="minorHAnsi" w:hAnsiTheme="minorHAnsi" w:cstheme="minorHAnsi"/>
                <w:sz w:val="24"/>
                <w:szCs w:val="24"/>
              </w:rPr>
              <w:t>4.1.7 Table commodity</w:t>
            </w:r>
            <w:bookmarkEnd w:id="16"/>
          </w:p>
          <w:tbl>
            <w:tblPr>
              <w:tblStyle w:val="TableGrid"/>
              <w:tblW w:w="5000" w:type="pct"/>
              <w:jc w:val="center"/>
              <w:tblLook w:val="04A0" w:firstRow="1" w:lastRow="0" w:firstColumn="1" w:lastColumn="0" w:noHBand="0" w:noVBand="1"/>
            </w:tblPr>
            <w:tblGrid>
              <w:gridCol w:w="2043"/>
              <w:gridCol w:w="2063"/>
              <w:gridCol w:w="1966"/>
              <w:gridCol w:w="2043"/>
              <w:gridCol w:w="1813"/>
            </w:tblGrid>
            <w:tr w:rsidR="00E21BEA" w:rsidRPr="00E21BEA" w14:paraId="53D2DC71" w14:textId="77777777" w:rsidTr="008A7EAE">
              <w:trPr>
                <w:trHeight w:val="500"/>
                <w:jc w:val="center"/>
              </w:trPr>
              <w:tc>
                <w:tcPr>
                  <w:tcW w:w="1029" w:type="pct"/>
                  <w:shd w:val="clear" w:color="auto" w:fill="66B2CA" w:themeFill="accent4"/>
                  <w:vAlign w:val="center"/>
                </w:tcPr>
                <w:p w14:paraId="24A666E7"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Column name</w:t>
                  </w:r>
                </w:p>
              </w:tc>
              <w:tc>
                <w:tcPr>
                  <w:tcW w:w="1039" w:type="pct"/>
                  <w:shd w:val="clear" w:color="auto" w:fill="66B2CA" w:themeFill="accent4"/>
                  <w:vAlign w:val="center"/>
                </w:tcPr>
                <w:p w14:paraId="1EC67427"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Type</w:t>
                  </w:r>
                </w:p>
              </w:tc>
              <w:tc>
                <w:tcPr>
                  <w:tcW w:w="990" w:type="pct"/>
                  <w:shd w:val="clear" w:color="auto" w:fill="66B2CA" w:themeFill="accent4"/>
                  <w:vAlign w:val="center"/>
                </w:tcPr>
                <w:p w14:paraId="3E62B38A"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Properties</w:t>
                  </w:r>
                </w:p>
              </w:tc>
              <w:tc>
                <w:tcPr>
                  <w:tcW w:w="1029" w:type="pct"/>
                  <w:shd w:val="clear" w:color="auto" w:fill="66B2CA" w:themeFill="accent4"/>
                  <w:vAlign w:val="center"/>
                </w:tcPr>
                <w:p w14:paraId="6B8E97E3"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Description</w:t>
                  </w:r>
                </w:p>
              </w:tc>
              <w:tc>
                <w:tcPr>
                  <w:tcW w:w="913" w:type="pct"/>
                  <w:shd w:val="clear" w:color="auto" w:fill="66B2CA" w:themeFill="accent4"/>
                </w:tcPr>
                <w:p w14:paraId="5865C8BD"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Bytes</w:t>
                  </w:r>
                </w:p>
              </w:tc>
            </w:tr>
            <w:tr w:rsidR="00E21BEA" w:rsidRPr="00E21BEA" w14:paraId="089BD17E" w14:textId="77777777" w:rsidTr="00E21BEA">
              <w:trPr>
                <w:trHeight w:val="500"/>
                <w:jc w:val="center"/>
              </w:trPr>
              <w:tc>
                <w:tcPr>
                  <w:tcW w:w="1029" w:type="pct"/>
                  <w:vAlign w:val="center"/>
                </w:tcPr>
                <w:p w14:paraId="5B5FB676"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code</w:t>
                  </w:r>
                </w:p>
              </w:tc>
              <w:tc>
                <w:tcPr>
                  <w:tcW w:w="1039" w:type="pct"/>
                  <w:vAlign w:val="center"/>
                </w:tcPr>
                <w:p w14:paraId="01E7BDCA"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int</w:t>
                  </w:r>
                </w:p>
              </w:tc>
              <w:tc>
                <w:tcPr>
                  <w:tcW w:w="990" w:type="pct"/>
                  <w:vAlign w:val="center"/>
                </w:tcPr>
                <w:p w14:paraId="32689798"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PK</w:t>
                  </w:r>
                </w:p>
              </w:tc>
              <w:tc>
                <w:tcPr>
                  <w:tcW w:w="1029" w:type="pct"/>
                  <w:vAlign w:val="center"/>
                </w:tcPr>
                <w:p w14:paraId="718C7850"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 xml:space="preserve">Commodity code following HS code </w:t>
                  </w:r>
                  <w:r w:rsidRPr="00E21BEA">
                    <w:rPr>
                      <w:rStyle w:val="FootnoteReference"/>
                      <w:rFonts w:cstheme="minorHAnsi"/>
                      <w:b w:val="0"/>
                      <w:bCs/>
                      <w:color w:val="auto"/>
                      <w:sz w:val="24"/>
                      <w:szCs w:val="24"/>
                    </w:rPr>
                    <w:footnoteReference w:id="3"/>
                  </w:r>
                </w:p>
              </w:tc>
              <w:tc>
                <w:tcPr>
                  <w:tcW w:w="913" w:type="pct"/>
                  <w:vAlign w:val="center"/>
                </w:tcPr>
                <w:p w14:paraId="34F07A97"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6</w:t>
                  </w:r>
                </w:p>
              </w:tc>
            </w:tr>
            <w:tr w:rsidR="00E21BEA" w:rsidRPr="00E21BEA" w14:paraId="0F04AF84" w14:textId="77777777" w:rsidTr="00E21BEA">
              <w:trPr>
                <w:trHeight w:val="500"/>
                <w:jc w:val="center"/>
              </w:trPr>
              <w:tc>
                <w:tcPr>
                  <w:tcW w:w="1029" w:type="pct"/>
                  <w:vAlign w:val="center"/>
                </w:tcPr>
                <w:p w14:paraId="5CC0920F"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Type</w:t>
                  </w:r>
                </w:p>
              </w:tc>
              <w:tc>
                <w:tcPr>
                  <w:tcW w:w="1039" w:type="pct"/>
                  <w:vAlign w:val="center"/>
                </w:tcPr>
                <w:p w14:paraId="62B027A2"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gramStart"/>
                  <w:r w:rsidRPr="00E21BEA">
                    <w:rPr>
                      <w:rFonts w:cstheme="minorHAnsi"/>
                      <w:b w:val="0"/>
                      <w:bCs/>
                      <w:color w:val="auto"/>
                      <w:sz w:val="24"/>
                      <w:szCs w:val="24"/>
                    </w:rPr>
                    <w:t>varchar(</w:t>
                  </w:r>
                  <w:proofErr w:type="gramEnd"/>
                  <w:r w:rsidRPr="00E21BEA">
                    <w:rPr>
                      <w:rFonts w:cstheme="minorHAnsi"/>
                      <w:b w:val="0"/>
                      <w:bCs/>
                      <w:color w:val="auto"/>
                      <w:sz w:val="24"/>
                      <w:szCs w:val="24"/>
                    </w:rPr>
                    <w:t>255)</w:t>
                  </w:r>
                </w:p>
              </w:tc>
              <w:tc>
                <w:tcPr>
                  <w:tcW w:w="990" w:type="pct"/>
                  <w:vAlign w:val="center"/>
                </w:tcPr>
                <w:p w14:paraId="1AED580E" w14:textId="77777777" w:rsidR="001140DC" w:rsidRPr="00E21BEA" w:rsidRDefault="001140DC" w:rsidP="00B573AB">
                  <w:pPr>
                    <w:framePr w:hSpace="180" w:wrap="around" w:vAnchor="text" w:hAnchor="margin" w:y="780"/>
                    <w:jc w:val="center"/>
                    <w:rPr>
                      <w:rFonts w:cstheme="minorHAnsi"/>
                      <w:b w:val="0"/>
                      <w:bCs/>
                      <w:color w:val="auto"/>
                      <w:sz w:val="24"/>
                      <w:szCs w:val="24"/>
                    </w:rPr>
                  </w:pPr>
                </w:p>
              </w:tc>
              <w:tc>
                <w:tcPr>
                  <w:tcW w:w="1029" w:type="pct"/>
                  <w:vAlign w:val="center"/>
                </w:tcPr>
                <w:p w14:paraId="1E57E1A3"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Commodity type</w:t>
                  </w:r>
                </w:p>
              </w:tc>
              <w:tc>
                <w:tcPr>
                  <w:tcW w:w="913" w:type="pct"/>
                  <w:vAlign w:val="center"/>
                </w:tcPr>
                <w:p w14:paraId="2C77E7CF"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255</w:t>
                  </w:r>
                </w:p>
              </w:tc>
            </w:tr>
            <w:tr w:rsidR="00E21BEA" w:rsidRPr="00E21BEA" w14:paraId="43F32C8B" w14:textId="77777777" w:rsidTr="00E21BEA">
              <w:trPr>
                <w:trHeight w:val="500"/>
                <w:jc w:val="center"/>
              </w:trPr>
              <w:tc>
                <w:tcPr>
                  <w:tcW w:w="1029" w:type="pct"/>
                  <w:vAlign w:val="center"/>
                </w:tcPr>
                <w:p w14:paraId="41CE2116"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Description</w:t>
                  </w:r>
                </w:p>
              </w:tc>
              <w:tc>
                <w:tcPr>
                  <w:tcW w:w="1039" w:type="pct"/>
                  <w:vAlign w:val="center"/>
                </w:tcPr>
                <w:p w14:paraId="1BD8236F"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gramStart"/>
                  <w:r w:rsidRPr="00E21BEA">
                    <w:rPr>
                      <w:rFonts w:cstheme="minorHAnsi"/>
                      <w:b w:val="0"/>
                      <w:bCs/>
                      <w:color w:val="auto"/>
                      <w:sz w:val="24"/>
                      <w:szCs w:val="24"/>
                    </w:rPr>
                    <w:t>varchar(</w:t>
                  </w:r>
                  <w:proofErr w:type="gramEnd"/>
                  <w:r w:rsidRPr="00E21BEA">
                    <w:rPr>
                      <w:rFonts w:cstheme="minorHAnsi"/>
                      <w:b w:val="0"/>
                      <w:bCs/>
                      <w:color w:val="auto"/>
                      <w:sz w:val="24"/>
                      <w:szCs w:val="24"/>
                    </w:rPr>
                    <w:t>255)</w:t>
                  </w:r>
                </w:p>
              </w:tc>
              <w:tc>
                <w:tcPr>
                  <w:tcW w:w="990" w:type="pct"/>
                  <w:vAlign w:val="center"/>
                </w:tcPr>
                <w:p w14:paraId="4DD41604" w14:textId="77777777" w:rsidR="001140DC" w:rsidRPr="00E21BEA" w:rsidRDefault="001140DC" w:rsidP="00B573AB">
                  <w:pPr>
                    <w:framePr w:hSpace="180" w:wrap="around" w:vAnchor="text" w:hAnchor="margin" w:y="780"/>
                    <w:jc w:val="center"/>
                    <w:rPr>
                      <w:rFonts w:cstheme="minorHAnsi"/>
                      <w:b w:val="0"/>
                      <w:bCs/>
                      <w:color w:val="auto"/>
                      <w:sz w:val="24"/>
                      <w:szCs w:val="24"/>
                    </w:rPr>
                  </w:pPr>
                </w:p>
              </w:tc>
              <w:tc>
                <w:tcPr>
                  <w:tcW w:w="1029" w:type="pct"/>
                  <w:vAlign w:val="center"/>
                </w:tcPr>
                <w:p w14:paraId="5C5D763C"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Commodity description</w:t>
                  </w:r>
                </w:p>
              </w:tc>
              <w:tc>
                <w:tcPr>
                  <w:tcW w:w="913" w:type="pct"/>
                  <w:vAlign w:val="center"/>
                </w:tcPr>
                <w:p w14:paraId="088DD363"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255</w:t>
                  </w:r>
                </w:p>
              </w:tc>
            </w:tr>
          </w:tbl>
          <w:p w14:paraId="2D8A8049" w14:textId="6E9BA701" w:rsidR="001140DC" w:rsidRPr="00E21BEA" w:rsidRDefault="001140DC" w:rsidP="001140DC">
            <w:pPr>
              <w:rPr>
                <w:rFonts w:cstheme="minorHAnsi"/>
                <w:color w:val="auto"/>
                <w:sz w:val="24"/>
                <w:szCs w:val="24"/>
              </w:rPr>
            </w:pPr>
            <w:r w:rsidRPr="00E21BEA">
              <w:rPr>
                <w:rFonts w:cstheme="minorHAnsi"/>
                <w:color w:val="auto"/>
                <w:sz w:val="24"/>
                <w:szCs w:val="24"/>
              </w:rPr>
              <w:t>Byte per entry: 506</w:t>
            </w:r>
          </w:p>
          <w:p w14:paraId="35682B44" w14:textId="16525B6A" w:rsidR="001140DC" w:rsidRPr="00E21BEA" w:rsidRDefault="001140DC" w:rsidP="001140DC">
            <w:pPr>
              <w:pStyle w:val="Heading3"/>
              <w:rPr>
                <w:rFonts w:asciiTheme="minorHAnsi" w:hAnsiTheme="minorHAnsi" w:cstheme="minorHAnsi"/>
                <w:sz w:val="24"/>
                <w:szCs w:val="24"/>
              </w:rPr>
            </w:pPr>
            <w:bookmarkStart w:id="17" w:name="_Toc10989385"/>
            <w:r w:rsidRPr="00E21BEA">
              <w:rPr>
                <w:rFonts w:asciiTheme="minorHAnsi" w:hAnsiTheme="minorHAnsi" w:cstheme="minorHAnsi"/>
                <w:sz w:val="24"/>
                <w:szCs w:val="24"/>
              </w:rPr>
              <w:lastRenderedPageBreak/>
              <w:t>4.1.8. Table HS_Codes_2_digit</w:t>
            </w:r>
            <w:bookmarkEnd w:id="17"/>
          </w:p>
          <w:tbl>
            <w:tblPr>
              <w:tblStyle w:val="TableGrid"/>
              <w:tblW w:w="5000" w:type="pct"/>
              <w:jc w:val="center"/>
              <w:tblLook w:val="04A0" w:firstRow="1" w:lastRow="0" w:firstColumn="1" w:lastColumn="0" w:noHBand="0" w:noVBand="1"/>
            </w:tblPr>
            <w:tblGrid>
              <w:gridCol w:w="2043"/>
              <w:gridCol w:w="2063"/>
              <w:gridCol w:w="1966"/>
              <w:gridCol w:w="2043"/>
              <w:gridCol w:w="1813"/>
            </w:tblGrid>
            <w:tr w:rsidR="001140DC" w:rsidRPr="00E21BEA" w14:paraId="112E2B8A" w14:textId="77777777" w:rsidTr="008A7EAE">
              <w:trPr>
                <w:trHeight w:val="500"/>
                <w:jc w:val="center"/>
              </w:trPr>
              <w:tc>
                <w:tcPr>
                  <w:tcW w:w="1029" w:type="pct"/>
                  <w:shd w:val="clear" w:color="auto" w:fill="66B2CA" w:themeFill="accent4"/>
                  <w:vAlign w:val="center"/>
                </w:tcPr>
                <w:p w14:paraId="785092C3"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Column name</w:t>
                  </w:r>
                </w:p>
              </w:tc>
              <w:tc>
                <w:tcPr>
                  <w:tcW w:w="1039" w:type="pct"/>
                  <w:shd w:val="clear" w:color="auto" w:fill="66B2CA" w:themeFill="accent4"/>
                  <w:vAlign w:val="center"/>
                </w:tcPr>
                <w:p w14:paraId="461B327C"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Type</w:t>
                  </w:r>
                </w:p>
              </w:tc>
              <w:tc>
                <w:tcPr>
                  <w:tcW w:w="990" w:type="pct"/>
                  <w:shd w:val="clear" w:color="auto" w:fill="66B2CA" w:themeFill="accent4"/>
                  <w:vAlign w:val="center"/>
                </w:tcPr>
                <w:p w14:paraId="1C6C8B67"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Properties</w:t>
                  </w:r>
                </w:p>
              </w:tc>
              <w:tc>
                <w:tcPr>
                  <w:tcW w:w="1029" w:type="pct"/>
                  <w:shd w:val="clear" w:color="auto" w:fill="66B2CA" w:themeFill="accent4"/>
                  <w:vAlign w:val="center"/>
                </w:tcPr>
                <w:p w14:paraId="0B2CA56B"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Description</w:t>
                  </w:r>
                </w:p>
              </w:tc>
              <w:tc>
                <w:tcPr>
                  <w:tcW w:w="913" w:type="pct"/>
                  <w:shd w:val="clear" w:color="auto" w:fill="66B2CA" w:themeFill="accent4"/>
                </w:tcPr>
                <w:p w14:paraId="4AD2B9C9"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Bytes</w:t>
                  </w:r>
                </w:p>
              </w:tc>
            </w:tr>
            <w:tr w:rsidR="001140DC" w:rsidRPr="00E21BEA" w14:paraId="1A60FDF2" w14:textId="77777777" w:rsidTr="00E21BEA">
              <w:trPr>
                <w:trHeight w:val="500"/>
                <w:jc w:val="center"/>
              </w:trPr>
              <w:tc>
                <w:tcPr>
                  <w:tcW w:w="1029" w:type="pct"/>
                  <w:vAlign w:val="center"/>
                </w:tcPr>
                <w:p w14:paraId="3349069B"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code</w:t>
                  </w:r>
                </w:p>
              </w:tc>
              <w:tc>
                <w:tcPr>
                  <w:tcW w:w="1039" w:type="pct"/>
                  <w:vAlign w:val="center"/>
                </w:tcPr>
                <w:p w14:paraId="138F2800"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int</w:t>
                  </w:r>
                </w:p>
              </w:tc>
              <w:tc>
                <w:tcPr>
                  <w:tcW w:w="990" w:type="pct"/>
                  <w:vAlign w:val="center"/>
                </w:tcPr>
                <w:p w14:paraId="75FE4A9C"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PK</w:t>
                  </w:r>
                </w:p>
              </w:tc>
              <w:tc>
                <w:tcPr>
                  <w:tcW w:w="1029" w:type="pct"/>
                  <w:vAlign w:val="center"/>
                </w:tcPr>
                <w:p w14:paraId="37812EDF"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 xml:space="preserve">2 digits harmonized system code </w:t>
                  </w:r>
                  <w:r w:rsidRPr="00E21BEA">
                    <w:rPr>
                      <w:rStyle w:val="FootnoteReference"/>
                      <w:rFonts w:cstheme="minorHAnsi"/>
                      <w:b w:val="0"/>
                      <w:bCs/>
                      <w:color w:val="auto"/>
                      <w:sz w:val="24"/>
                      <w:szCs w:val="24"/>
                    </w:rPr>
                    <w:footnoteReference w:id="4"/>
                  </w:r>
                </w:p>
              </w:tc>
              <w:tc>
                <w:tcPr>
                  <w:tcW w:w="913" w:type="pct"/>
                  <w:vAlign w:val="center"/>
                </w:tcPr>
                <w:p w14:paraId="71EFDF93"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2</w:t>
                  </w:r>
                </w:p>
              </w:tc>
            </w:tr>
            <w:tr w:rsidR="001140DC" w:rsidRPr="00E21BEA" w14:paraId="6E8BAD17" w14:textId="77777777" w:rsidTr="00E21BEA">
              <w:trPr>
                <w:trHeight w:val="500"/>
                <w:jc w:val="center"/>
              </w:trPr>
              <w:tc>
                <w:tcPr>
                  <w:tcW w:w="1029" w:type="pct"/>
                  <w:vAlign w:val="center"/>
                </w:tcPr>
                <w:p w14:paraId="15FAE3FD"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description</w:t>
                  </w:r>
                </w:p>
              </w:tc>
              <w:tc>
                <w:tcPr>
                  <w:tcW w:w="1039" w:type="pct"/>
                  <w:vAlign w:val="center"/>
                </w:tcPr>
                <w:p w14:paraId="550927CB"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gramStart"/>
                  <w:r w:rsidRPr="00E21BEA">
                    <w:rPr>
                      <w:rFonts w:cstheme="minorHAnsi"/>
                      <w:b w:val="0"/>
                      <w:bCs/>
                      <w:color w:val="auto"/>
                      <w:sz w:val="24"/>
                      <w:szCs w:val="24"/>
                    </w:rPr>
                    <w:t>varchar(</w:t>
                  </w:r>
                  <w:proofErr w:type="gramEnd"/>
                  <w:r w:rsidRPr="00E21BEA">
                    <w:rPr>
                      <w:rFonts w:cstheme="minorHAnsi"/>
                      <w:b w:val="0"/>
                      <w:bCs/>
                      <w:color w:val="auto"/>
                      <w:sz w:val="24"/>
                      <w:szCs w:val="24"/>
                    </w:rPr>
                    <w:t>255)</w:t>
                  </w:r>
                </w:p>
              </w:tc>
              <w:tc>
                <w:tcPr>
                  <w:tcW w:w="990" w:type="pct"/>
                  <w:vAlign w:val="center"/>
                </w:tcPr>
                <w:p w14:paraId="5B486A24" w14:textId="77777777" w:rsidR="001140DC" w:rsidRPr="00E21BEA" w:rsidRDefault="001140DC" w:rsidP="00B573AB">
                  <w:pPr>
                    <w:framePr w:hSpace="180" w:wrap="around" w:vAnchor="text" w:hAnchor="margin" w:y="780"/>
                    <w:jc w:val="center"/>
                    <w:rPr>
                      <w:rFonts w:cstheme="minorHAnsi"/>
                      <w:b w:val="0"/>
                      <w:bCs/>
                      <w:color w:val="auto"/>
                      <w:sz w:val="24"/>
                      <w:szCs w:val="24"/>
                    </w:rPr>
                  </w:pPr>
                </w:p>
              </w:tc>
              <w:tc>
                <w:tcPr>
                  <w:tcW w:w="1029" w:type="pct"/>
                  <w:vAlign w:val="center"/>
                </w:tcPr>
                <w:p w14:paraId="041CC74A"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Item description</w:t>
                  </w:r>
                </w:p>
              </w:tc>
              <w:tc>
                <w:tcPr>
                  <w:tcW w:w="913" w:type="pct"/>
                  <w:vAlign w:val="center"/>
                </w:tcPr>
                <w:p w14:paraId="5F161E0C"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255</w:t>
                  </w:r>
                </w:p>
              </w:tc>
            </w:tr>
          </w:tbl>
          <w:p w14:paraId="5BB3DDFE" w14:textId="7B633D49" w:rsidR="001140DC" w:rsidRPr="00E21BEA" w:rsidRDefault="001140DC" w:rsidP="001140DC">
            <w:pPr>
              <w:rPr>
                <w:rFonts w:cstheme="minorHAnsi"/>
                <w:color w:val="auto"/>
                <w:sz w:val="24"/>
                <w:szCs w:val="24"/>
              </w:rPr>
            </w:pPr>
            <w:r w:rsidRPr="00E21BEA">
              <w:rPr>
                <w:rFonts w:cstheme="minorHAnsi"/>
                <w:color w:val="auto"/>
                <w:sz w:val="24"/>
                <w:szCs w:val="24"/>
              </w:rPr>
              <w:t>Bytes per entry: 257</w:t>
            </w:r>
          </w:p>
          <w:p w14:paraId="1E58398F" w14:textId="1D7FD786" w:rsidR="001140DC" w:rsidRPr="00E21BEA" w:rsidRDefault="001140DC" w:rsidP="000D50C8">
            <w:pPr>
              <w:pStyle w:val="Heading3"/>
              <w:rPr>
                <w:rFonts w:asciiTheme="minorHAnsi" w:hAnsiTheme="minorHAnsi" w:cstheme="minorHAnsi"/>
                <w:sz w:val="24"/>
                <w:szCs w:val="24"/>
              </w:rPr>
            </w:pPr>
            <w:bookmarkStart w:id="18" w:name="_Toc10989386"/>
            <w:r w:rsidRPr="00E21BEA">
              <w:rPr>
                <w:rFonts w:asciiTheme="minorHAnsi" w:hAnsiTheme="minorHAnsi" w:cstheme="minorHAnsi"/>
                <w:sz w:val="24"/>
                <w:szCs w:val="24"/>
              </w:rPr>
              <w:t>4.1.9. Table Vessel</w:t>
            </w:r>
            <w:bookmarkEnd w:id="18"/>
          </w:p>
          <w:tbl>
            <w:tblPr>
              <w:tblStyle w:val="TableGrid"/>
              <w:tblW w:w="5000" w:type="pct"/>
              <w:jc w:val="center"/>
              <w:tblLook w:val="04A0" w:firstRow="1" w:lastRow="0" w:firstColumn="1" w:lastColumn="0" w:noHBand="0" w:noVBand="1"/>
            </w:tblPr>
            <w:tblGrid>
              <w:gridCol w:w="2463"/>
              <w:gridCol w:w="2003"/>
              <w:gridCol w:w="1890"/>
              <w:gridCol w:w="1916"/>
              <w:gridCol w:w="1656"/>
            </w:tblGrid>
            <w:tr w:rsidR="00E21BEA" w:rsidRPr="00E21BEA" w14:paraId="4F04033B" w14:textId="77777777" w:rsidTr="008A7EAE">
              <w:trPr>
                <w:trHeight w:val="500"/>
                <w:jc w:val="center"/>
              </w:trPr>
              <w:tc>
                <w:tcPr>
                  <w:tcW w:w="1240" w:type="pct"/>
                  <w:shd w:val="clear" w:color="auto" w:fill="66B2CA" w:themeFill="accent4"/>
                  <w:vAlign w:val="center"/>
                </w:tcPr>
                <w:p w14:paraId="39A4E616"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Column name</w:t>
                  </w:r>
                </w:p>
              </w:tc>
              <w:tc>
                <w:tcPr>
                  <w:tcW w:w="1009" w:type="pct"/>
                  <w:shd w:val="clear" w:color="auto" w:fill="66B2CA" w:themeFill="accent4"/>
                  <w:vAlign w:val="center"/>
                </w:tcPr>
                <w:p w14:paraId="061BAA3F"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Type</w:t>
                  </w:r>
                </w:p>
              </w:tc>
              <w:tc>
                <w:tcPr>
                  <w:tcW w:w="952" w:type="pct"/>
                  <w:shd w:val="clear" w:color="auto" w:fill="66B2CA" w:themeFill="accent4"/>
                  <w:vAlign w:val="center"/>
                </w:tcPr>
                <w:p w14:paraId="6E5ED49A"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Properties</w:t>
                  </w:r>
                </w:p>
              </w:tc>
              <w:tc>
                <w:tcPr>
                  <w:tcW w:w="965" w:type="pct"/>
                  <w:shd w:val="clear" w:color="auto" w:fill="66B2CA" w:themeFill="accent4"/>
                  <w:vAlign w:val="center"/>
                </w:tcPr>
                <w:p w14:paraId="470F0E1B"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Description</w:t>
                  </w:r>
                </w:p>
              </w:tc>
              <w:tc>
                <w:tcPr>
                  <w:tcW w:w="835" w:type="pct"/>
                  <w:shd w:val="clear" w:color="auto" w:fill="66B2CA" w:themeFill="accent4"/>
                </w:tcPr>
                <w:p w14:paraId="279D0CE2" w14:textId="77777777" w:rsidR="001140DC" w:rsidRPr="00E21BEA" w:rsidRDefault="001140DC" w:rsidP="00B573AB">
                  <w:pPr>
                    <w:framePr w:hSpace="180" w:wrap="around" w:vAnchor="text" w:hAnchor="margin" w:y="780"/>
                    <w:jc w:val="center"/>
                    <w:rPr>
                      <w:rFonts w:cstheme="minorHAnsi"/>
                      <w:color w:val="auto"/>
                      <w:sz w:val="24"/>
                      <w:szCs w:val="24"/>
                    </w:rPr>
                  </w:pPr>
                  <w:r w:rsidRPr="00E21BEA">
                    <w:rPr>
                      <w:rFonts w:cstheme="minorHAnsi"/>
                      <w:color w:val="auto"/>
                      <w:sz w:val="24"/>
                      <w:szCs w:val="24"/>
                    </w:rPr>
                    <w:t>Bytes</w:t>
                  </w:r>
                </w:p>
              </w:tc>
            </w:tr>
            <w:tr w:rsidR="00E21BEA" w:rsidRPr="00E21BEA" w14:paraId="648E6856" w14:textId="77777777" w:rsidTr="00965EBA">
              <w:trPr>
                <w:trHeight w:val="500"/>
                <w:jc w:val="center"/>
              </w:trPr>
              <w:tc>
                <w:tcPr>
                  <w:tcW w:w="1240" w:type="pct"/>
                  <w:vAlign w:val="center"/>
                </w:tcPr>
                <w:p w14:paraId="67FCD30F" w14:textId="77777777" w:rsidR="001140DC" w:rsidRPr="00E21BEA" w:rsidRDefault="001140DC" w:rsidP="00B573AB">
                  <w:pPr>
                    <w:framePr w:hSpace="180" w:wrap="around" w:vAnchor="text" w:hAnchor="margin" w:y="780"/>
                    <w:rPr>
                      <w:rFonts w:cstheme="minorHAnsi"/>
                      <w:b w:val="0"/>
                      <w:bCs/>
                      <w:color w:val="auto"/>
                      <w:sz w:val="24"/>
                      <w:szCs w:val="24"/>
                    </w:rPr>
                  </w:pPr>
                  <w:r w:rsidRPr="00E21BEA">
                    <w:rPr>
                      <w:rFonts w:cstheme="minorHAnsi"/>
                      <w:b w:val="0"/>
                      <w:bCs/>
                      <w:color w:val="auto"/>
                      <w:sz w:val="24"/>
                      <w:szCs w:val="24"/>
                    </w:rPr>
                    <w:t>id</w:t>
                  </w:r>
                </w:p>
              </w:tc>
              <w:tc>
                <w:tcPr>
                  <w:tcW w:w="1009" w:type="pct"/>
                  <w:vAlign w:val="center"/>
                </w:tcPr>
                <w:p w14:paraId="6939E47A" w14:textId="77777777" w:rsidR="001140DC" w:rsidRPr="00E21BEA" w:rsidRDefault="001140DC" w:rsidP="00B573AB">
                  <w:pPr>
                    <w:framePr w:hSpace="180" w:wrap="around" w:vAnchor="text" w:hAnchor="margin" w:y="780"/>
                    <w:rPr>
                      <w:rFonts w:cstheme="minorHAnsi"/>
                      <w:b w:val="0"/>
                      <w:bCs/>
                      <w:color w:val="auto"/>
                      <w:sz w:val="24"/>
                      <w:szCs w:val="24"/>
                    </w:rPr>
                  </w:pPr>
                  <w:r w:rsidRPr="00E21BEA">
                    <w:rPr>
                      <w:rFonts w:cstheme="minorHAnsi"/>
                      <w:b w:val="0"/>
                      <w:bCs/>
                      <w:color w:val="auto"/>
                      <w:sz w:val="24"/>
                      <w:szCs w:val="24"/>
                    </w:rPr>
                    <w:t>int</w:t>
                  </w:r>
                </w:p>
              </w:tc>
              <w:tc>
                <w:tcPr>
                  <w:tcW w:w="952" w:type="pct"/>
                  <w:vAlign w:val="center"/>
                </w:tcPr>
                <w:p w14:paraId="6CFF0A16" w14:textId="77777777" w:rsidR="001140DC" w:rsidRPr="00E21BEA" w:rsidRDefault="001140DC" w:rsidP="00B573AB">
                  <w:pPr>
                    <w:framePr w:hSpace="180" w:wrap="around" w:vAnchor="text" w:hAnchor="margin" w:y="780"/>
                    <w:rPr>
                      <w:rFonts w:cstheme="minorHAnsi"/>
                      <w:b w:val="0"/>
                      <w:bCs/>
                      <w:color w:val="auto"/>
                      <w:sz w:val="24"/>
                      <w:szCs w:val="24"/>
                    </w:rPr>
                  </w:pPr>
                  <w:r w:rsidRPr="00E21BEA">
                    <w:rPr>
                      <w:rFonts w:cstheme="minorHAnsi"/>
                      <w:b w:val="0"/>
                      <w:bCs/>
                      <w:color w:val="auto"/>
                      <w:sz w:val="24"/>
                      <w:szCs w:val="24"/>
                    </w:rPr>
                    <w:t>PK</w:t>
                  </w:r>
                </w:p>
              </w:tc>
              <w:tc>
                <w:tcPr>
                  <w:tcW w:w="965" w:type="pct"/>
                  <w:vAlign w:val="center"/>
                </w:tcPr>
                <w:p w14:paraId="0F32F22B" w14:textId="48871789" w:rsidR="001140DC" w:rsidRPr="00E21BEA" w:rsidRDefault="001140DC" w:rsidP="00B573AB">
                  <w:pPr>
                    <w:framePr w:hSpace="180" w:wrap="around" w:vAnchor="text" w:hAnchor="margin" w:y="780"/>
                    <w:rPr>
                      <w:rFonts w:cstheme="minorHAnsi"/>
                      <w:b w:val="0"/>
                      <w:bCs/>
                      <w:color w:val="auto"/>
                      <w:sz w:val="24"/>
                      <w:szCs w:val="24"/>
                    </w:rPr>
                  </w:pPr>
                  <w:r w:rsidRPr="00E21BEA">
                    <w:rPr>
                      <w:rFonts w:cstheme="minorHAnsi"/>
                      <w:b w:val="0"/>
                      <w:bCs/>
                      <w:color w:val="auto"/>
                      <w:sz w:val="24"/>
                      <w:szCs w:val="24"/>
                    </w:rPr>
                    <w:t>Unique vessel id</w:t>
                  </w:r>
                </w:p>
              </w:tc>
              <w:tc>
                <w:tcPr>
                  <w:tcW w:w="835" w:type="pct"/>
                  <w:vAlign w:val="center"/>
                </w:tcPr>
                <w:p w14:paraId="30811EFC"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4</w:t>
                  </w:r>
                </w:p>
              </w:tc>
            </w:tr>
            <w:tr w:rsidR="00E21BEA" w:rsidRPr="00E21BEA" w14:paraId="4CF39EEA" w14:textId="77777777" w:rsidTr="00965EBA">
              <w:trPr>
                <w:trHeight w:val="500"/>
                <w:jc w:val="center"/>
              </w:trPr>
              <w:tc>
                <w:tcPr>
                  <w:tcW w:w="1240" w:type="pct"/>
                  <w:vAlign w:val="center"/>
                </w:tcPr>
                <w:p w14:paraId="46458D53" w14:textId="77777777" w:rsidR="001140DC" w:rsidRPr="00E21BEA" w:rsidRDefault="001140DC" w:rsidP="00B573AB">
                  <w:pPr>
                    <w:framePr w:hSpace="180" w:wrap="around" w:vAnchor="text" w:hAnchor="margin" w:y="780"/>
                    <w:rPr>
                      <w:rFonts w:cstheme="minorHAnsi"/>
                      <w:b w:val="0"/>
                      <w:bCs/>
                      <w:color w:val="auto"/>
                      <w:sz w:val="24"/>
                      <w:szCs w:val="24"/>
                    </w:rPr>
                  </w:pPr>
                  <w:r w:rsidRPr="00E21BEA">
                    <w:rPr>
                      <w:rFonts w:cstheme="minorHAnsi"/>
                      <w:b w:val="0"/>
                      <w:bCs/>
                      <w:color w:val="auto"/>
                      <w:sz w:val="24"/>
                      <w:szCs w:val="24"/>
                    </w:rPr>
                    <w:t>name</w:t>
                  </w:r>
                </w:p>
              </w:tc>
              <w:tc>
                <w:tcPr>
                  <w:tcW w:w="1009" w:type="pct"/>
                  <w:vAlign w:val="center"/>
                </w:tcPr>
                <w:p w14:paraId="754B7A12" w14:textId="77777777" w:rsidR="001140DC" w:rsidRPr="00E21BEA" w:rsidRDefault="001140DC" w:rsidP="00B573AB">
                  <w:pPr>
                    <w:framePr w:hSpace="180" w:wrap="around" w:vAnchor="text" w:hAnchor="margin" w:y="780"/>
                    <w:rPr>
                      <w:rFonts w:cstheme="minorHAnsi"/>
                      <w:b w:val="0"/>
                      <w:bCs/>
                      <w:color w:val="auto"/>
                      <w:sz w:val="24"/>
                      <w:szCs w:val="24"/>
                    </w:rPr>
                  </w:pPr>
                  <w:proofErr w:type="gramStart"/>
                  <w:r w:rsidRPr="00E21BEA">
                    <w:rPr>
                      <w:rFonts w:cstheme="minorHAnsi"/>
                      <w:b w:val="0"/>
                      <w:bCs/>
                      <w:color w:val="auto"/>
                      <w:sz w:val="24"/>
                      <w:szCs w:val="24"/>
                    </w:rPr>
                    <w:t>varchar(</w:t>
                  </w:r>
                  <w:proofErr w:type="gramEnd"/>
                  <w:r w:rsidRPr="00E21BEA">
                    <w:rPr>
                      <w:rFonts w:cstheme="minorHAnsi"/>
                      <w:b w:val="0"/>
                      <w:bCs/>
                      <w:color w:val="auto"/>
                      <w:sz w:val="24"/>
                      <w:szCs w:val="24"/>
                    </w:rPr>
                    <w:t>60)</w:t>
                  </w:r>
                </w:p>
              </w:tc>
              <w:tc>
                <w:tcPr>
                  <w:tcW w:w="952" w:type="pct"/>
                  <w:vAlign w:val="center"/>
                </w:tcPr>
                <w:p w14:paraId="6B970B55" w14:textId="77777777" w:rsidR="001140DC" w:rsidRPr="00E21BEA" w:rsidRDefault="001140DC" w:rsidP="00B573AB">
                  <w:pPr>
                    <w:framePr w:hSpace="180" w:wrap="around" w:vAnchor="text" w:hAnchor="margin" w:y="780"/>
                    <w:rPr>
                      <w:rFonts w:cstheme="minorHAnsi"/>
                      <w:b w:val="0"/>
                      <w:bCs/>
                      <w:color w:val="auto"/>
                      <w:sz w:val="24"/>
                      <w:szCs w:val="24"/>
                    </w:rPr>
                  </w:pPr>
                </w:p>
              </w:tc>
              <w:tc>
                <w:tcPr>
                  <w:tcW w:w="965" w:type="pct"/>
                  <w:vAlign w:val="center"/>
                </w:tcPr>
                <w:p w14:paraId="1C9AB364" w14:textId="77777777" w:rsidR="001140DC" w:rsidRPr="00E21BEA" w:rsidRDefault="001140DC" w:rsidP="00B573AB">
                  <w:pPr>
                    <w:framePr w:hSpace="180" w:wrap="around" w:vAnchor="text" w:hAnchor="margin" w:y="780"/>
                    <w:rPr>
                      <w:rFonts w:cstheme="minorHAnsi"/>
                      <w:b w:val="0"/>
                      <w:bCs/>
                      <w:color w:val="auto"/>
                      <w:sz w:val="24"/>
                      <w:szCs w:val="24"/>
                    </w:rPr>
                  </w:pPr>
                  <w:r w:rsidRPr="00E21BEA">
                    <w:rPr>
                      <w:rFonts w:cstheme="minorHAnsi"/>
                      <w:b w:val="0"/>
                      <w:bCs/>
                      <w:color w:val="auto"/>
                      <w:sz w:val="24"/>
                      <w:szCs w:val="24"/>
                    </w:rPr>
                    <w:t>Vessel name</w:t>
                  </w:r>
                </w:p>
              </w:tc>
              <w:tc>
                <w:tcPr>
                  <w:tcW w:w="835" w:type="pct"/>
                  <w:vAlign w:val="center"/>
                </w:tcPr>
                <w:p w14:paraId="75E0D260"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60</w:t>
                  </w:r>
                </w:p>
              </w:tc>
            </w:tr>
            <w:tr w:rsidR="00E21BEA" w:rsidRPr="00E21BEA" w14:paraId="3A1DD7D2" w14:textId="77777777" w:rsidTr="00965EBA">
              <w:trPr>
                <w:trHeight w:val="500"/>
                <w:jc w:val="center"/>
              </w:trPr>
              <w:tc>
                <w:tcPr>
                  <w:tcW w:w="1240" w:type="pct"/>
                  <w:vAlign w:val="center"/>
                </w:tcPr>
                <w:p w14:paraId="39246288" w14:textId="77777777" w:rsidR="001140DC" w:rsidRPr="00E21BEA" w:rsidRDefault="001140DC" w:rsidP="00B573AB">
                  <w:pPr>
                    <w:framePr w:hSpace="180" w:wrap="around" w:vAnchor="text" w:hAnchor="margin" w:y="780"/>
                    <w:rPr>
                      <w:rFonts w:cstheme="minorHAnsi"/>
                      <w:b w:val="0"/>
                      <w:bCs/>
                      <w:color w:val="auto"/>
                      <w:sz w:val="24"/>
                      <w:szCs w:val="24"/>
                    </w:rPr>
                  </w:pPr>
                  <w:proofErr w:type="spellStart"/>
                  <w:r w:rsidRPr="00E21BEA">
                    <w:rPr>
                      <w:rFonts w:cstheme="minorHAnsi"/>
                      <w:b w:val="0"/>
                      <w:bCs/>
                      <w:color w:val="auto"/>
                      <w:sz w:val="24"/>
                      <w:szCs w:val="24"/>
                    </w:rPr>
                    <w:t>Shipping_Line_id</w:t>
                  </w:r>
                  <w:proofErr w:type="spellEnd"/>
                </w:p>
              </w:tc>
              <w:tc>
                <w:tcPr>
                  <w:tcW w:w="1009" w:type="pct"/>
                  <w:vAlign w:val="center"/>
                </w:tcPr>
                <w:p w14:paraId="43E4C7FC" w14:textId="77777777" w:rsidR="001140DC" w:rsidRPr="00E21BEA" w:rsidRDefault="001140DC" w:rsidP="00B573AB">
                  <w:pPr>
                    <w:framePr w:hSpace="180" w:wrap="around" w:vAnchor="text" w:hAnchor="margin" w:y="780"/>
                    <w:rPr>
                      <w:rFonts w:cstheme="minorHAnsi"/>
                      <w:b w:val="0"/>
                      <w:bCs/>
                      <w:color w:val="auto"/>
                      <w:sz w:val="24"/>
                      <w:szCs w:val="24"/>
                    </w:rPr>
                  </w:pPr>
                  <w:r w:rsidRPr="00E21BEA">
                    <w:rPr>
                      <w:rFonts w:cstheme="minorHAnsi"/>
                      <w:b w:val="0"/>
                      <w:bCs/>
                      <w:color w:val="auto"/>
                      <w:sz w:val="24"/>
                      <w:szCs w:val="24"/>
                    </w:rPr>
                    <w:t>int</w:t>
                  </w:r>
                </w:p>
              </w:tc>
              <w:tc>
                <w:tcPr>
                  <w:tcW w:w="952" w:type="pct"/>
                  <w:vAlign w:val="center"/>
                </w:tcPr>
                <w:p w14:paraId="3AD8DA73" w14:textId="77777777" w:rsidR="001140DC" w:rsidRPr="00E21BEA" w:rsidRDefault="001140DC" w:rsidP="00B573AB">
                  <w:pPr>
                    <w:framePr w:hSpace="180" w:wrap="around" w:vAnchor="text" w:hAnchor="margin" w:y="780"/>
                    <w:rPr>
                      <w:rFonts w:cstheme="minorHAnsi"/>
                      <w:b w:val="0"/>
                      <w:bCs/>
                      <w:color w:val="auto"/>
                      <w:sz w:val="24"/>
                      <w:szCs w:val="24"/>
                    </w:rPr>
                  </w:pPr>
                </w:p>
              </w:tc>
              <w:tc>
                <w:tcPr>
                  <w:tcW w:w="965" w:type="pct"/>
                  <w:vAlign w:val="center"/>
                </w:tcPr>
                <w:p w14:paraId="2C4147B1" w14:textId="77777777" w:rsidR="001140DC" w:rsidRPr="00E21BEA" w:rsidRDefault="001140DC" w:rsidP="00B573AB">
                  <w:pPr>
                    <w:framePr w:hSpace="180" w:wrap="around" w:vAnchor="text" w:hAnchor="margin" w:y="780"/>
                    <w:rPr>
                      <w:rFonts w:cstheme="minorHAnsi"/>
                      <w:b w:val="0"/>
                      <w:bCs/>
                      <w:color w:val="auto"/>
                      <w:sz w:val="24"/>
                      <w:szCs w:val="24"/>
                    </w:rPr>
                  </w:pPr>
                  <w:r w:rsidRPr="00E21BEA">
                    <w:rPr>
                      <w:rFonts w:cstheme="minorHAnsi"/>
                      <w:b w:val="0"/>
                      <w:bCs/>
                      <w:color w:val="auto"/>
                      <w:sz w:val="24"/>
                      <w:szCs w:val="24"/>
                    </w:rPr>
                    <w:t>Shipping line id</w:t>
                  </w:r>
                </w:p>
              </w:tc>
              <w:tc>
                <w:tcPr>
                  <w:tcW w:w="835" w:type="pct"/>
                  <w:vAlign w:val="center"/>
                </w:tcPr>
                <w:p w14:paraId="5F6829F0"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4</w:t>
                  </w:r>
                </w:p>
              </w:tc>
            </w:tr>
          </w:tbl>
          <w:p w14:paraId="25ED61E4" w14:textId="77777777" w:rsidR="001140DC" w:rsidRPr="00E21BEA" w:rsidRDefault="001140DC" w:rsidP="001140DC">
            <w:pPr>
              <w:rPr>
                <w:rFonts w:cstheme="minorHAnsi"/>
                <w:sz w:val="24"/>
                <w:szCs w:val="24"/>
              </w:rPr>
            </w:pPr>
            <w:r w:rsidRPr="00E21BEA">
              <w:rPr>
                <w:rFonts w:cstheme="minorHAnsi"/>
                <w:color w:val="auto"/>
                <w:sz w:val="24"/>
                <w:szCs w:val="24"/>
              </w:rPr>
              <w:t>Bytes per entry: 68</w:t>
            </w:r>
            <w:bookmarkStart w:id="19" w:name="_Toc10989387"/>
          </w:p>
          <w:p w14:paraId="5A2D8D2F" w14:textId="49D6E812" w:rsidR="001140DC" w:rsidRPr="00E21BEA" w:rsidRDefault="001140DC" w:rsidP="00F80CB9">
            <w:pPr>
              <w:pStyle w:val="Heading3"/>
              <w:rPr>
                <w:rFonts w:asciiTheme="minorHAnsi" w:hAnsiTheme="minorHAnsi" w:cstheme="minorHAnsi"/>
                <w:sz w:val="24"/>
                <w:szCs w:val="24"/>
              </w:rPr>
            </w:pPr>
            <w:r w:rsidRPr="00E21BEA">
              <w:rPr>
                <w:rFonts w:asciiTheme="minorHAnsi" w:hAnsiTheme="minorHAnsi" w:cstheme="minorHAnsi"/>
                <w:sz w:val="24"/>
                <w:szCs w:val="24"/>
              </w:rPr>
              <w:t xml:space="preserve">4.1.10. Table </w:t>
            </w:r>
            <w:proofErr w:type="spellStart"/>
            <w:r w:rsidRPr="00E21BEA">
              <w:rPr>
                <w:rFonts w:asciiTheme="minorHAnsi" w:hAnsiTheme="minorHAnsi" w:cstheme="minorHAnsi"/>
                <w:sz w:val="24"/>
                <w:szCs w:val="24"/>
              </w:rPr>
              <w:t>Shipping_Line</w:t>
            </w:r>
            <w:bookmarkEnd w:id="19"/>
            <w:proofErr w:type="spellEnd"/>
          </w:p>
          <w:tbl>
            <w:tblPr>
              <w:tblStyle w:val="TableGrid"/>
              <w:tblW w:w="5000" w:type="pct"/>
              <w:jc w:val="center"/>
              <w:tblLook w:val="04A0" w:firstRow="1" w:lastRow="0" w:firstColumn="1" w:lastColumn="0" w:noHBand="0" w:noVBand="1"/>
            </w:tblPr>
            <w:tblGrid>
              <w:gridCol w:w="1975"/>
              <w:gridCol w:w="2060"/>
              <w:gridCol w:w="2000"/>
              <w:gridCol w:w="2013"/>
              <w:gridCol w:w="1880"/>
            </w:tblGrid>
            <w:tr w:rsidR="00965EBA" w:rsidRPr="00965EBA" w14:paraId="457D7860" w14:textId="77777777" w:rsidTr="008A7EAE">
              <w:trPr>
                <w:trHeight w:val="500"/>
                <w:jc w:val="center"/>
              </w:trPr>
              <w:tc>
                <w:tcPr>
                  <w:tcW w:w="994" w:type="pct"/>
                  <w:shd w:val="clear" w:color="auto" w:fill="66B2CA" w:themeFill="accent4"/>
                  <w:vAlign w:val="center"/>
                </w:tcPr>
                <w:p w14:paraId="208E26D5" w14:textId="77777777" w:rsidR="001140DC" w:rsidRPr="00965EBA" w:rsidRDefault="001140DC" w:rsidP="00B573AB">
                  <w:pPr>
                    <w:framePr w:hSpace="180" w:wrap="around" w:vAnchor="text" w:hAnchor="margin" w:y="780"/>
                    <w:jc w:val="center"/>
                    <w:rPr>
                      <w:rFonts w:cstheme="minorHAnsi"/>
                      <w:b w:val="0"/>
                      <w:bCs/>
                      <w:color w:val="auto"/>
                      <w:sz w:val="24"/>
                      <w:szCs w:val="24"/>
                    </w:rPr>
                  </w:pPr>
                  <w:r w:rsidRPr="00965EBA">
                    <w:rPr>
                      <w:rFonts w:cstheme="minorHAnsi"/>
                      <w:b w:val="0"/>
                      <w:bCs/>
                      <w:color w:val="auto"/>
                      <w:sz w:val="24"/>
                      <w:szCs w:val="24"/>
                    </w:rPr>
                    <w:t>Column name</w:t>
                  </w:r>
                </w:p>
              </w:tc>
              <w:tc>
                <w:tcPr>
                  <w:tcW w:w="1037" w:type="pct"/>
                  <w:shd w:val="clear" w:color="auto" w:fill="66B2CA" w:themeFill="accent4"/>
                  <w:vAlign w:val="center"/>
                </w:tcPr>
                <w:p w14:paraId="08747C4B" w14:textId="77777777" w:rsidR="001140DC" w:rsidRPr="00965EBA" w:rsidRDefault="001140DC" w:rsidP="00B573AB">
                  <w:pPr>
                    <w:framePr w:hSpace="180" w:wrap="around" w:vAnchor="text" w:hAnchor="margin" w:y="780"/>
                    <w:jc w:val="center"/>
                    <w:rPr>
                      <w:rFonts w:cstheme="minorHAnsi"/>
                      <w:b w:val="0"/>
                      <w:bCs/>
                      <w:color w:val="auto"/>
                      <w:sz w:val="24"/>
                      <w:szCs w:val="24"/>
                    </w:rPr>
                  </w:pPr>
                  <w:r w:rsidRPr="00965EBA">
                    <w:rPr>
                      <w:rFonts w:cstheme="minorHAnsi"/>
                      <w:b w:val="0"/>
                      <w:bCs/>
                      <w:color w:val="auto"/>
                      <w:sz w:val="24"/>
                      <w:szCs w:val="24"/>
                    </w:rPr>
                    <w:t>Type</w:t>
                  </w:r>
                </w:p>
              </w:tc>
              <w:tc>
                <w:tcPr>
                  <w:tcW w:w="1007" w:type="pct"/>
                  <w:shd w:val="clear" w:color="auto" w:fill="66B2CA" w:themeFill="accent4"/>
                  <w:vAlign w:val="center"/>
                </w:tcPr>
                <w:p w14:paraId="77D10496" w14:textId="77777777" w:rsidR="001140DC" w:rsidRPr="00965EBA" w:rsidRDefault="001140DC" w:rsidP="00B573AB">
                  <w:pPr>
                    <w:framePr w:hSpace="180" w:wrap="around" w:vAnchor="text" w:hAnchor="margin" w:y="780"/>
                    <w:jc w:val="center"/>
                    <w:rPr>
                      <w:rFonts w:cstheme="minorHAnsi"/>
                      <w:b w:val="0"/>
                      <w:bCs/>
                      <w:color w:val="auto"/>
                      <w:sz w:val="24"/>
                      <w:szCs w:val="24"/>
                    </w:rPr>
                  </w:pPr>
                  <w:r w:rsidRPr="00965EBA">
                    <w:rPr>
                      <w:rFonts w:cstheme="minorHAnsi"/>
                      <w:b w:val="0"/>
                      <w:bCs/>
                      <w:color w:val="auto"/>
                      <w:sz w:val="24"/>
                      <w:szCs w:val="24"/>
                    </w:rPr>
                    <w:t>Properties</w:t>
                  </w:r>
                </w:p>
              </w:tc>
              <w:tc>
                <w:tcPr>
                  <w:tcW w:w="1014" w:type="pct"/>
                  <w:shd w:val="clear" w:color="auto" w:fill="66B2CA" w:themeFill="accent4"/>
                  <w:vAlign w:val="center"/>
                </w:tcPr>
                <w:p w14:paraId="28A9E94D" w14:textId="77777777" w:rsidR="001140DC" w:rsidRPr="00965EBA" w:rsidRDefault="001140DC" w:rsidP="00B573AB">
                  <w:pPr>
                    <w:framePr w:hSpace="180" w:wrap="around" w:vAnchor="text" w:hAnchor="margin" w:y="780"/>
                    <w:jc w:val="center"/>
                    <w:rPr>
                      <w:rFonts w:cstheme="minorHAnsi"/>
                      <w:b w:val="0"/>
                      <w:bCs/>
                      <w:color w:val="auto"/>
                      <w:sz w:val="24"/>
                      <w:szCs w:val="24"/>
                    </w:rPr>
                  </w:pPr>
                  <w:r w:rsidRPr="00965EBA">
                    <w:rPr>
                      <w:rFonts w:cstheme="minorHAnsi"/>
                      <w:b w:val="0"/>
                      <w:bCs/>
                      <w:color w:val="auto"/>
                      <w:sz w:val="24"/>
                      <w:szCs w:val="24"/>
                    </w:rPr>
                    <w:t>Description</w:t>
                  </w:r>
                </w:p>
              </w:tc>
              <w:tc>
                <w:tcPr>
                  <w:tcW w:w="947" w:type="pct"/>
                  <w:shd w:val="clear" w:color="auto" w:fill="66B2CA" w:themeFill="accent4"/>
                </w:tcPr>
                <w:p w14:paraId="1967FDBA" w14:textId="77777777" w:rsidR="001140DC" w:rsidRPr="00965EBA" w:rsidRDefault="001140DC" w:rsidP="00B573AB">
                  <w:pPr>
                    <w:framePr w:hSpace="180" w:wrap="around" w:vAnchor="text" w:hAnchor="margin" w:y="780"/>
                    <w:jc w:val="center"/>
                    <w:rPr>
                      <w:rFonts w:cstheme="minorHAnsi"/>
                      <w:b w:val="0"/>
                      <w:bCs/>
                      <w:color w:val="auto"/>
                      <w:sz w:val="24"/>
                      <w:szCs w:val="24"/>
                    </w:rPr>
                  </w:pPr>
                  <w:r w:rsidRPr="00965EBA">
                    <w:rPr>
                      <w:rFonts w:cstheme="minorHAnsi"/>
                      <w:b w:val="0"/>
                      <w:bCs/>
                      <w:color w:val="auto"/>
                      <w:sz w:val="24"/>
                      <w:szCs w:val="24"/>
                    </w:rPr>
                    <w:t>Bytes</w:t>
                  </w:r>
                </w:p>
              </w:tc>
            </w:tr>
            <w:tr w:rsidR="00965EBA" w:rsidRPr="00965EBA" w14:paraId="5D211DD9" w14:textId="77777777" w:rsidTr="00965EBA">
              <w:trPr>
                <w:trHeight w:val="500"/>
                <w:jc w:val="center"/>
              </w:trPr>
              <w:tc>
                <w:tcPr>
                  <w:tcW w:w="994" w:type="pct"/>
                  <w:vAlign w:val="center"/>
                </w:tcPr>
                <w:p w14:paraId="797FD05D" w14:textId="77777777" w:rsidR="001140DC" w:rsidRPr="00965EBA" w:rsidRDefault="001140DC" w:rsidP="00B573AB">
                  <w:pPr>
                    <w:framePr w:hSpace="180" w:wrap="around" w:vAnchor="text" w:hAnchor="margin" w:y="780"/>
                    <w:rPr>
                      <w:rFonts w:cstheme="minorHAnsi"/>
                      <w:b w:val="0"/>
                      <w:bCs/>
                      <w:color w:val="auto"/>
                      <w:sz w:val="24"/>
                      <w:szCs w:val="24"/>
                    </w:rPr>
                  </w:pPr>
                  <w:r w:rsidRPr="00965EBA">
                    <w:rPr>
                      <w:rFonts w:cstheme="minorHAnsi"/>
                      <w:b w:val="0"/>
                      <w:bCs/>
                      <w:color w:val="auto"/>
                      <w:sz w:val="24"/>
                      <w:szCs w:val="24"/>
                    </w:rPr>
                    <w:t>id</w:t>
                  </w:r>
                </w:p>
              </w:tc>
              <w:tc>
                <w:tcPr>
                  <w:tcW w:w="1037" w:type="pct"/>
                  <w:vAlign w:val="center"/>
                </w:tcPr>
                <w:p w14:paraId="376989A7" w14:textId="77777777" w:rsidR="001140DC" w:rsidRPr="00965EBA" w:rsidRDefault="001140DC" w:rsidP="00B573AB">
                  <w:pPr>
                    <w:framePr w:hSpace="180" w:wrap="around" w:vAnchor="text" w:hAnchor="margin" w:y="780"/>
                    <w:rPr>
                      <w:rFonts w:cstheme="minorHAnsi"/>
                      <w:b w:val="0"/>
                      <w:bCs/>
                      <w:color w:val="auto"/>
                      <w:sz w:val="24"/>
                      <w:szCs w:val="24"/>
                    </w:rPr>
                  </w:pPr>
                  <w:r w:rsidRPr="00965EBA">
                    <w:rPr>
                      <w:rFonts w:cstheme="minorHAnsi"/>
                      <w:b w:val="0"/>
                      <w:bCs/>
                      <w:color w:val="auto"/>
                      <w:sz w:val="24"/>
                      <w:szCs w:val="24"/>
                    </w:rPr>
                    <w:t>int</w:t>
                  </w:r>
                </w:p>
              </w:tc>
              <w:tc>
                <w:tcPr>
                  <w:tcW w:w="1007" w:type="pct"/>
                  <w:vAlign w:val="center"/>
                </w:tcPr>
                <w:p w14:paraId="66D2ADE6" w14:textId="77777777" w:rsidR="001140DC" w:rsidRPr="00965EBA" w:rsidRDefault="001140DC" w:rsidP="00B573AB">
                  <w:pPr>
                    <w:framePr w:hSpace="180" w:wrap="around" w:vAnchor="text" w:hAnchor="margin" w:y="780"/>
                    <w:rPr>
                      <w:rFonts w:cstheme="minorHAnsi"/>
                      <w:b w:val="0"/>
                      <w:bCs/>
                      <w:color w:val="auto"/>
                      <w:sz w:val="24"/>
                      <w:szCs w:val="24"/>
                    </w:rPr>
                  </w:pPr>
                  <w:r w:rsidRPr="00965EBA">
                    <w:rPr>
                      <w:rFonts w:cstheme="minorHAnsi"/>
                      <w:b w:val="0"/>
                      <w:bCs/>
                      <w:color w:val="auto"/>
                      <w:sz w:val="24"/>
                      <w:szCs w:val="24"/>
                    </w:rPr>
                    <w:t>PK</w:t>
                  </w:r>
                </w:p>
              </w:tc>
              <w:tc>
                <w:tcPr>
                  <w:tcW w:w="1014" w:type="pct"/>
                  <w:vAlign w:val="center"/>
                </w:tcPr>
                <w:p w14:paraId="3B662F6A" w14:textId="77777777" w:rsidR="001140DC" w:rsidRPr="00965EBA" w:rsidRDefault="001140DC" w:rsidP="00B573AB">
                  <w:pPr>
                    <w:framePr w:hSpace="180" w:wrap="around" w:vAnchor="text" w:hAnchor="margin" w:y="780"/>
                    <w:rPr>
                      <w:rFonts w:cstheme="minorHAnsi"/>
                      <w:b w:val="0"/>
                      <w:bCs/>
                      <w:color w:val="auto"/>
                      <w:sz w:val="24"/>
                      <w:szCs w:val="24"/>
                    </w:rPr>
                  </w:pPr>
                  <w:r w:rsidRPr="00965EBA">
                    <w:rPr>
                      <w:rFonts w:cstheme="minorHAnsi"/>
                      <w:b w:val="0"/>
                      <w:bCs/>
                      <w:color w:val="auto"/>
                      <w:sz w:val="24"/>
                      <w:szCs w:val="24"/>
                    </w:rPr>
                    <w:t>Unique shipping line id</w:t>
                  </w:r>
                </w:p>
              </w:tc>
              <w:tc>
                <w:tcPr>
                  <w:tcW w:w="947" w:type="pct"/>
                  <w:vAlign w:val="center"/>
                </w:tcPr>
                <w:p w14:paraId="5A35CDB2" w14:textId="77777777" w:rsidR="001140DC" w:rsidRPr="00965EBA" w:rsidRDefault="001140DC" w:rsidP="00B573AB">
                  <w:pPr>
                    <w:framePr w:hSpace="180" w:wrap="around" w:vAnchor="text" w:hAnchor="margin" w:y="780"/>
                    <w:jc w:val="center"/>
                    <w:rPr>
                      <w:rFonts w:cstheme="minorHAnsi"/>
                      <w:b w:val="0"/>
                      <w:bCs/>
                      <w:color w:val="auto"/>
                      <w:sz w:val="24"/>
                      <w:szCs w:val="24"/>
                    </w:rPr>
                  </w:pPr>
                  <w:r w:rsidRPr="00965EBA">
                    <w:rPr>
                      <w:rFonts w:cstheme="minorHAnsi"/>
                      <w:b w:val="0"/>
                      <w:bCs/>
                      <w:color w:val="auto"/>
                      <w:sz w:val="24"/>
                      <w:szCs w:val="24"/>
                    </w:rPr>
                    <w:t>4</w:t>
                  </w:r>
                </w:p>
              </w:tc>
            </w:tr>
            <w:tr w:rsidR="00965EBA" w:rsidRPr="00965EBA" w14:paraId="43C4344A" w14:textId="77777777" w:rsidTr="00965EBA">
              <w:trPr>
                <w:trHeight w:val="500"/>
                <w:jc w:val="center"/>
              </w:trPr>
              <w:tc>
                <w:tcPr>
                  <w:tcW w:w="994" w:type="pct"/>
                  <w:vAlign w:val="center"/>
                </w:tcPr>
                <w:p w14:paraId="5A82F528" w14:textId="77777777" w:rsidR="001140DC" w:rsidRPr="00965EBA" w:rsidRDefault="001140DC" w:rsidP="00B573AB">
                  <w:pPr>
                    <w:framePr w:hSpace="180" w:wrap="around" w:vAnchor="text" w:hAnchor="margin" w:y="780"/>
                    <w:rPr>
                      <w:rFonts w:cstheme="minorHAnsi"/>
                      <w:b w:val="0"/>
                      <w:bCs/>
                      <w:color w:val="auto"/>
                      <w:sz w:val="24"/>
                      <w:szCs w:val="24"/>
                    </w:rPr>
                  </w:pPr>
                  <w:r w:rsidRPr="00965EBA">
                    <w:rPr>
                      <w:rFonts w:cstheme="minorHAnsi"/>
                      <w:b w:val="0"/>
                      <w:bCs/>
                      <w:color w:val="auto"/>
                      <w:sz w:val="24"/>
                      <w:szCs w:val="24"/>
                    </w:rPr>
                    <w:t>name</w:t>
                  </w:r>
                </w:p>
              </w:tc>
              <w:tc>
                <w:tcPr>
                  <w:tcW w:w="1037" w:type="pct"/>
                  <w:vAlign w:val="center"/>
                </w:tcPr>
                <w:p w14:paraId="6D03EBE0" w14:textId="77777777" w:rsidR="001140DC" w:rsidRPr="00965EBA" w:rsidRDefault="001140DC" w:rsidP="00B573AB">
                  <w:pPr>
                    <w:framePr w:hSpace="180" w:wrap="around" w:vAnchor="text" w:hAnchor="margin" w:y="780"/>
                    <w:rPr>
                      <w:rFonts w:cstheme="minorHAnsi"/>
                      <w:b w:val="0"/>
                      <w:bCs/>
                      <w:color w:val="auto"/>
                      <w:sz w:val="24"/>
                      <w:szCs w:val="24"/>
                    </w:rPr>
                  </w:pPr>
                  <w:proofErr w:type="gramStart"/>
                  <w:r w:rsidRPr="00965EBA">
                    <w:rPr>
                      <w:rFonts w:cstheme="minorHAnsi"/>
                      <w:b w:val="0"/>
                      <w:bCs/>
                      <w:color w:val="auto"/>
                      <w:sz w:val="24"/>
                      <w:szCs w:val="24"/>
                    </w:rPr>
                    <w:t>varchar(</w:t>
                  </w:r>
                  <w:proofErr w:type="gramEnd"/>
                  <w:r w:rsidRPr="00965EBA">
                    <w:rPr>
                      <w:rFonts w:cstheme="minorHAnsi"/>
                      <w:b w:val="0"/>
                      <w:bCs/>
                      <w:color w:val="auto"/>
                      <w:sz w:val="24"/>
                      <w:szCs w:val="24"/>
                    </w:rPr>
                    <w:t>60)</w:t>
                  </w:r>
                </w:p>
              </w:tc>
              <w:tc>
                <w:tcPr>
                  <w:tcW w:w="1007" w:type="pct"/>
                  <w:vAlign w:val="center"/>
                </w:tcPr>
                <w:p w14:paraId="4A7CE33D" w14:textId="77777777" w:rsidR="001140DC" w:rsidRPr="00965EBA" w:rsidRDefault="001140DC" w:rsidP="00B573AB">
                  <w:pPr>
                    <w:framePr w:hSpace="180" w:wrap="around" w:vAnchor="text" w:hAnchor="margin" w:y="780"/>
                    <w:rPr>
                      <w:rFonts w:cstheme="minorHAnsi"/>
                      <w:b w:val="0"/>
                      <w:bCs/>
                      <w:color w:val="auto"/>
                      <w:sz w:val="24"/>
                      <w:szCs w:val="24"/>
                    </w:rPr>
                  </w:pPr>
                </w:p>
              </w:tc>
              <w:tc>
                <w:tcPr>
                  <w:tcW w:w="1014" w:type="pct"/>
                  <w:vAlign w:val="center"/>
                </w:tcPr>
                <w:p w14:paraId="34268689" w14:textId="77777777" w:rsidR="001140DC" w:rsidRPr="00965EBA" w:rsidRDefault="001140DC" w:rsidP="00B573AB">
                  <w:pPr>
                    <w:framePr w:hSpace="180" w:wrap="around" w:vAnchor="text" w:hAnchor="margin" w:y="780"/>
                    <w:rPr>
                      <w:rFonts w:cstheme="minorHAnsi"/>
                      <w:b w:val="0"/>
                      <w:bCs/>
                      <w:color w:val="auto"/>
                      <w:sz w:val="24"/>
                      <w:szCs w:val="24"/>
                    </w:rPr>
                  </w:pPr>
                  <w:r w:rsidRPr="00965EBA">
                    <w:rPr>
                      <w:rFonts w:cstheme="minorHAnsi"/>
                      <w:b w:val="0"/>
                      <w:bCs/>
                      <w:color w:val="auto"/>
                      <w:sz w:val="24"/>
                      <w:szCs w:val="24"/>
                    </w:rPr>
                    <w:t>Shipping line name</w:t>
                  </w:r>
                </w:p>
              </w:tc>
              <w:tc>
                <w:tcPr>
                  <w:tcW w:w="947" w:type="pct"/>
                  <w:vAlign w:val="center"/>
                </w:tcPr>
                <w:p w14:paraId="4503F469" w14:textId="77777777" w:rsidR="001140DC" w:rsidRPr="00965EBA" w:rsidRDefault="001140DC" w:rsidP="00B573AB">
                  <w:pPr>
                    <w:framePr w:hSpace="180" w:wrap="around" w:vAnchor="text" w:hAnchor="margin" w:y="780"/>
                    <w:jc w:val="center"/>
                    <w:rPr>
                      <w:rFonts w:cstheme="minorHAnsi"/>
                      <w:b w:val="0"/>
                      <w:bCs/>
                      <w:color w:val="auto"/>
                      <w:sz w:val="24"/>
                      <w:szCs w:val="24"/>
                    </w:rPr>
                  </w:pPr>
                  <w:r w:rsidRPr="00965EBA">
                    <w:rPr>
                      <w:rFonts w:cstheme="minorHAnsi"/>
                      <w:b w:val="0"/>
                      <w:bCs/>
                      <w:color w:val="auto"/>
                      <w:sz w:val="24"/>
                      <w:szCs w:val="24"/>
                    </w:rPr>
                    <w:t>60</w:t>
                  </w:r>
                </w:p>
              </w:tc>
            </w:tr>
          </w:tbl>
          <w:p w14:paraId="5916D40C" w14:textId="77777777" w:rsidR="001140DC" w:rsidRPr="00E21BEA" w:rsidRDefault="001140DC" w:rsidP="001140DC">
            <w:pPr>
              <w:rPr>
                <w:rFonts w:cstheme="minorHAnsi"/>
                <w:color w:val="auto"/>
                <w:sz w:val="24"/>
                <w:szCs w:val="24"/>
              </w:rPr>
            </w:pPr>
            <w:r w:rsidRPr="00E21BEA">
              <w:rPr>
                <w:rFonts w:cstheme="minorHAnsi"/>
                <w:color w:val="auto"/>
                <w:sz w:val="24"/>
                <w:szCs w:val="24"/>
              </w:rPr>
              <w:t>Bytes per entry: 64</w:t>
            </w:r>
          </w:p>
          <w:p w14:paraId="5BD1B00B" w14:textId="7F927EF5" w:rsidR="001140DC" w:rsidRDefault="001140DC" w:rsidP="001140DC">
            <w:pPr>
              <w:rPr>
                <w:rFonts w:cstheme="minorHAnsi"/>
                <w:sz w:val="24"/>
                <w:szCs w:val="24"/>
              </w:rPr>
            </w:pPr>
          </w:p>
          <w:p w14:paraId="321D884C" w14:textId="320298DD" w:rsidR="00030DCC" w:rsidRDefault="00030DCC" w:rsidP="001140DC">
            <w:pPr>
              <w:rPr>
                <w:rFonts w:cstheme="minorHAnsi"/>
                <w:sz w:val="24"/>
                <w:szCs w:val="24"/>
              </w:rPr>
            </w:pPr>
          </w:p>
          <w:p w14:paraId="28AF142D" w14:textId="77777777" w:rsidR="00030DCC" w:rsidRPr="00E21BEA" w:rsidRDefault="00030DCC" w:rsidP="001140DC">
            <w:pPr>
              <w:rPr>
                <w:rFonts w:cstheme="minorHAnsi"/>
                <w:sz w:val="24"/>
                <w:szCs w:val="24"/>
              </w:rPr>
            </w:pPr>
          </w:p>
          <w:p w14:paraId="4C9C1963" w14:textId="26A2B4A6" w:rsidR="001140DC" w:rsidRPr="00E21BEA" w:rsidRDefault="001140DC" w:rsidP="000D50C8">
            <w:pPr>
              <w:pStyle w:val="Heading3"/>
              <w:rPr>
                <w:rFonts w:asciiTheme="minorHAnsi" w:hAnsiTheme="minorHAnsi" w:cstheme="minorHAnsi"/>
                <w:sz w:val="24"/>
                <w:szCs w:val="24"/>
              </w:rPr>
            </w:pPr>
            <w:bookmarkStart w:id="20" w:name="_Toc10989388"/>
            <w:r w:rsidRPr="00E21BEA">
              <w:rPr>
                <w:rFonts w:asciiTheme="minorHAnsi" w:hAnsiTheme="minorHAnsi" w:cstheme="minorHAnsi"/>
                <w:sz w:val="24"/>
                <w:szCs w:val="24"/>
              </w:rPr>
              <w:lastRenderedPageBreak/>
              <w:t xml:space="preserve">4.1.11 Table </w:t>
            </w:r>
            <w:proofErr w:type="spellStart"/>
            <w:r w:rsidRPr="00E21BEA">
              <w:rPr>
                <w:rFonts w:asciiTheme="minorHAnsi" w:hAnsiTheme="minorHAnsi" w:cstheme="minorHAnsi"/>
                <w:sz w:val="24"/>
                <w:szCs w:val="24"/>
              </w:rPr>
              <w:t>province_state</w:t>
            </w:r>
            <w:bookmarkEnd w:id="20"/>
            <w:proofErr w:type="spellEnd"/>
          </w:p>
          <w:tbl>
            <w:tblPr>
              <w:tblStyle w:val="TableGrid"/>
              <w:tblW w:w="5000" w:type="pct"/>
              <w:jc w:val="center"/>
              <w:tblLook w:val="04A0" w:firstRow="1" w:lastRow="0" w:firstColumn="1" w:lastColumn="0" w:noHBand="0" w:noVBand="1"/>
            </w:tblPr>
            <w:tblGrid>
              <w:gridCol w:w="2066"/>
              <w:gridCol w:w="2049"/>
              <w:gridCol w:w="1980"/>
              <w:gridCol w:w="1996"/>
              <w:gridCol w:w="1837"/>
            </w:tblGrid>
            <w:tr w:rsidR="00E21BEA" w:rsidRPr="00E21BEA" w14:paraId="598ADABA" w14:textId="77777777" w:rsidTr="008A7EAE">
              <w:trPr>
                <w:trHeight w:val="500"/>
                <w:jc w:val="center"/>
              </w:trPr>
              <w:tc>
                <w:tcPr>
                  <w:tcW w:w="1041" w:type="pct"/>
                  <w:shd w:val="clear" w:color="auto" w:fill="66B2CA" w:themeFill="accent4"/>
                  <w:vAlign w:val="center"/>
                </w:tcPr>
                <w:p w14:paraId="1B86D66A" w14:textId="77777777" w:rsidR="001140DC" w:rsidRPr="00965EBA" w:rsidRDefault="001140DC" w:rsidP="00B573AB">
                  <w:pPr>
                    <w:framePr w:hSpace="180" w:wrap="around" w:vAnchor="text" w:hAnchor="margin" w:y="780"/>
                    <w:jc w:val="center"/>
                    <w:rPr>
                      <w:rFonts w:cstheme="minorHAnsi"/>
                      <w:color w:val="auto"/>
                      <w:sz w:val="24"/>
                      <w:szCs w:val="24"/>
                    </w:rPr>
                  </w:pPr>
                  <w:r w:rsidRPr="00965EBA">
                    <w:rPr>
                      <w:rFonts w:cstheme="minorHAnsi"/>
                      <w:color w:val="auto"/>
                      <w:sz w:val="24"/>
                      <w:szCs w:val="24"/>
                    </w:rPr>
                    <w:t>Column name</w:t>
                  </w:r>
                </w:p>
              </w:tc>
              <w:tc>
                <w:tcPr>
                  <w:tcW w:w="1032" w:type="pct"/>
                  <w:shd w:val="clear" w:color="auto" w:fill="66B2CA" w:themeFill="accent4"/>
                  <w:vAlign w:val="center"/>
                </w:tcPr>
                <w:p w14:paraId="1EDC661E" w14:textId="77777777" w:rsidR="001140DC" w:rsidRPr="00965EBA" w:rsidRDefault="001140DC" w:rsidP="00B573AB">
                  <w:pPr>
                    <w:framePr w:hSpace="180" w:wrap="around" w:vAnchor="text" w:hAnchor="margin" w:y="780"/>
                    <w:jc w:val="center"/>
                    <w:rPr>
                      <w:rFonts w:cstheme="minorHAnsi"/>
                      <w:color w:val="auto"/>
                      <w:sz w:val="24"/>
                      <w:szCs w:val="24"/>
                    </w:rPr>
                  </w:pPr>
                  <w:r w:rsidRPr="00965EBA">
                    <w:rPr>
                      <w:rFonts w:cstheme="minorHAnsi"/>
                      <w:color w:val="auto"/>
                      <w:sz w:val="24"/>
                      <w:szCs w:val="24"/>
                    </w:rPr>
                    <w:t>Type</w:t>
                  </w:r>
                </w:p>
              </w:tc>
              <w:tc>
                <w:tcPr>
                  <w:tcW w:w="997" w:type="pct"/>
                  <w:shd w:val="clear" w:color="auto" w:fill="66B2CA" w:themeFill="accent4"/>
                  <w:vAlign w:val="center"/>
                </w:tcPr>
                <w:p w14:paraId="08465CED" w14:textId="77777777" w:rsidR="001140DC" w:rsidRPr="00965EBA" w:rsidRDefault="001140DC" w:rsidP="00B573AB">
                  <w:pPr>
                    <w:framePr w:hSpace="180" w:wrap="around" w:vAnchor="text" w:hAnchor="margin" w:y="780"/>
                    <w:jc w:val="center"/>
                    <w:rPr>
                      <w:rFonts w:cstheme="minorHAnsi"/>
                      <w:color w:val="auto"/>
                      <w:sz w:val="24"/>
                      <w:szCs w:val="24"/>
                    </w:rPr>
                  </w:pPr>
                  <w:r w:rsidRPr="00965EBA">
                    <w:rPr>
                      <w:rFonts w:cstheme="minorHAnsi"/>
                      <w:color w:val="auto"/>
                      <w:sz w:val="24"/>
                      <w:szCs w:val="24"/>
                    </w:rPr>
                    <w:t>Properties</w:t>
                  </w:r>
                </w:p>
              </w:tc>
              <w:tc>
                <w:tcPr>
                  <w:tcW w:w="1005" w:type="pct"/>
                  <w:shd w:val="clear" w:color="auto" w:fill="66B2CA" w:themeFill="accent4"/>
                  <w:vAlign w:val="center"/>
                </w:tcPr>
                <w:p w14:paraId="0E67A347" w14:textId="77777777" w:rsidR="001140DC" w:rsidRPr="00965EBA" w:rsidRDefault="001140DC" w:rsidP="00B573AB">
                  <w:pPr>
                    <w:framePr w:hSpace="180" w:wrap="around" w:vAnchor="text" w:hAnchor="margin" w:y="780"/>
                    <w:jc w:val="center"/>
                    <w:rPr>
                      <w:rFonts w:cstheme="minorHAnsi"/>
                      <w:color w:val="auto"/>
                      <w:sz w:val="24"/>
                      <w:szCs w:val="24"/>
                    </w:rPr>
                  </w:pPr>
                  <w:r w:rsidRPr="00965EBA">
                    <w:rPr>
                      <w:rFonts w:cstheme="minorHAnsi"/>
                      <w:color w:val="auto"/>
                      <w:sz w:val="24"/>
                      <w:szCs w:val="24"/>
                    </w:rPr>
                    <w:t>Description</w:t>
                  </w:r>
                </w:p>
              </w:tc>
              <w:tc>
                <w:tcPr>
                  <w:tcW w:w="925" w:type="pct"/>
                  <w:shd w:val="clear" w:color="auto" w:fill="66B2CA" w:themeFill="accent4"/>
                </w:tcPr>
                <w:p w14:paraId="38EF9098" w14:textId="77777777" w:rsidR="001140DC" w:rsidRPr="00965EBA" w:rsidRDefault="001140DC" w:rsidP="00B573AB">
                  <w:pPr>
                    <w:framePr w:hSpace="180" w:wrap="around" w:vAnchor="text" w:hAnchor="margin" w:y="780"/>
                    <w:jc w:val="center"/>
                    <w:rPr>
                      <w:rFonts w:cstheme="minorHAnsi"/>
                      <w:color w:val="auto"/>
                      <w:sz w:val="24"/>
                      <w:szCs w:val="24"/>
                    </w:rPr>
                  </w:pPr>
                  <w:r w:rsidRPr="00965EBA">
                    <w:rPr>
                      <w:rFonts w:cstheme="minorHAnsi"/>
                      <w:color w:val="auto"/>
                      <w:sz w:val="24"/>
                      <w:szCs w:val="24"/>
                    </w:rPr>
                    <w:t>Bytes</w:t>
                  </w:r>
                </w:p>
              </w:tc>
            </w:tr>
            <w:tr w:rsidR="00E21BEA" w:rsidRPr="00E21BEA" w14:paraId="1570E89E" w14:textId="77777777" w:rsidTr="00E21BEA">
              <w:trPr>
                <w:trHeight w:val="500"/>
                <w:jc w:val="center"/>
              </w:trPr>
              <w:tc>
                <w:tcPr>
                  <w:tcW w:w="1041" w:type="pct"/>
                  <w:vAlign w:val="center"/>
                </w:tcPr>
                <w:p w14:paraId="3EF604A9"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id</w:t>
                  </w:r>
                </w:p>
              </w:tc>
              <w:tc>
                <w:tcPr>
                  <w:tcW w:w="1032" w:type="pct"/>
                  <w:vAlign w:val="center"/>
                </w:tcPr>
                <w:p w14:paraId="7F1DA13B"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int</w:t>
                  </w:r>
                </w:p>
              </w:tc>
              <w:tc>
                <w:tcPr>
                  <w:tcW w:w="997" w:type="pct"/>
                  <w:vAlign w:val="center"/>
                </w:tcPr>
                <w:p w14:paraId="2EBF4C78"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PK</w:t>
                  </w:r>
                </w:p>
              </w:tc>
              <w:tc>
                <w:tcPr>
                  <w:tcW w:w="1005" w:type="pct"/>
                  <w:vAlign w:val="center"/>
                </w:tcPr>
                <w:p w14:paraId="7BE57121"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State or province ID</w:t>
                  </w:r>
                </w:p>
              </w:tc>
              <w:tc>
                <w:tcPr>
                  <w:tcW w:w="925" w:type="pct"/>
                  <w:vAlign w:val="center"/>
                </w:tcPr>
                <w:p w14:paraId="2C320184"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4</w:t>
                  </w:r>
                </w:p>
              </w:tc>
            </w:tr>
            <w:tr w:rsidR="00E21BEA" w:rsidRPr="00E21BEA" w14:paraId="6659AC59" w14:textId="77777777" w:rsidTr="00E21BEA">
              <w:trPr>
                <w:trHeight w:val="500"/>
                <w:jc w:val="center"/>
              </w:trPr>
              <w:tc>
                <w:tcPr>
                  <w:tcW w:w="1041" w:type="pct"/>
                  <w:vAlign w:val="center"/>
                </w:tcPr>
                <w:p w14:paraId="2798A9B3"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code</w:t>
                  </w:r>
                </w:p>
              </w:tc>
              <w:tc>
                <w:tcPr>
                  <w:tcW w:w="1032" w:type="pct"/>
                  <w:vAlign w:val="center"/>
                </w:tcPr>
                <w:p w14:paraId="26B309A0"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gramStart"/>
                  <w:r w:rsidRPr="00E21BEA">
                    <w:rPr>
                      <w:rFonts w:cstheme="minorHAnsi"/>
                      <w:b w:val="0"/>
                      <w:bCs/>
                      <w:color w:val="auto"/>
                      <w:sz w:val="24"/>
                      <w:szCs w:val="24"/>
                    </w:rPr>
                    <w:t>char(</w:t>
                  </w:r>
                  <w:proofErr w:type="gramEnd"/>
                  <w:r w:rsidRPr="00E21BEA">
                    <w:rPr>
                      <w:rFonts w:cstheme="minorHAnsi"/>
                      <w:b w:val="0"/>
                      <w:bCs/>
                      <w:color w:val="auto"/>
                      <w:sz w:val="24"/>
                      <w:szCs w:val="24"/>
                    </w:rPr>
                    <w:t>2)</w:t>
                  </w:r>
                </w:p>
              </w:tc>
              <w:tc>
                <w:tcPr>
                  <w:tcW w:w="997" w:type="pct"/>
                  <w:vAlign w:val="center"/>
                </w:tcPr>
                <w:p w14:paraId="3D85118C" w14:textId="77777777" w:rsidR="001140DC" w:rsidRPr="00E21BEA" w:rsidRDefault="001140DC" w:rsidP="00B573AB">
                  <w:pPr>
                    <w:framePr w:hSpace="180" w:wrap="around" w:vAnchor="text" w:hAnchor="margin" w:y="780"/>
                    <w:jc w:val="center"/>
                    <w:rPr>
                      <w:rFonts w:cstheme="minorHAnsi"/>
                      <w:b w:val="0"/>
                      <w:bCs/>
                      <w:color w:val="auto"/>
                      <w:sz w:val="24"/>
                      <w:szCs w:val="24"/>
                    </w:rPr>
                  </w:pPr>
                </w:p>
              </w:tc>
              <w:tc>
                <w:tcPr>
                  <w:tcW w:w="1005" w:type="pct"/>
                  <w:vAlign w:val="center"/>
                </w:tcPr>
                <w:p w14:paraId="34FEFA35"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State or province 2 letter code</w:t>
                  </w:r>
                </w:p>
              </w:tc>
              <w:tc>
                <w:tcPr>
                  <w:tcW w:w="925" w:type="pct"/>
                  <w:vAlign w:val="center"/>
                </w:tcPr>
                <w:p w14:paraId="34D18EA2"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2</w:t>
                  </w:r>
                </w:p>
              </w:tc>
            </w:tr>
            <w:tr w:rsidR="00E21BEA" w:rsidRPr="00E21BEA" w14:paraId="2BCB1A38" w14:textId="77777777" w:rsidTr="00E21BEA">
              <w:trPr>
                <w:trHeight w:val="500"/>
                <w:jc w:val="center"/>
              </w:trPr>
              <w:tc>
                <w:tcPr>
                  <w:tcW w:w="1041" w:type="pct"/>
                  <w:vAlign w:val="center"/>
                </w:tcPr>
                <w:p w14:paraId="1935C7D3"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name</w:t>
                  </w:r>
                </w:p>
              </w:tc>
              <w:tc>
                <w:tcPr>
                  <w:tcW w:w="1032" w:type="pct"/>
                  <w:vAlign w:val="center"/>
                </w:tcPr>
                <w:p w14:paraId="3F3F95EF"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gramStart"/>
                  <w:r w:rsidRPr="00E21BEA">
                    <w:rPr>
                      <w:rFonts w:cstheme="minorHAnsi"/>
                      <w:b w:val="0"/>
                      <w:bCs/>
                      <w:color w:val="auto"/>
                      <w:sz w:val="24"/>
                      <w:szCs w:val="24"/>
                    </w:rPr>
                    <w:t>varchar(</w:t>
                  </w:r>
                  <w:proofErr w:type="gramEnd"/>
                  <w:r w:rsidRPr="00E21BEA">
                    <w:rPr>
                      <w:rFonts w:cstheme="minorHAnsi"/>
                      <w:b w:val="0"/>
                      <w:bCs/>
                      <w:color w:val="auto"/>
                      <w:sz w:val="24"/>
                      <w:szCs w:val="24"/>
                    </w:rPr>
                    <w:t>30)</w:t>
                  </w:r>
                </w:p>
              </w:tc>
              <w:tc>
                <w:tcPr>
                  <w:tcW w:w="997" w:type="pct"/>
                  <w:vAlign w:val="center"/>
                </w:tcPr>
                <w:p w14:paraId="0567D914" w14:textId="77777777" w:rsidR="001140DC" w:rsidRPr="00E21BEA" w:rsidRDefault="001140DC" w:rsidP="00B573AB">
                  <w:pPr>
                    <w:framePr w:hSpace="180" w:wrap="around" w:vAnchor="text" w:hAnchor="margin" w:y="780"/>
                    <w:jc w:val="center"/>
                    <w:rPr>
                      <w:rFonts w:cstheme="minorHAnsi"/>
                      <w:b w:val="0"/>
                      <w:bCs/>
                      <w:color w:val="auto"/>
                      <w:sz w:val="24"/>
                      <w:szCs w:val="24"/>
                    </w:rPr>
                  </w:pPr>
                </w:p>
              </w:tc>
              <w:tc>
                <w:tcPr>
                  <w:tcW w:w="1005" w:type="pct"/>
                  <w:vAlign w:val="center"/>
                </w:tcPr>
                <w:p w14:paraId="7BFF9347" w14:textId="7DB9F20D" w:rsidR="001140DC" w:rsidRPr="00E21BEA" w:rsidRDefault="00965EBA"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Province</w:t>
                  </w:r>
                  <w:r w:rsidR="001140DC" w:rsidRPr="00E21BEA">
                    <w:rPr>
                      <w:rFonts w:cstheme="minorHAnsi"/>
                      <w:b w:val="0"/>
                      <w:bCs/>
                      <w:color w:val="auto"/>
                      <w:sz w:val="24"/>
                      <w:szCs w:val="24"/>
                    </w:rPr>
                    <w:t xml:space="preserve"> or state name</w:t>
                  </w:r>
                </w:p>
              </w:tc>
              <w:tc>
                <w:tcPr>
                  <w:tcW w:w="925" w:type="pct"/>
                  <w:vAlign w:val="center"/>
                </w:tcPr>
                <w:p w14:paraId="16C201C8"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30</w:t>
                  </w:r>
                </w:p>
              </w:tc>
            </w:tr>
            <w:tr w:rsidR="00E21BEA" w:rsidRPr="00E21BEA" w14:paraId="5F37AFC8" w14:textId="77777777" w:rsidTr="00E21BEA">
              <w:trPr>
                <w:trHeight w:val="500"/>
                <w:jc w:val="center"/>
              </w:trPr>
              <w:tc>
                <w:tcPr>
                  <w:tcW w:w="1041" w:type="pct"/>
                  <w:vAlign w:val="center"/>
                </w:tcPr>
                <w:p w14:paraId="29B9918A"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spellStart"/>
                  <w:r w:rsidRPr="00E21BEA">
                    <w:rPr>
                      <w:rFonts w:cstheme="minorHAnsi"/>
                      <w:b w:val="0"/>
                      <w:bCs/>
                      <w:color w:val="auto"/>
                      <w:sz w:val="24"/>
                      <w:szCs w:val="24"/>
                    </w:rPr>
                    <w:t>country_code</w:t>
                  </w:r>
                  <w:proofErr w:type="spellEnd"/>
                </w:p>
              </w:tc>
              <w:tc>
                <w:tcPr>
                  <w:tcW w:w="1032" w:type="pct"/>
                  <w:vAlign w:val="center"/>
                </w:tcPr>
                <w:p w14:paraId="4F1121A4" w14:textId="77777777" w:rsidR="001140DC" w:rsidRPr="00E21BEA" w:rsidRDefault="001140DC" w:rsidP="00B573AB">
                  <w:pPr>
                    <w:framePr w:hSpace="180" w:wrap="around" w:vAnchor="text" w:hAnchor="margin" w:y="780"/>
                    <w:jc w:val="center"/>
                    <w:rPr>
                      <w:rFonts w:cstheme="minorHAnsi"/>
                      <w:b w:val="0"/>
                      <w:bCs/>
                      <w:color w:val="auto"/>
                      <w:sz w:val="24"/>
                      <w:szCs w:val="24"/>
                    </w:rPr>
                  </w:pPr>
                  <w:proofErr w:type="gramStart"/>
                  <w:r w:rsidRPr="00E21BEA">
                    <w:rPr>
                      <w:rFonts w:cstheme="minorHAnsi"/>
                      <w:b w:val="0"/>
                      <w:bCs/>
                      <w:color w:val="auto"/>
                      <w:sz w:val="24"/>
                      <w:szCs w:val="24"/>
                    </w:rPr>
                    <w:t>char(</w:t>
                  </w:r>
                  <w:proofErr w:type="gramEnd"/>
                  <w:r w:rsidRPr="00E21BEA">
                    <w:rPr>
                      <w:rFonts w:cstheme="minorHAnsi"/>
                      <w:b w:val="0"/>
                      <w:bCs/>
                      <w:color w:val="auto"/>
                      <w:sz w:val="24"/>
                      <w:szCs w:val="24"/>
                    </w:rPr>
                    <w:t>2)</w:t>
                  </w:r>
                </w:p>
              </w:tc>
              <w:tc>
                <w:tcPr>
                  <w:tcW w:w="997" w:type="pct"/>
                  <w:vAlign w:val="center"/>
                </w:tcPr>
                <w:p w14:paraId="5F44677E" w14:textId="77777777" w:rsidR="001140DC" w:rsidRPr="00E21BEA" w:rsidRDefault="001140DC" w:rsidP="00B573AB">
                  <w:pPr>
                    <w:framePr w:hSpace="180" w:wrap="around" w:vAnchor="text" w:hAnchor="margin" w:y="780"/>
                    <w:jc w:val="center"/>
                    <w:rPr>
                      <w:rFonts w:cstheme="minorHAnsi"/>
                      <w:b w:val="0"/>
                      <w:bCs/>
                      <w:color w:val="auto"/>
                      <w:sz w:val="24"/>
                      <w:szCs w:val="24"/>
                    </w:rPr>
                  </w:pPr>
                </w:p>
              </w:tc>
              <w:tc>
                <w:tcPr>
                  <w:tcW w:w="1005" w:type="pct"/>
                  <w:vAlign w:val="center"/>
                </w:tcPr>
                <w:p w14:paraId="5E434196"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Unique country code</w:t>
                  </w:r>
                </w:p>
              </w:tc>
              <w:tc>
                <w:tcPr>
                  <w:tcW w:w="925" w:type="pct"/>
                  <w:vAlign w:val="center"/>
                </w:tcPr>
                <w:p w14:paraId="5537F826" w14:textId="77777777" w:rsidR="001140DC" w:rsidRPr="00E21BEA" w:rsidRDefault="001140DC" w:rsidP="00B573AB">
                  <w:pPr>
                    <w:framePr w:hSpace="180" w:wrap="around" w:vAnchor="text" w:hAnchor="margin" w:y="780"/>
                    <w:jc w:val="center"/>
                    <w:rPr>
                      <w:rFonts w:cstheme="minorHAnsi"/>
                      <w:b w:val="0"/>
                      <w:bCs/>
                      <w:color w:val="auto"/>
                      <w:sz w:val="24"/>
                      <w:szCs w:val="24"/>
                    </w:rPr>
                  </w:pPr>
                  <w:r w:rsidRPr="00E21BEA">
                    <w:rPr>
                      <w:rFonts w:cstheme="minorHAnsi"/>
                      <w:b w:val="0"/>
                      <w:bCs/>
                      <w:color w:val="auto"/>
                      <w:sz w:val="24"/>
                      <w:szCs w:val="24"/>
                    </w:rPr>
                    <w:t>2</w:t>
                  </w:r>
                </w:p>
              </w:tc>
            </w:tr>
          </w:tbl>
          <w:p w14:paraId="45FEDCB6" w14:textId="5491E144" w:rsidR="001140DC" w:rsidRPr="00E21BEA" w:rsidRDefault="001140DC" w:rsidP="00F80CB9">
            <w:pPr>
              <w:rPr>
                <w:rFonts w:cstheme="minorHAnsi"/>
                <w:color w:val="auto"/>
                <w:sz w:val="24"/>
                <w:szCs w:val="24"/>
              </w:rPr>
            </w:pPr>
            <w:r w:rsidRPr="00E21BEA">
              <w:rPr>
                <w:rFonts w:cstheme="minorHAnsi"/>
                <w:color w:val="auto"/>
                <w:sz w:val="24"/>
                <w:szCs w:val="24"/>
              </w:rPr>
              <w:t>Bytes per entry: 38</w:t>
            </w:r>
          </w:p>
          <w:p w14:paraId="5D6616BF" w14:textId="77777777" w:rsidR="001140DC" w:rsidRPr="00E21BEA" w:rsidRDefault="001140DC" w:rsidP="00F80CB9">
            <w:pPr>
              <w:pStyle w:val="Heading3"/>
              <w:ind w:left="0" w:firstLine="0"/>
              <w:rPr>
                <w:rFonts w:asciiTheme="minorHAnsi" w:hAnsiTheme="minorHAnsi" w:cstheme="minorHAnsi"/>
                <w:sz w:val="24"/>
                <w:szCs w:val="24"/>
              </w:rPr>
            </w:pPr>
            <w:r w:rsidRPr="00E21BEA">
              <w:rPr>
                <w:rFonts w:asciiTheme="minorHAnsi" w:hAnsiTheme="minorHAnsi" w:cstheme="minorHAnsi"/>
                <w:sz w:val="24"/>
                <w:szCs w:val="24"/>
              </w:rPr>
              <w:t>4.2 Data volume</w:t>
            </w:r>
          </w:p>
          <w:p w14:paraId="3083750E" w14:textId="4F8FC0C2" w:rsidR="001140DC" w:rsidRDefault="001140DC" w:rsidP="001140DC">
            <w:pPr>
              <w:pBdr>
                <w:top w:val="nil"/>
                <w:left w:val="nil"/>
                <w:bottom w:val="nil"/>
                <w:right w:val="nil"/>
                <w:between w:val="nil"/>
              </w:pBdr>
              <w:spacing w:line="360" w:lineRule="auto"/>
              <w:jc w:val="both"/>
              <w:rPr>
                <w:rFonts w:cstheme="minorHAnsi"/>
                <w:b w:val="0"/>
                <w:bCs/>
                <w:color w:val="auto"/>
                <w:sz w:val="24"/>
                <w:szCs w:val="24"/>
              </w:rPr>
            </w:pPr>
            <w:r w:rsidRPr="00E21BEA">
              <w:rPr>
                <w:rFonts w:cstheme="minorHAnsi"/>
                <w:b w:val="0"/>
                <w:bCs/>
                <w:color w:val="auto"/>
                <w:sz w:val="24"/>
                <w:szCs w:val="24"/>
              </w:rPr>
              <w:t>The expected data volume for 2019 is 6.5 million transactions, with a growth of 200 thousand transactions per year. In the first 6 years, we expect to store 42 million entries.</w:t>
            </w:r>
          </w:p>
          <w:p w14:paraId="58E29F5A" w14:textId="77777777" w:rsidR="00965EBA" w:rsidRPr="00E21BEA" w:rsidRDefault="00965EBA" w:rsidP="001140DC">
            <w:pPr>
              <w:pBdr>
                <w:top w:val="nil"/>
                <w:left w:val="nil"/>
                <w:bottom w:val="nil"/>
                <w:right w:val="nil"/>
                <w:between w:val="nil"/>
              </w:pBdr>
              <w:spacing w:line="360" w:lineRule="auto"/>
              <w:jc w:val="both"/>
              <w:rPr>
                <w:rFonts w:cstheme="minorHAnsi"/>
                <w:b w:val="0"/>
                <w:bCs/>
                <w:color w:val="auto"/>
                <w:sz w:val="24"/>
                <w:szCs w:val="24"/>
              </w:rPr>
            </w:pPr>
          </w:p>
          <w:p w14:paraId="3E2E617E" w14:textId="0908277A" w:rsidR="001140DC" w:rsidRDefault="001140DC" w:rsidP="001140DC">
            <w:pPr>
              <w:pBdr>
                <w:top w:val="nil"/>
                <w:left w:val="nil"/>
                <w:bottom w:val="nil"/>
                <w:right w:val="nil"/>
                <w:between w:val="nil"/>
              </w:pBdr>
              <w:spacing w:line="360" w:lineRule="auto"/>
              <w:jc w:val="both"/>
              <w:rPr>
                <w:rFonts w:cstheme="minorHAnsi"/>
                <w:b w:val="0"/>
                <w:bCs/>
                <w:color w:val="auto"/>
                <w:sz w:val="24"/>
                <w:szCs w:val="24"/>
              </w:rPr>
            </w:pPr>
            <w:r w:rsidRPr="00E21BEA">
              <w:rPr>
                <w:rFonts w:cstheme="minorHAnsi"/>
                <w:b w:val="0"/>
                <w:bCs/>
                <w:color w:val="auto"/>
                <w:sz w:val="24"/>
                <w:szCs w:val="24"/>
              </w:rPr>
              <w:t xml:space="preserve">The database has 11 tables. In order to estimate the storage needed for 6 years of data, the estimated number of bytes for each entry on each table was calculated. The number of bytes was then multiplied by the number of entries expected for each table. Most of the tables are expected to be relatively static. For those, the number volume was considered static over the years. The table shipments </w:t>
            </w:r>
            <w:r w:rsidR="00F80CB9" w:rsidRPr="00E21BEA">
              <w:rPr>
                <w:rFonts w:cstheme="minorHAnsi"/>
                <w:b w:val="0"/>
                <w:bCs/>
                <w:color w:val="auto"/>
                <w:sz w:val="24"/>
                <w:szCs w:val="24"/>
              </w:rPr>
              <w:t>are</w:t>
            </w:r>
            <w:r w:rsidRPr="00E21BEA">
              <w:rPr>
                <w:rFonts w:cstheme="minorHAnsi"/>
                <w:b w:val="0"/>
                <w:bCs/>
                <w:color w:val="auto"/>
                <w:sz w:val="24"/>
                <w:szCs w:val="24"/>
              </w:rPr>
              <w:t xml:space="preserve"> the one recording the transactions and is estimated to grow over the years. For this table, growth was considered in the dimensioning.</w:t>
            </w:r>
          </w:p>
          <w:p w14:paraId="18DF1664" w14:textId="77777777" w:rsidR="00965EBA" w:rsidRPr="00E21BEA" w:rsidRDefault="00965EBA" w:rsidP="001140DC">
            <w:pPr>
              <w:pBdr>
                <w:top w:val="nil"/>
                <w:left w:val="nil"/>
                <w:bottom w:val="nil"/>
                <w:right w:val="nil"/>
                <w:between w:val="nil"/>
              </w:pBdr>
              <w:spacing w:line="360" w:lineRule="auto"/>
              <w:jc w:val="both"/>
              <w:rPr>
                <w:rFonts w:cstheme="minorHAnsi"/>
                <w:b w:val="0"/>
                <w:bCs/>
                <w:color w:val="auto"/>
                <w:sz w:val="24"/>
                <w:szCs w:val="24"/>
              </w:rPr>
            </w:pPr>
          </w:p>
          <w:p w14:paraId="145EFC96" w14:textId="77777777" w:rsidR="001140DC" w:rsidRPr="00E21BEA" w:rsidRDefault="001140DC" w:rsidP="001140DC">
            <w:pPr>
              <w:pBdr>
                <w:top w:val="nil"/>
                <w:left w:val="nil"/>
                <w:bottom w:val="nil"/>
                <w:right w:val="nil"/>
                <w:between w:val="nil"/>
              </w:pBdr>
              <w:spacing w:line="360" w:lineRule="auto"/>
              <w:jc w:val="both"/>
              <w:rPr>
                <w:rFonts w:cstheme="minorHAnsi"/>
                <w:b w:val="0"/>
                <w:bCs/>
                <w:sz w:val="24"/>
                <w:szCs w:val="24"/>
              </w:rPr>
            </w:pPr>
            <w:r w:rsidRPr="00E21BEA">
              <w:rPr>
                <w:rFonts w:cstheme="minorHAnsi"/>
                <w:b w:val="0"/>
                <w:bCs/>
                <w:color w:val="auto"/>
                <w:sz w:val="24"/>
                <w:szCs w:val="24"/>
              </w:rPr>
              <w:t>The final figure ins 45Gbytes of storage. A margin of 5% should be added to account for any estimation error, resulting in nearly 50GB needed for storage</w:t>
            </w:r>
            <w:r w:rsidRPr="00E21BEA">
              <w:rPr>
                <w:rFonts w:cstheme="minorHAnsi"/>
                <w:b w:val="0"/>
                <w:bCs/>
                <w:sz w:val="24"/>
                <w:szCs w:val="24"/>
              </w:rPr>
              <w:t>.</w:t>
            </w:r>
          </w:p>
          <w:p w14:paraId="1B0CC9DB" w14:textId="77777777" w:rsidR="001140DC" w:rsidRPr="00E21BEA" w:rsidRDefault="001140DC" w:rsidP="001140DC">
            <w:pPr>
              <w:pBdr>
                <w:top w:val="nil"/>
                <w:left w:val="nil"/>
                <w:bottom w:val="nil"/>
                <w:right w:val="nil"/>
                <w:between w:val="nil"/>
              </w:pBdr>
              <w:spacing w:line="360" w:lineRule="auto"/>
              <w:jc w:val="both"/>
              <w:rPr>
                <w:rFonts w:cstheme="minorHAnsi"/>
                <w:sz w:val="24"/>
                <w:szCs w:val="24"/>
              </w:rPr>
            </w:pPr>
          </w:p>
          <w:tbl>
            <w:tblPr>
              <w:tblpPr w:leftFromText="180" w:rightFromText="180" w:vertAnchor="text" w:tblpY="-265"/>
              <w:tblOverlap w:val="never"/>
              <w:tblW w:w="5000" w:type="pct"/>
              <w:tblLook w:val="04A0" w:firstRow="1" w:lastRow="0" w:firstColumn="1" w:lastColumn="0" w:noHBand="0" w:noVBand="1"/>
            </w:tblPr>
            <w:tblGrid>
              <w:gridCol w:w="1480"/>
              <w:gridCol w:w="2313"/>
              <w:gridCol w:w="1912"/>
              <w:gridCol w:w="1912"/>
              <w:gridCol w:w="2311"/>
            </w:tblGrid>
            <w:tr w:rsidR="00965EBA" w:rsidRPr="00965EBA" w14:paraId="5B601953" w14:textId="77777777" w:rsidTr="008A7EAE">
              <w:trPr>
                <w:trHeight w:val="1000"/>
              </w:trPr>
              <w:tc>
                <w:tcPr>
                  <w:tcW w:w="745" w:type="pct"/>
                  <w:tcBorders>
                    <w:top w:val="single" w:sz="4" w:space="0" w:color="auto"/>
                    <w:left w:val="single" w:sz="4" w:space="0" w:color="auto"/>
                    <w:bottom w:val="single" w:sz="4" w:space="0" w:color="auto"/>
                    <w:right w:val="single" w:sz="4" w:space="0" w:color="auto"/>
                  </w:tcBorders>
                  <w:shd w:val="clear" w:color="auto" w:fill="66B2CA" w:themeFill="accent4"/>
                  <w:vAlign w:val="bottom"/>
                  <w:hideMark/>
                </w:tcPr>
                <w:p w14:paraId="3B18FDCC" w14:textId="77777777" w:rsidR="00965EBA" w:rsidRPr="005415C9" w:rsidRDefault="00965EBA" w:rsidP="00965EBA">
                  <w:pPr>
                    <w:jc w:val="center"/>
                    <w:rPr>
                      <w:rFonts w:eastAsia="Times New Roman" w:cstheme="minorHAnsi"/>
                      <w:color w:val="000000"/>
                      <w:sz w:val="20"/>
                      <w:szCs w:val="20"/>
                    </w:rPr>
                  </w:pPr>
                  <w:r w:rsidRPr="005415C9">
                    <w:rPr>
                      <w:rFonts w:eastAsia="Times New Roman" w:cstheme="minorHAnsi"/>
                      <w:color w:val="000000"/>
                      <w:sz w:val="20"/>
                      <w:szCs w:val="20"/>
                    </w:rPr>
                    <w:lastRenderedPageBreak/>
                    <w:t>Year</w:t>
                  </w:r>
                </w:p>
              </w:tc>
              <w:tc>
                <w:tcPr>
                  <w:tcW w:w="1165" w:type="pct"/>
                  <w:tcBorders>
                    <w:top w:val="single" w:sz="4" w:space="0" w:color="auto"/>
                    <w:left w:val="nil"/>
                    <w:bottom w:val="single" w:sz="4" w:space="0" w:color="auto"/>
                    <w:right w:val="single" w:sz="4" w:space="0" w:color="auto"/>
                  </w:tcBorders>
                  <w:shd w:val="clear" w:color="auto" w:fill="66B2CA" w:themeFill="accent4"/>
                  <w:vAlign w:val="bottom"/>
                  <w:hideMark/>
                </w:tcPr>
                <w:p w14:paraId="48CD5FF6" w14:textId="77777777" w:rsidR="00965EBA" w:rsidRPr="005415C9" w:rsidRDefault="00965EBA" w:rsidP="00965EBA">
                  <w:pPr>
                    <w:jc w:val="center"/>
                    <w:rPr>
                      <w:rFonts w:eastAsia="Times New Roman" w:cstheme="minorHAnsi"/>
                      <w:color w:val="000000"/>
                      <w:sz w:val="20"/>
                      <w:szCs w:val="20"/>
                    </w:rPr>
                  </w:pPr>
                  <w:r w:rsidRPr="005415C9">
                    <w:rPr>
                      <w:rFonts w:eastAsia="Times New Roman" w:cstheme="minorHAnsi"/>
                      <w:color w:val="000000"/>
                      <w:sz w:val="20"/>
                      <w:szCs w:val="20"/>
                    </w:rPr>
                    <w:t>Cumulative Entries (M) from shipment table</w:t>
                  </w:r>
                </w:p>
              </w:tc>
              <w:tc>
                <w:tcPr>
                  <w:tcW w:w="963" w:type="pct"/>
                  <w:tcBorders>
                    <w:top w:val="single" w:sz="4" w:space="0" w:color="auto"/>
                    <w:left w:val="nil"/>
                    <w:bottom w:val="single" w:sz="4" w:space="0" w:color="auto"/>
                    <w:right w:val="single" w:sz="4" w:space="0" w:color="auto"/>
                  </w:tcBorders>
                  <w:shd w:val="clear" w:color="auto" w:fill="66B2CA" w:themeFill="accent4"/>
                  <w:vAlign w:val="bottom"/>
                  <w:hideMark/>
                </w:tcPr>
                <w:p w14:paraId="09E74CF1" w14:textId="77777777" w:rsidR="00965EBA" w:rsidRPr="005415C9" w:rsidRDefault="00965EBA" w:rsidP="00965EBA">
                  <w:pPr>
                    <w:jc w:val="center"/>
                    <w:rPr>
                      <w:rFonts w:eastAsia="Times New Roman" w:cstheme="minorHAnsi"/>
                      <w:color w:val="000000"/>
                      <w:sz w:val="20"/>
                      <w:szCs w:val="20"/>
                    </w:rPr>
                  </w:pPr>
                  <w:r w:rsidRPr="005415C9">
                    <w:rPr>
                      <w:rFonts w:eastAsia="Times New Roman" w:cstheme="minorHAnsi"/>
                      <w:color w:val="000000"/>
                      <w:sz w:val="20"/>
                      <w:szCs w:val="20"/>
                    </w:rPr>
                    <w:t>Bytes from shipment table</w:t>
                  </w:r>
                </w:p>
              </w:tc>
              <w:tc>
                <w:tcPr>
                  <w:tcW w:w="963" w:type="pct"/>
                  <w:tcBorders>
                    <w:top w:val="single" w:sz="4" w:space="0" w:color="auto"/>
                    <w:left w:val="nil"/>
                    <w:bottom w:val="single" w:sz="4" w:space="0" w:color="auto"/>
                    <w:right w:val="single" w:sz="4" w:space="0" w:color="auto"/>
                  </w:tcBorders>
                  <w:shd w:val="clear" w:color="auto" w:fill="66B2CA" w:themeFill="accent4"/>
                  <w:vAlign w:val="bottom"/>
                  <w:hideMark/>
                </w:tcPr>
                <w:p w14:paraId="097F7499" w14:textId="77777777" w:rsidR="00965EBA" w:rsidRPr="005415C9" w:rsidRDefault="00965EBA" w:rsidP="00965EBA">
                  <w:pPr>
                    <w:jc w:val="center"/>
                    <w:rPr>
                      <w:rFonts w:eastAsia="Times New Roman" w:cstheme="minorHAnsi"/>
                      <w:color w:val="000000"/>
                      <w:sz w:val="20"/>
                      <w:szCs w:val="20"/>
                    </w:rPr>
                  </w:pPr>
                  <w:r w:rsidRPr="005415C9">
                    <w:rPr>
                      <w:rFonts w:eastAsia="Times New Roman" w:cstheme="minorHAnsi"/>
                      <w:color w:val="000000"/>
                      <w:sz w:val="20"/>
                      <w:szCs w:val="20"/>
                    </w:rPr>
                    <w:t>Data volume from other tables (Mbps)</w:t>
                  </w:r>
                </w:p>
              </w:tc>
              <w:tc>
                <w:tcPr>
                  <w:tcW w:w="1164" w:type="pct"/>
                  <w:tcBorders>
                    <w:top w:val="single" w:sz="4" w:space="0" w:color="auto"/>
                    <w:left w:val="nil"/>
                    <w:bottom w:val="single" w:sz="4" w:space="0" w:color="auto"/>
                    <w:right w:val="single" w:sz="4" w:space="0" w:color="auto"/>
                  </w:tcBorders>
                  <w:shd w:val="clear" w:color="auto" w:fill="66B2CA" w:themeFill="accent4"/>
                  <w:vAlign w:val="bottom"/>
                  <w:hideMark/>
                </w:tcPr>
                <w:p w14:paraId="79A8CA26" w14:textId="77777777" w:rsidR="00965EBA" w:rsidRPr="005415C9" w:rsidRDefault="00965EBA" w:rsidP="00965EBA">
                  <w:pPr>
                    <w:jc w:val="center"/>
                    <w:rPr>
                      <w:rFonts w:eastAsia="Times New Roman" w:cstheme="minorHAnsi"/>
                      <w:color w:val="000000"/>
                      <w:sz w:val="20"/>
                      <w:szCs w:val="20"/>
                    </w:rPr>
                  </w:pPr>
                  <w:r w:rsidRPr="005415C9">
                    <w:rPr>
                      <w:rFonts w:eastAsia="Times New Roman" w:cstheme="minorHAnsi"/>
                      <w:color w:val="000000"/>
                      <w:sz w:val="20"/>
                      <w:szCs w:val="20"/>
                    </w:rPr>
                    <w:t>Total data volume [Mbytes]</w:t>
                  </w:r>
                </w:p>
              </w:tc>
            </w:tr>
            <w:tr w:rsidR="00965EBA" w:rsidRPr="00965EBA" w14:paraId="590E6D4B" w14:textId="77777777" w:rsidTr="00965EBA">
              <w:trPr>
                <w:trHeight w:val="250"/>
              </w:trPr>
              <w:tc>
                <w:tcPr>
                  <w:tcW w:w="745" w:type="pct"/>
                  <w:tcBorders>
                    <w:top w:val="nil"/>
                    <w:left w:val="single" w:sz="4" w:space="0" w:color="auto"/>
                    <w:bottom w:val="single" w:sz="4" w:space="0" w:color="auto"/>
                    <w:right w:val="single" w:sz="4" w:space="0" w:color="auto"/>
                  </w:tcBorders>
                  <w:shd w:val="clear" w:color="auto" w:fill="auto"/>
                  <w:noWrap/>
                  <w:vAlign w:val="bottom"/>
                  <w:hideMark/>
                </w:tcPr>
                <w:p w14:paraId="10B8795F"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2019</w:t>
                  </w:r>
                </w:p>
              </w:tc>
              <w:tc>
                <w:tcPr>
                  <w:tcW w:w="1165" w:type="pct"/>
                  <w:tcBorders>
                    <w:top w:val="nil"/>
                    <w:left w:val="nil"/>
                    <w:bottom w:val="single" w:sz="4" w:space="0" w:color="auto"/>
                    <w:right w:val="single" w:sz="4" w:space="0" w:color="auto"/>
                  </w:tcBorders>
                  <w:shd w:val="clear" w:color="auto" w:fill="auto"/>
                  <w:noWrap/>
                  <w:vAlign w:val="bottom"/>
                  <w:hideMark/>
                </w:tcPr>
                <w:p w14:paraId="1014DA6D"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6.5</w:t>
                  </w:r>
                </w:p>
              </w:tc>
              <w:tc>
                <w:tcPr>
                  <w:tcW w:w="963" w:type="pct"/>
                  <w:tcBorders>
                    <w:top w:val="nil"/>
                    <w:left w:val="nil"/>
                    <w:bottom w:val="single" w:sz="4" w:space="0" w:color="auto"/>
                    <w:right w:val="single" w:sz="4" w:space="0" w:color="auto"/>
                  </w:tcBorders>
                  <w:shd w:val="clear" w:color="auto" w:fill="auto"/>
                  <w:noWrap/>
                  <w:vAlign w:val="bottom"/>
                  <w:hideMark/>
                </w:tcPr>
                <w:p w14:paraId="0B0C41D2"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120</w:t>
                  </w:r>
                </w:p>
              </w:tc>
              <w:tc>
                <w:tcPr>
                  <w:tcW w:w="963" w:type="pct"/>
                  <w:tcBorders>
                    <w:top w:val="nil"/>
                    <w:left w:val="nil"/>
                    <w:bottom w:val="single" w:sz="4" w:space="0" w:color="auto"/>
                    <w:right w:val="single" w:sz="4" w:space="0" w:color="auto"/>
                  </w:tcBorders>
                  <w:shd w:val="clear" w:color="auto" w:fill="auto"/>
                  <w:noWrap/>
                  <w:vAlign w:val="bottom"/>
                  <w:hideMark/>
                </w:tcPr>
                <w:p w14:paraId="7045CDEF"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19,909</w:t>
                  </w:r>
                </w:p>
              </w:tc>
              <w:tc>
                <w:tcPr>
                  <w:tcW w:w="1164" w:type="pct"/>
                  <w:tcBorders>
                    <w:top w:val="nil"/>
                    <w:left w:val="nil"/>
                    <w:bottom w:val="single" w:sz="4" w:space="0" w:color="auto"/>
                    <w:right w:val="single" w:sz="4" w:space="0" w:color="auto"/>
                  </w:tcBorders>
                  <w:shd w:val="clear" w:color="auto" w:fill="auto"/>
                  <w:noWrap/>
                  <w:vAlign w:val="bottom"/>
                  <w:hideMark/>
                </w:tcPr>
                <w:p w14:paraId="40FA2FF4"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20,689</w:t>
                  </w:r>
                </w:p>
              </w:tc>
            </w:tr>
            <w:tr w:rsidR="00965EBA" w:rsidRPr="00965EBA" w14:paraId="7F9617E4" w14:textId="77777777" w:rsidTr="00965EBA">
              <w:trPr>
                <w:trHeight w:val="250"/>
              </w:trPr>
              <w:tc>
                <w:tcPr>
                  <w:tcW w:w="745" w:type="pct"/>
                  <w:tcBorders>
                    <w:top w:val="nil"/>
                    <w:left w:val="single" w:sz="4" w:space="0" w:color="auto"/>
                    <w:bottom w:val="single" w:sz="4" w:space="0" w:color="auto"/>
                    <w:right w:val="single" w:sz="4" w:space="0" w:color="auto"/>
                  </w:tcBorders>
                  <w:shd w:val="clear" w:color="auto" w:fill="auto"/>
                  <w:noWrap/>
                  <w:vAlign w:val="bottom"/>
                  <w:hideMark/>
                </w:tcPr>
                <w:p w14:paraId="1983C54B"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2020</w:t>
                  </w:r>
                </w:p>
              </w:tc>
              <w:tc>
                <w:tcPr>
                  <w:tcW w:w="1165" w:type="pct"/>
                  <w:tcBorders>
                    <w:top w:val="nil"/>
                    <w:left w:val="nil"/>
                    <w:bottom w:val="single" w:sz="4" w:space="0" w:color="auto"/>
                    <w:right w:val="single" w:sz="4" w:space="0" w:color="auto"/>
                  </w:tcBorders>
                  <w:shd w:val="clear" w:color="auto" w:fill="auto"/>
                  <w:noWrap/>
                  <w:vAlign w:val="bottom"/>
                  <w:hideMark/>
                </w:tcPr>
                <w:p w14:paraId="6F348910"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13.2</w:t>
                  </w:r>
                </w:p>
              </w:tc>
              <w:tc>
                <w:tcPr>
                  <w:tcW w:w="963" w:type="pct"/>
                  <w:tcBorders>
                    <w:top w:val="nil"/>
                    <w:left w:val="nil"/>
                    <w:bottom w:val="single" w:sz="4" w:space="0" w:color="auto"/>
                    <w:right w:val="single" w:sz="4" w:space="0" w:color="auto"/>
                  </w:tcBorders>
                  <w:shd w:val="clear" w:color="auto" w:fill="auto"/>
                  <w:noWrap/>
                  <w:vAlign w:val="bottom"/>
                  <w:hideMark/>
                </w:tcPr>
                <w:p w14:paraId="4D7B1B34"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120</w:t>
                  </w:r>
                </w:p>
              </w:tc>
              <w:tc>
                <w:tcPr>
                  <w:tcW w:w="963" w:type="pct"/>
                  <w:tcBorders>
                    <w:top w:val="nil"/>
                    <w:left w:val="nil"/>
                    <w:bottom w:val="single" w:sz="4" w:space="0" w:color="auto"/>
                    <w:right w:val="single" w:sz="4" w:space="0" w:color="auto"/>
                  </w:tcBorders>
                  <w:shd w:val="clear" w:color="auto" w:fill="auto"/>
                  <w:noWrap/>
                  <w:vAlign w:val="bottom"/>
                  <w:hideMark/>
                </w:tcPr>
                <w:p w14:paraId="06CF856B"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19,909</w:t>
                  </w:r>
                </w:p>
              </w:tc>
              <w:tc>
                <w:tcPr>
                  <w:tcW w:w="1164" w:type="pct"/>
                  <w:tcBorders>
                    <w:top w:val="nil"/>
                    <w:left w:val="nil"/>
                    <w:bottom w:val="single" w:sz="4" w:space="0" w:color="auto"/>
                    <w:right w:val="single" w:sz="4" w:space="0" w:color="auto"/>
                  </w:tcBorders>
                  <w:shd w:val="clear" w:color="auto" w:fill="auto"/>
                  <w:noWrap/>
                  <w:vAlign w:val="bottom"/>
                  <w:hideMark/>
                </w:tcPr>
                <w:p w14:paraId="623E0015"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21,493</w:t>
                  </w:r>
                </w:p>
              </w:tc>
            </w:tr>
            <w:tr w:rsidR="00965EBA" w:rsidRPr="00965EBA" w14:paraId="16CF2D52" w14:textId="77777777" w:rsidTr="00965EBA">
              <w:trPr>
                <w:trHeight w:val="250"/>
              </w:trPr>
              <w:tc>
                <w:tcPr>
                  <w:tcW w:w="745" w:type="pct"/>
                  <w:tcBorders>
                    <w:top w:val="nil"/>
                    <w:left w:val="single" w:sz="4" w:space="0" w:color="auto"/>
                    <w:bottom w:val="single" w:sz="4" w:space="0" w:color="auto"/>
                    <w:right w:val="single" w:sz="4" w:space="0" w:color="auto"/>
                  </w:tcBorders>
                  <w:shd w:val="clear" w:color="auto" w:fill="auto"/>
                  <w:noWrap/>
                  <w:vAlign w:val="bottom"/>
                  <w:hideMark/>
                </w:tcPr>
                <w:p w14:paraId="3C1F861B"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2021</w:t>
                  </w:r>
                </w:p>
              </w:tc>
              <w:tc>
                <w:tcPr>
                  <w:tcW w:w="1165" w:type="pct"/>
                  <w:tcBorders>
                    <w:top w:val="nil"/>
                    <w:left w:val="nil"/>
                    <w:bottom w:val="single" w:sz="4" w:space="0" w:color="auto"/>
                    <w:right w:val="single" w:sz="4" w:space="0" w:color="auto"/>
                  </w:tcBorders>
                  <w:shd w:val="clear" w:color="auto" w:fill="auto"/>
                  <w:noWrap/>
                  <w:vAlign w:val="bottom"/>
                  <w:hideMark/>
                </w:tcPr>
                <w:p w14:paraId="20689273"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26.6</w:t>
                  </w:r>
                </w:p>
              </w:tc>
              <w:tc>
                <w:tcPr>
                  <w:tcW w:w="963" w:type="pct"/>
                  <w:tcBorders>
                    <w:top w:val="nil"/>
                    <w:left w:val="nil"/>
                    <w:bottom w:val="single" w:sz="4" w:space="0" w:color="auto"/>
                    <w:right w:val="single" w:sz="4" w:space="0" w:color="auto"/>
                  </w:tcBorders>
                  <w:shd w:val="clear" w:color="auto" w:fill="auto"/>
                  <w:noWrap/>
                  <w:vAlign w:val="bottom"/>
                  <w:hideMark/>
                </w:tcPr>
                <w:p w14:paraId="66C71B0B"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120</w:t>
                  </w:r>
                </w:p>
              </w:tc>
              <w:tc>
                <w:tcPr>
                  <w:tcW w:w="963" w:type="pct"/>
                  <w:tcBorders>
                    <w:top w:val="nil"/>
                    <w:left w:val="nil"/>
                    <w:bottom w:val="single" w:sz="4" w:space="0" w:color="auto"/>
                    <w:right w:val="single" w:sz="4" w:space="0" w:color="auto"/>
                  </w:tcBorders>
                  <w:shd w:val="clear" w:color="auto" w:fill="auto"/>
                  <w:noWrap/>
                  <w:vAlign w:val="bottom"/>
                  <w:hideMark/>
                </w:tcPr>
                <w:p w14:paraId="7F6569F5"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19,909</w:t>
                  </w:r>
                </w:p>
              </w:tc>
              <w:tc>
                <w:tcPr>
                  <w:tcW w:w="1164" w:type="pct"/>
                  <w:tcBorders>
                    <w:top w:val="nil"/>
                    <w:left w:val="nil"/>
                    <w:bottom w:val="single" w:sz="4" w:space="0" w:color="auto"/>
                    <w:right w:val="single" w:sz="4" w:space="0" w:color="auto"/>
                  </w:tcBorders>
                  <w:shd w:val="clear" w:color="auto" w:fill="auto"/>
                  <w:noWrap/>
                  <w:vAlign w:val="bottom"/>
                  <w:hideMark/>
                </w:tcPr>
                <w:p w14:paraId="709ECA98"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23,101</w:t>
                  </w:r>
                </w:p>
              </w:tc>
            </w:tr>
            <w:tr w:rsidR="00965EBA" w:rsidRPr="00965EBA" w14:paraId="156F1ECF" w14:textId="77777777" w:rsidTr="00965EBA">
              <w:trPr>
                <w:trHeight w:val="250"/>
              </w:trPr>
              <w:tc>
                <w:tcPr>
                  <w:tcW w:w="745" w:type="pct"/>
                  <w:tcBorders>
                    <w:top w:val="nil"/>
                    <w:left w:val="single" w:sz="4" w:space="0" w:color="auto"/>
                    <w:bottom w:val="single" w:sz="4" w:space="0" w:color="auto"/>
                    <w:right w:val="single" w:sz="4" w:space="0" w:color="auto"/>
                  </w:tcBorders>
                  <w:shd w:val="clear" w:color="auto" w:fill="auto"/>
                  <w:noWrap/>
                  <w:vAlign w:val="bottom"/>
                  <w:hideMark/>
                </w:tcPr>
                <w:p w14:paraId="250A5F42"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2022</w:t>
                  </w:r>
                </w:p>
              </w:tc>
              <w:tc>
                <w:tcPr>
                  <w:tcW w:w="1165" w:type="pct"/>
                  <w:tcBorders>
                    <w:top w:val="nil"/>
                    <w:left w:val="nil"/>
                    <w:bottom w:val="single" w:sz="4" w:space="0" w:color="auto"/>
                    <w:right w:val="single" w:sz="4" w:space="0" w:color="auto"/>
                  </w:tcBorders>
                  <w:shd w:val="clear" w:color="auto" w:fill="auto"/>
                  <w:noWrap/>
                  <w:vAlign w:val="bottom"/>
                  <w:hideMark/>
                </w:tcPr>
                <w:p w14:paraId="19F530DC"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53.4</w:t>
                  </w:r>
                </w:p>
              </w:tc>
              <w:tc>
                <w:tcPr>
                  <w:tcW w:w="963" w:type="pct"/>
                  <w:tcBorders>
                    <w:top w:val="nil"/>
                    <w:left w:val="nil"/>
                    <w:bottom w:val="single" w:sz="4" w:space="0" w:color="auto"/>
                    <w:right w:val="single" w:sz="4" w:space="0" w:color="auto"/>
                  </w:tcBorders>
                  <w:shd w:val="clear" w:color="auto" w:fill="auto"/>
                  <w:noWrap/>
                  <w:vAlign w:val="bottom"/>
                  <w:hideMark/>
                </w:tcPr>
                <w:p w14:paraId="6E601F24"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120</w:t>
                  </w:r>
                </w:p>
              </w:tc>
              <w:tc>
                <w:tcPr>
                  <w:tcW w:w="963" w:type="pct"/>
                  <w:tcBorders>
                    <w:top w:val="nil"/>
                    <w:left w:val="nil"/>
                    <w:bottom w:val="single" w:sz="4" w:space="0" w:color="auto"/>
                    <w:right w:val="single" w:sz="4" w:space="0" w:color="auto"/>
                  </w:tcBorders>
                  <w:shd w:val="clear" w:color="auto" w:fill="auto"/>
                  <w:noWrap/>
                  <w:vAlign w:val="bottom"/>
                  <w:hideMark/>
                </w:tcPr>
                <w:p w14:paraId="7897A342"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19,909</w:t>
                  </w:r>
                </w:p>
              </w:tc>
              <w:tc>
                <w:tcPr>
                  <w:tcW w:w="1164" w:type="pct"/>
                  <w:tcBorders>
                    <w:top w:val="nil"/>
                    <w:left w:val="nil"/>
                    <w:bottom w:val="single" w:sz="4" w:space="0" w:color="auto"/>
                    <w:right w:val="single" w:sz="4" w:space="0" w:color="auto"/>
                  </w:tcBorders>
                  <w:shd w:val="clear" w:color="auto" w:fill="auto"/>
                  <w:noWrap/>
                  <w:vAlign w:val="bottom"/>
                  <w:hideMark/>
                </w:tcPr>
                <w:p w14:paraId="6C5F0C7E"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26,317</w:t>
                  </w:r>
                </w:p>
              </w:tc>
            </w:tr>
            <w:tr w:rsidR="00965EBA" w:rsidRPr="00965EBA" w14:paraId="579B3850" w14:textId="77777777" w:rsidTr="00965EBA">
              <w:trPr>
                <w:trHeight w:val="250"/>
              </w:trPr>
              <w:tc>
                <w:tcPr>
                  <w:tcW w:w="745" w:type="pct"/>
                  <w:tcBorders>
                    <w:top w:val="nil"/>
                    <w:left w:val="single" w:sz="4" w:space="0" w:color="auto"/>
                    <w:bottom w:val="single" w:sz="4" w:space="0" w:color="auto"/>
                    <w:right w:val="single" w:sz="4" w:space="0" w:color="auto"/>
                  </w:tcBorders>
                  <w:shd w:val="clear" w:color="auto" w:fill="auto"/>
                  <w:noWrap/>
                  <w:vAlign w:val="bottom"/>
                  <w:hideMark/>
                </w:tcPr>
                <w:p w14:paraId="62FDA75D"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2023</w:t>
                  </w:r>
                </w:p>
              </w:tc>
              <w:tc>
                <w:tcPr>
                  <w:tcW w:w="1165" w:type="pct"/>
                  <w:tcBorders>
                    <w:top w:val="nil"/>
                    <w:left w:val="nil"/>
                    <w:bottom w:val="single" w:sz="4" w:space="0" w:color="auto"/>
                    <w:right w:val="single" w:sz="4" w:space="0" w:color="auto"/>
                  </w:tcBorders>
                  <w:shd w:val="clear" w:color="auto" w:fill="auto"/>
                  <w:noWrap/>
                  <w:vAlign w:val="bottom"/>
                  <w:hideMark/>
                </w:tcPr>
                <w:p w14:paraId="380A9585"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107</w:t>
                  </w:r>
                </w:p>
              </w:tc>
              <w:tc>
                <w:tcPr>
                  <w:tcW w:w="963" w:type="pct"/>
                  <w:tcBorders>
                    <w:top w:val="nil"/>
                    <w:left w:val="nil"/>
                    <w:bottom w:val="single" w:sz="4" w:space="0" w:color="auto"/>
                    <w:right w:val="single" w:sz="4" w:space="0" w:color="auto"/>
                  </w:tcBorders>
                  <w:shd w:val="clear" w:color="auto" w:fill="auto"/>
                  <w:noWrap/>
                  <w:vAlign w:val="bottom"/>
                  <w:hideMark/>
                </w:tcPr>
                <w:p w14:paraId="0916D707"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120</w:t>
                  </w:r>
                </w:p>
              </w:tc>
              <w:tc>
                <w:tcPr>
                  <w:tcW w:w="963" w:type="pct"/>
                  <w:tcBorders>
                    <w:top w:val="nil"/>
                    <w:left w:val="nil"/>
                    <w:bottom w:val="single" w:sz="4" w:space="0" w:color="auto"/>
                    <w:right w:val="single" w:sz="4" w:space="0" w:color="auto"/>
                  </w:tcBorders>
                  <w:shd w:val="clear" w:color="auto" w:fill="auto"/>
                  <w:noWrap/>
                  <w:vAlign w:val="bottom"/>
                  <w:hideMark/>
                </w:tcPr>
                <w:p w14:paraId="4C43D480"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19,909</w:t>
                  </w:r>
                </w:p>
              </w:tc>
              <w:tc>
                <w:tcPr>
                  <w:tcW w:w="1164" w:type="pct"/>
                  <w:tcBorders>
                    <w:top w:val="nil"/>
                    <w:left w:val="nil"/>
                    <w:bottom w:val="single" w:sz="4" w:space="0" w:color="auto"/>
                    <w:right w:val="single" w:sz="4" w:space="0" w:color="auto"/>
                  </w:tcBorders>
                  <w:shd w:val="clear" w:color="auto" w:fill="auto"/>
                  <w:noWrap/>
                  <w:vAlign w:val="bottom"/>
                  <w:hideMark/>
                </w:tcPr>
                <w:p w14:paraId="613C0BBD"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32,749</w:t>
                  </w:r>
                </w:p>
              </w:tc>
            </w:tr>
            <w:tr w:rsidR="00965EBA" w:rsidRPr="00965EBA" w14:paraId="1DAEA229" w14:textId="77777777" w:rsidTr="00965EBA">
              <w:trPr>
                <w:trHeight w:val="250"/>
              </w:trPr>
              <w:tc>
                <w:tcPr>
                  <w:tcW w:w="745" w:type="pct"/>
                  <w:tcBorders>
                    <w:top w:val="nil"/>
                    <w:left w:val="single" w:sz="4" w:space="0" w:color="auto"/>
                    <w:bottom w:val="single" w:sz="4" w:space="0" w:color="auto"/>
                    <w:right w:val="single" w:sz="4" w:space="0" w:color="auto"/>
                  </w:tcBorders>
                  <w:shd w:val="clear" w:color="auto" w:fill="auto"/>
                  <w:noWrap/>
                  <w:vAlign w:val="bottom"/>
                  <w:hideMark/>
                </w:tcPr>
                <w:p w14:paraId="78CC290E"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2024</w:t>
                  </w:r>
                </w:p>
              </w:tc>
              <w:tc>
                <w:tcPr>
                  <w:tcW w:w="1165" w:type="pct"/>
                  <w:tcBorders>
                    <w:top w:val="nil"/>
                    <w:left w:val="nil"/>
                    <w:bottom w:val="single" w:sz="4" w:space="0" w:color="auto"/>
                    <w:right w:val="single" w:sz="4" w:space="0" w:color="auto"/>
                  </w:tcBorders>
                  <w:shd w:val="clear" w:color="auto" w:fill="auto"/>
                  <w:noWrap/>
                  <w:vAlign w:val="bottom"/>
                  <w:hideMark/>
                </w:tcPr>
                <w:p w14:paraId="4B4FEFAD"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214.2</w:t>
                  </w:r>
                </w:p>
              </w:tc>
              <w:tc>
                <w:tcPr>
                  <w:tcW w:w="963" w:type="pct"/>
                  <w:tcBorders>
                    <w:top w:val="nil"/>
                    <w:left w:val="nil"/>
                    <w:bottom w:val="single" w:sz="4" w:space="0" w:color="auto"/>
                    <w:right w:val="single" w:sz="4" w:space="0" w:color="auto"/>
                  </w:tcBorders>
                  <w:shd w:val="clear" w:color="auto" w:fill="auto"/>
                  <w:noWrap/>
                  <w:vAlign w:val="bottom"/>
                  <w:hideMark/>
                </w:tcPr>
                <w:p w14:paraId="54AAA7C6"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120</w:t>
                  </w:r>
                </w:p>
              </w:tc>
              <w:tc>
                <w:tcPr>
                  <w:tcW w:w="963" w:type="pct"/>
                  <w:tcBorders>
                    <w:top w:val="nil"/>
                    <w:left w:val="nil"/>
                    <w:bottom w:val="single" w:sz="4" w:space="0" w:color="auto"/>
                    <w:right w:val="single" w:sz="4" w:space="0" w:color="auto"/>
                  </w:tcBorders>
                  <w:shd w:val="clear" w:color="auto" w:fill="auto"/>
                  <w:noWrap/>
                  <w:vAlign w:val="bottom"/>
                  <w:hideMark/>
                </w:tcPr>
                <w:p w14:paraId="31F32E4C"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19,909</w:t>
                  </w:r>
                </w:p>
              </w:tc>
              <w:tc>
                <w:tcPr>
                  <w:tcW w:w="1164" w:type="pct"/>
                  <w:tcBorders>
                    <w:top w:val="nil"/>
                    <w:left w:val="nil"/>
                    <w:bottom w:val="single" w:sz="4" w:space="0" w:color="auto"/>
                    <w:right w:val="single" w:sz="4" w:space="0" w:color="auto"/>
                  </w:tcBorders>
                  <w:shd w:val="clear" w:color="auto" w:fill="auto"/>
                  <w:noWrap/>
                  <w:vAlign w:val="bottom"/>
                  <w:hideMark/>
                </w:tcPr>
                <w:p w14:paraId="5943EB81" w14:textId="77777777" w:rsidR="00965EBA" w:rsidRPr="005415C9" w:rsidRDefault="00965EBA" w:rsidP="00965EBA">
                  <w:pPr>
                    <w:jc w:val="center"/>
                    <w:rPr>
                      <w:rFonts w:eastAsia="Times New Roman" w:cstheme="minorHAnsi"/>
                      <w:b w:val="0"/>
                      <w:bCs/>
                      <w:color w:val="000000"/>
                      <w:sz w:val="20"/>
                      <w:szCs w:val="20"/>
                    </w:rPr>
                  </w:pPr>
                  <w:r w:rsidRPr="005415C9">
                    <w:rPr>
                      <w:rFonts w:eastAsia="Times New Roman" w:cstheme="minorHAnsi"/>
                      <w:b w:val="0"/>
                      <w:bCs/>
                      <w:color w:val="000000"/>
                      <w:sz w:val="20"/>
                      <w:szCs w:val="20"/>
                    </w:rPr>
                    <w:t>45,613</w:t>
                  </w:r>
                </w:p>
              </w:tc>
            </w:tr>
          </w:tbl>
          <w:p w14:paraId="30F1E4EC" w14:textId="77777777" w:rsidR="00D03CB2" w:rsidRPr="00965EBA" w:rsidRDefault="00D03CB2" w:rsidP="005415C9">
            <w:pPr>
              <w:pBdr>
                <w:top w:val="nil"/>
                <w:left w:val="nil"/>
                <w:bottom w:val="nil"/>
                <w:right w:val="nil"/>
                <w:between w:val="nil"/>
              </w:pBdr>
              <w:spacing w:line="360" w:lineRule="auto"/>
              <w:rPr>
                <w:rFonts w:cstheme="minorHAnsi"/>
                <w:bCs/>
                <w:color w:val="auto"/>
                <w:sz w:val="24"/>
                <w:szCs w:val="24"/>
              </w:rPr>
            </w:pPr>
          </w:p>
          <w:p w14:paraId="4AE80D99" w14:textId="77777777" w:rsidR="00D03CB2" w:rsidRPr="00965EBA" w:rsidRDefault="00D03CB2" w:rsidP="00D03CB2">
            <w:pPr>
              <w:pStyle w:val="Heading2"/>
              <w:keepLines/>
              <w:numPr>
                <w:ilvl w:val="1"/>
                <w:numId w:val="13"/>
              </w:numPr>
              <w:pBdr>
                <w:bottom w:val="single" w:sz="4" w:space="1" w:color="000000"/>
              </w:pBdr>
              <w:spacing w:before="120" w:after="120" w:line="360" w:lineRule="auto"/>
              <w:jc w:val="both"/>
              <w:rPr>
                <w:rFonts w:cstheme="minorHAnsi"/>
                <w:b/>
                <w:bCs/>
                <w:color w:val="auto"/>
                <w:sz w:val="24"/>
                <w:szCs w:val="24"/>
              </w:rPr>
            </w:pPr>
            <w:bookmarkStart w:id="21" w:name="_1ksv4uv" w:colFirst="0" w:colLast="0"/>
            <w:bookmarkEnd w:id="21"/>
            <w:r w:rsidRPr="00965EBA">
              <w:rPr>
                <w:rFonts w:cstheme="minorHAnsi"/>
                <w:b/>
                <w:bCs/>
                <w:color w:val="auto"/>
                <w:sz w:val="24"/>
                <w:szCs w:val="24"/>
              </w:rPr>
              <w:t>Performance Monitoring and Database Efficiency</w:t>
            </w:r>
          </w:p>
          <w:p w14:paraId="435E7495" w14:textId="77777777" w:rsidR="00D03CB2" w:rsidRPr="00E21BEA" w:rsidRDefault="00D03CB2" w:rsidP="00D03CB2">
            <w:pPr>
              <w:pStyle w:val="Heading3"/>
              <w:numPr>
                <w:ilvl w:val="2"/>
                <w:numId w:val="13"/>
              </w:numPr>
              <w:rPr>
                <w:rFonts w:asciiTheme="minorHAnsi" w:hAnsiTheme="minorHAnsi" w:cstheme="minorHAnsi"/>
                <w:sz w:val="24"/>
                <w:szCs w:val="24"/>
              </w:rPr>
            </w:pPr>
            <w:bookmarkStart w:id="22" w:name="_44sinio" w:colFirst="0" w:colLast="0"/>
            <w:bookmarkEnd w:id="22"/>
            <w:r w:rsidRPr="00E21BEA">
              <w:rPr>
                <w:rFonts w:asciiTheme="minorHAnsi" w:hAnsiTheme="minorHAnsi" w:cstheme="minorHAnsi"/>
                <w:sz w:val="24"/>
                <w:szCs w:val="24"/>
              </w:rPr>
              <w:t>Operational Implications</w:t>
            </w:r>
          </w:p>
          <w:p w14:paraId="2872DDC6" w14:textId="2576462C" w:rsidR="00D03CB2" w:rsidRPr="00965EBA" w:rsidRDefault="00D03CB2" w:rsidP="00965EBA">
            <w:pPr>
              <w:pBdr>
                <w:top w:val="nil"/>
                <w:left w:val="nil"/>
                <w:bottom w:val="nil"/>
                <w:right w:val="nil"/>
                <w:between w:val="nil"/>
              </w:pBdr>
              <w:spacing w:line="360" w:lineRule="auto"/>
              <w:jc w:val="both"/>
              <w:rPr>
                <w:rFonts w:cstheme="minorHAnsi"/>
                <w:b w:val="0"/>
                <w:bCs/>
                <w:color w:val="auto"/>
                <w:sz w:val="24"/>
                <w:szCs w:val="24"/>
              </w:rPr>
            </w:pPr>
            <w:r w:rsidRPr="00E21BEA">
              <w:rPr>
                <w:rFonts w:cstheme="minorHAnsi"/>
                <w:b w:val="0"/>
                <w:bCs/>
                <w:color w:val="auto"/>
                <w:sz w:val="24"/>
                <w:szCs w:val="24"/>
              </w:rPr>
              <w:t>High level, the system will consist of an ODS that provides data to a BI interface.</w:t>
            </w:r>
            <w:r w:rsidR="00965EBA">
              <w:rPr>
                <w:rFonts w:cstheme="minorHAnsi"/>
                <w:b w:val="0"/>
                <w:bCs/>
                <w:color w:val="auto"/>
                <w:sz w:val="24"/>
                <w:szCs w:val="24"/>
              </w:rPr>
              <w:t xml:space="preserve"> </w:t>
            </w:r>
            <w:r w:rsidRPr="00E21BEA">
              <w:rPr>
                <w:rFonts w:cstheme="minorHAnsi"/>
                <w:b w:val="0"/>
                <w:bCs/>
                <w:color w:val="auto"/>
                <w:sz w:val="24"/>
                <w:szCs w:val="24"/>
              </w:rPr>
              <w:t xml:space="preserve">Data transfer and refresh will happen during the night, in the window from 12:00 am to 5:00 am. </w:t>
            </w:r>
            <w:r w:rsidR="00965EBA">
              <w:rPr>
                <w:rFonts w:cstheme="minorHAnsi"/>
                <w:b w:val="0"/>
                <w:bCs/>
                <w:color w:val="auto"/>
                <w:sz w:val="24"/>
                <w:szCs w:val="24"/>
              </w:rPr>
              <w:t xml:space="preserve"> </w:t>
            </w:r>
            <w:r w:rsidRPr="00E21BEA">
              <w:rPr>
                <w:rFonts w:cstheme="minorHAnsi"/>
                <w:b w:val="0"/>
                <w:bCs/>
                <w:color w:val="auto"/>
                <w:sz w:val="24"/>
                <w:szCs w:val="24"/>
              </w:rPr>
              <w:t>Maintenance will be</w:t>
            </w:r>
            <w:r w:rsidR="00965EBA">
              <w:rPr>
                <w:rFonts w:cstheme="minorHAnsi"/>
                <w:b w:val="0"/>
                <w:bCs/>
                <w:color w:val="auto"/>
                <w:sz w:val="24"/>
                <w:szCs w:val="24"/>
              </w:rPr>
              <w:t xml:space="preserve"> s</w:t>
            </w:r>
            <w:r w:rsidRPr="00E21BEA">
              <w:rPr>
                <w:rFonts w:cstheme="minorHAnsi"/>
                <w:b w:val="0"/>
                <w:bCs/>
                <w:color w:val="auto"/>
                <w:sz w:val="24"/>
                <w:szCs w:val="24"/>
              </w:rPr>
              <w:t xml:space="preserve">cheduled in the same time window, unless it is estimated to take longer than the 5 hours available during the night. In this case, work will be scheduled over the weekend. </w:t>
            </w:r>
            <w:r w:rsidR="00965EBA">
              <w:rPr>
                <w:rFonts w:cstheme="minorHAnsi"/>
                <w:b w:val="0"/>
                <w:bCs/>
                <w:color w:val="auto"/>
                <w:sz w:val="24"/>
                <w:szCs w:val="24"/>
              </w:rPr>
              <w:t xml:space="preserve"> </w:t>
            </w:r>
            <w:r w:rsidRPr="00E21BEA">
              <w:rPr>
                <w:rFonts w:cstheme="minorHAnsi"/>
                <w:b w:val="0"/>
                <w:bCs/>
                <w:color w:val="auto"/>
                <w:sz w:val="24"/>
                <w:szCs w:val="24"/>
              </w:rPr>
              <w:t>In case of planned system downtime all users should be informed</w:t>
            </w:r>
            <w:r w:rsidRPr="00E21BEA">
              <w:rPr>
                <w:rFonts w:cstheme="minorHAnsi"/>
                <w:b w:val="0"/>
                <w:bCs/>
                <w:sz w:val="24"/>
                <w:szCs w:val="24"/>
              </w:rPr>
              <w:t>.</w:t>
            </w:r>
          </w:p>
          <w:p w14:paraId="59B2BA63" w14:textId="77777777" w:rsidR="00D03CB2" w:rsidRPr="00E21BEA" w:rsidRDefault="00D03CB2" w:rsidP="00D03CB2">
            <w:pPr>
              <w:pStyle w:val="Heading3"/>
              <w:numPr>
                <w:ilvl w:val="2"/>
                <w:numId w:val="13"/>
              </w:numPr>
              <w:rPr>
                <w:rFonts w:asciiTheme="minorHAnsi" w:hAnsiTheme="minorHAnsi" w:cstheme="minorHAnsi"/>
                <w:sz w:val="24"/>
                <w:szCs w:val="24"/>
              </w:rPr>
            </w:pPr>
            <w:bookmarkStart w:id="23" w:name="_2jxsxqh" w:colFirst="0" w:colLast="0"/>
            <w:bookmarkEnd w:id="23"/>
            <w:r w:rsidRPr="00E21BEA">
              <w:rPr>
                <w:rFonts w:asciiTheme="minorHAnsi" w:hAnsiTheme="minorHAnsi" w:cstheme="minorHAnsi"/>
                <w:sz w:val="24"/>
                <w:szCs w:val="24"/>
              </w:rPr>
              <w:t>Data Transfer Requirements</w:t>
            </w:r>
          </w:p>
          <w:p w14:paraId="390AD44A" w14:textId="4923181C" w:rsidR="00D03CB2" w:rsidRPr="00E21BEA" w:rsidRDefault="00D03CB2" w:rsidP="00D03CB2">
            <w:pPr>
              <w:pBdr>
                <w:top w:val="nil"/>
                <w:left w:val="nil"/>
                <w:bottom w:val="nil"/>
                <w:right w:val="nil"/>
                <w:between w:val="nil"/>
              </w:pBdr>
              <w:spacing w:line="360" w:lineRule="auto"/>
              <w:jc w:val="both"/>
              <w:rPr>
                <w:rFonts w:cstheme="minorHAnsi"/>
                <w:b w:val="0"/>
                <w:bCs/>
                <w:color w:val="auto"/>
                <w:sz w:val="24"/>
                <w:szCs w:val="24"/>
              </w:rPr>
            </w:pPr>
            <w:r w:rsidRPr="00E21BEA">
              <w:rPr>
                <w:rFonts w:cstheme="minorHAnsi"/>
                <w:b w:val="0"/>
                <w:bCs/>
                <w:color w:val="auto"/>
                <w:sz w:val="24"/>
                <w:szCs w:val="24"/>
              </w:rPr>
              <w:t>Data will be loaded from csv files daily, during maintenance window.</w:t>
            </w:r>
            <w:r w:rsidR="00965EBA">
              <w:rPr>
                <w:rFonts w:cstheme="minorHAnsi"/>
                <w:b w:val="0"/>
                <w:bCs/>
                <w:color w:val="auto"/>
                <w:sz w:val="24"/>
                <w:szCs w:val="24"/>
              </w:rPr>
              <w:t xml:space="preserve"> </w:t>
            </w:r>
            <w:r w:rsidRPr="00E21BEA">
              <w:rPr>
                <w:rFonts w:cstheme="minorHAnsi"/>
                <w:b w:val="0"/>
                <w:bCs/>
                <w:color w:val="auto"/>
                <w:sz w:val="24"/>
                <w:szCs w:val="24"/>
              </w:rPr>
              <w:t>Flat file is estimated to be 2.5Mbps per day, which does not impose a challenge in terms of data transfer.</w:t>
            </w:r>
          </w:p>
          <w:p w14:paraId="6F7EF64B" w14:textId="77777777" w:rsidR="00D03CB2" w:rsidRPr="00E21BEA" w:rsidRDefault="00D03CB2" w:rsidP="00D03CB2">
            <w:pPr>
              <w:pStyle w:val="Heading3"/>
              <w:numPr>
                <w:ilvl w:val="2"/>
                <w:numId w:val="13"/>
              </w:numPr>
              <w:rPr>
                <w:rFonts w:asciiTheme="minorHAnsi" w:hAnsiTheme="minorHAnsi" w:cstheme="minorHAnsi"/>
                <w:sz w:val="24"/>
                <w:szCs w:val="24"/>
              </w:rPr>
            </w:pPr>
            <w:bookmarkStart w:id="24" w:name="_z337ya" w:colFirst="0" w:colLast="0"/>
            <w:bookmarkEnd w:id="24"/>
            <w:r w:rsidRPr="00E21BEA">
              <w:rPr>
                <w:rFonts w:asciiTheme="minorHAnsi" w:hAnsiTheme="minorHAnsi" w:cstheme="minorHAnsi"/>
                <w:sz w:val="24"/>
                <w:szCs w:val="24"/>
              </w:rPr>
              <w:t>Data Formats</w:t>
            </w:r>
          </w:p>
          <w:p w14:paraId="74BB8C29" w14:textId="77777777" w:rsidR="00D03CB2" w:rsidRPr="00E21BEA" w:rsidRDefault="00D03CB2" w:rsidP="00D03CB2">
            <w:pPr>
              <w:pBdr>
                <w:top w:val="nil"/>
                <w:left w:val="nil"/>
                <w:bottom w:val="nil"/>
                <w:right w:val="nil"/>
                <w:between w:val="nil"/>
              </w:pBdr>
              <w:spacing w:line="360" w:lineRule="auto"/>
              <w:jc w:val="both"/>
              <w:rPr>
                <w:rFonts w:cstheme="minorHAnsi"/>
                <w:b w:val="0"/>
                <w:bCs/>
                <w:color w:val="auto"/>
                <w:sz w:val="24"/>
                <w:szCs w:val="24"/>
              </w:rPr>
            </w:pPr>
            <w:bookmarkStart w:id="25" w:name="_3j2qqm3" w:colFirst="0" w:colLast="0"/>
            <w:bookmarkEnd w:id="25"/>
            <w:r w:rsidRPr="00E21BEA">
              <w:rPr>
                <w:rFonts w:cstheme="minorHAnsi"/>
                <w:b w:val="0"/>
                <w:bCs/>
                <w:color w:val="auto"/>
                <w:sz w:val="24"/>
                <w:szCs w:val="24"/>
              </w:rPr>
              <w:t>Input raw file is in csv format. This data will be loaded to the SQL database as per model previously described.</w:t>
            </w:r>
          </w:p>
          <w:p w14:paraId="59FCF6E8" w14:textId="6A9B84C2" w:rsidR="00D03CB2" w:rsidRPr="00E21BEA" w:rsidRDefault="00D03CB2" w:rsidP="00D03CB2">
            <w:pPr>
              <w:pBdr>
                <w:top w:val="nil"/>
                <w:left w:val="nil"/>
                <w:bottom w:val="nil"/>
                <w:right w:val="nil"/>
                <w:between w:val="nil"/>
              </w:pBdr>
              <w:spacing w:line="360" w:lineRule="auto"/>
              <w:jc w:val="both"/>
              <w:rPr>
                <w:rFonts w:cstheme="minorHAnsi"/>
                <w:b w:val="0"/>
                <w:bCs/>
                <w:color w:val="auto"/>
                <w:sz w:val="24"/>
                <w:szCs w:val="24"/>
              </w:rPr>
            </w:pPr>
            <w:r w:rsidRPr="00E21BEA">
              <w:rPr>
                <w:rFonts w:cstheme="minorHAnsi"/>
                <w:b w:val="0"/>
                <w:bCs/>
                <w:color w:val="auto"/>
                <w:sz w:val="24"/>
                <w:szCs w:val="24"/>
              </w:rPr>
              <w:t>The user interface will be provided by Tableau. Tableau can be connected directly to the SQL database, so no format conversion is needed.</w:t>
            </w:r>
          </w:p>
          <w:p w14:paraId="6B4101F5" w14:textId="2A3427CA" w:rsidR="00645C0B" w:rsidRDefault="00645C0B" w:rsidP="00D03CB2">
            <w:pPr>
              <w:pBdr>
                <w:top w:val="nil"/>
                <w:left w:val="nil"/>
                <w:bottom w:val="nil"/>
                <w:right w:val="nil"/>
                <w:between w:val="nil"/>
              </w:pBdr>
              <w:spacing w:line="360" w:lineRule="auto"/>
              <w:jc w:val="both"/>
              <w:rPr>
                <w:rFonts w:cstheme="minorHAnsi"/>
                <w:b w:val="0"/>
                <w:bCs/>
                <w:color w:val="auto"/>
                <w:sz w:val="24"/>
                <w:szCs w:val="24"/>
              </w:rPr>
            </w:pPr>
          </w:p>
          <w:p w14:paraId="2DE73252" w14:textId="77777777" w:rsidR="005B41FA" w:rsidRPr="00E21BEA" w:rsidRDefault="005B41FA" w:rsidP="00D03CB2">
            <w:pPr>
              <w:pBdr>
                <w:top w:val="nil"/>
                <w:left w:val="nil"/>
                <w:bottom w:val="nil"/>
                <w:right w:val="nil"/>
                <w:between w:val="nil"/>
              </w:pBdr>
              <w:spacing w:line="360" w:lineRule="auto"/>
              <w:jc w:val="both"/>
              <w:rPr>
                <w:rFonts w:cstheme="minorHAnsi"/>
                <w:b w:val="0"/>
                <w:bCs/>
                <w:color w:val="auto"/>
                <w:sz w:val="24"/>
                <w:szCs w:val="24"/>
              </w:rPr>
            </w:pPr>
          </w:p>
          <w:p w14:paraId="6DF8F83A" w14:textId="5898FF6A" w:rsidR="00D55062" w:rsidRPr="005B41FA" w:rsidRDefault="00D03CB2" w:rsidP="00D03CB2">
            <w:pPr>
              <w:keepNext/>
              <w:pBdr>
                <w:top w:val="nil"/>
                <w:left w:val="nil"/>
                <w:bottom w:val="nil"/>
                <w:right w:val="nil"/>
                <w:between w:val="nil"/>
              </w:pBdr>
              <w:spacing w:after="360" w:line="360" w:lineRule="auto"/>
              <w:ind w:left="360" w:hanging="360"/>
              <w:jc w:val="both"/>
              <w:rPr>
                <w:rFonts w:eastAsia="Arial Narrow" w:cstheme="minorHAnsi"/>
                <w:bCs/>
                <w:color w:val="auto"/>
                <w:sz w:val="24"/>
                <w:szCs w:val="24"/>
                <w:u w:val="single"/>
              </w:rPr>
            </w:pPr>
            <w:r w:rsidRPr="00E21BEA">
              <w:rPr>
                <w:rFonts w:cstheme="minorHAnsi"/>
                <w:sz w:val="24"/>
                <w:szCs w:val="24"/>
              </w:rPr>
              <w:lastRenderedPageBreak/>
              <w:br w:type="page"/>
            </w:r>
            <w:bookmarkStart w:id="26" w:name="_1y810tw" w:colFirst="0" w:colLast="0"/>
            <w:bookmarkEnd w:id="26"/>
            <w:r w:rsidR="00D55062" w:rsidRPr="00E21BEA">
              <w:rPr>
                <w:rFonts w:cstheme="minorHAnsi"/>
                <w:b w:val="0"/>
                <w:color w:val="auto"/>
                <w:sz w:val="24"/>
                <w:szCs w:val="24"/>
              </w:rPr>
              <w:br w:type="page"/>
            </w:r>
            <w:bookmarkStart w:id="27" w:name="4i7ojhp" w:colFirst="0" w:colLast="0"/>
            <w:bookmarkEnd w:id="27"/>
            <w:r w:rsidR="00D55062" w:rsidRPr="005B41FA">
              <w:rPr>
                <w:rFonts w:eastAsia="Arial Narrow" w:cstheme="minorHAnsi"/>
                <w:bCs/>
                <w:color w:val="auto"/>
                <w:sz w:val="24"/>
                <w:szCs w:val="24"/>
                <w:u w:val="single"/>
              </w:rPr>
              <w:t>Appendix A: Acronyms</w:t>
            </w:r>
          </w:p>
          <w:p w14:paraId="57339262" w14:textId="5A74CB85" w:rsidR="00D55062" w:rsidRPr="00553104" w:rsidRDefault="00D55062" w:rsidP="00115C7C">
            <w:pPr>
              <w:keepNext/>
              <w:pBdr>
                <w:top w:val="nil"/>
                <w:left w:val="nil"/>
                <w:bottom w:val="nil"/>
                <w:right w:val="nil"/>
                <w:between w:val="nil"/>
              </w:pBdr>
              <w:spacing w:after="60" w:line="360" w:lineRule="auto"/>
              <w:jc w:val="both"/>
              <w:rPr>
                <w:rFonts w:eastAsia="Arial Narrow" w:cstheme="minorHAnsi"/>
                <w:b w:val="0"/>
                <w:i/>
                <w:iCs/>
                <w:color w:val="auto"/>
                <w:sz w:val="24"/>
                <w:szCs w:val="24"/>
              </w:rPr>
            </w:pPr>
            <w:bookmarkStart w:id="28" w:name="_2xcytpi" w:colFirst="0" w:colLast="0"/>
            <w:bookmarkEnd w:id="28"/>
            <w:r w:rsidRPr="00553104">
              <w:rPr>
                <w:rFonts w:eastAsia="Arial Narrow" w:cstheme="minorHAnsi"/>
                <w:b w:val="0"/>
                <w:i/>
                <w:iCs/>
                <w:color w:val="auto"/>
                <w:sz w:val="24"/>
                <w:szCs w:val="24"/>
              </w:rPr>
              <w:t xml:space="preserve">Table 1 </w:t>
            </w:r>
            <w:r w:rsidR="005B41FA" w:rsidRPr="00553104">
              <w:rPr>
                <w:rFonts w:eastAsia="Arial Narrow" w:cstheme="minorHAnsi"/>
                <w:b w:val="0"/>
                <w:i/>
                <w:iCs/>
                <w:color w:val="auto"/>
                <w:sz w:val="24"/>
                <w:szCs w:val="24"/>
              </w:rPr>
              <w:t>–</w:t>
            </w:r>
            <w:r w:rsidRPr="00553104">
              <w:rPr>
                <w:rFonts w:eastAsia="Arial Narrow" w:cstheme="minorHAnsi"/>
                <w:b w:val="0"/>
                <w:i/>
                <w:iCs/>
                <w:color w:val="auto"/>
                <w:sz w:val="24"/>
                <w:szCs w:val="24"/>
              </w:rPr>
              <w:t xml:space="preserve"> Acronyms</w:t>
            </w:r>
          </w:p>
          <w:tbl>
            <w:tblPr>
              <w:tblW w:w="5000" w:type="pct"/>
              <w:tblLook w:val="04A0" w:firstRow="1" w:lastRow="0" w:firstColumn="1" w:lastColumn="0" w:noHBand="0" w:noVBand="1"/>
            </w:tblPr>
            <w:tblGrid>
              <w:gridCol w:w="2222"/>
              <w:gridCol w:w="7706"/>
            </w:tblGrid>
            <w:tr w:rsidR="00410434" w:rsidRPr="00410434" w14:paraId="36B27B60" w14:textId="77777777" w:rsidTr="00410434">
              <w:trPr>
                <w:trHeight w:val="312"/>
              </w:trPr>
              <w:tc>
                <w:tcPr>
                  <w:tcW w:w="1119" w:type="pct"/>
                  <w:tcBorders>
                    <w:top w:val="single" w:sz="4" w:space="0" w:color="auto"/>
                    <w:left w:val="single" w:sz="4" w:space="0" w:color="auto"/>
                    <w:bottom w:val="single" w:sz="4" w:space="0" w:color="auto"/>
                    <w:right w:val="single" w:sz="4" w:space="0" w:color="auto"/>
                  </w:tcBorders>
                  <w:shd w:val="clear" w:color="000000" w:fill="7030A0"/>
                  <w:noWrap/>
                  <w:vAlign w:val="bottom"/>
                  <w:hideMark/>
                </w:tcPr>
                <w:p w14:paraId="00608CD9" w14:textId="77777777" w:rsidR="00410434" w:rsidRPr="00410434" w:rsidRDefault="00410434" w:rsidP="00B573AB">
                  <w:pPr>
                    <w:framePr w:hSpace="180" w:wrap="around" w:vAnchor="text" w:hAnchor="margin" w:y="780"/>
                    <w:spacing w:line="240" w:lineRule="auto"/>
                    <w:jc w:val="center"/>
                    <w:rPr>
                      <w:rFonts w:ascii="Calibri" w:eastAsia="Times New Roman" w:hAnsi="Calibri" w:cs="Calibri"/>
                      <w:bCs/>
                      <w:color w:val="FFFFFF"/>
                      <w:sz w:val="24"/>
                      <w:szCs w:val="24"/>
                      <w:lang w:val="en-CA" w:eastAsia="en-CA"/>
                    </w:rPr>
                  </w:pPr>
                  <w:r w:rsidRPr="00410434">
                    <w:rPr>
                      <w:rFonts w:ascii="Calibri" w:eastAsia="Times New Roman" w:hAnsi="Calibri" w:cs="Calibri"/>
                      <w:bCs/>
                      <w:color w:val="FFFFFF"/>
                      <w:sz w:val="24"/>
                      <w:szCs w:val="24"/>
                      <w:lang w:val="en-CA" w:eastAsia="en-CA"/>
                    </w:rPr>
                    <w:t>Acronym</w:t>
                  </w:r>
                </w:p>
              </w:tc>
              <w:tc>
                <w:tcPr>
                  <w:tcW w:w="3881" w:type="pct"/>
                  <w:tcBorders>
                    <w:top w:val="single" w:sz="4" w:space="0" w:color="auto"/>
                    <w:left w:val="nil"/>
                    <w:bottom w:val="single" w:sz="4" w:space="0" w:color="auto"/>
                    <w:right w:val="single" w:sz="4" w:space="0" w:color="auto"/>
                  </w:tcBorders>
                  <w:shd w:val="clear" w:color="000000" w:fill="7030A0"/>
                  <w:noWrap/>
                  <w:vAlign w:val="bottom"/>
                  <w:hideMark/>
                </w:tcPr>
                <w:p w14:paraId="13080B9F" w14:textId="77777777" w:rsidR="00410434" w:rsidRPr="00410434" w:rsidRDefault="00410434" w:rsidP="00B573AB">
                  <w:pPr>
                    <w:framePr w:hSpace="180" w:wrap="around" w:vAnchor="text" w:hAnchor="margin" w:y="780"/>
                    <w:spacing w:line="240" w:lineRule="auto"/>
                    <w:jc w:val="center"/>
                    <w:rPr>
                      <w:rFonts w:ascii="Calibri" w:eastAsia="Times New Roman" w:hAnsi="Calibri" w:cs="Calibri"/>
                      <w:bCs/>
                      <w:color w:val="FFFFFF"/>
                      <w:sz w:val="24"/>
                      <w:szCs w:val="24"/>
                      <w:lang w:val="en-CA" w:eastAsia="en-CA"/>
                    </w:rPr>
                  </w:pPr>
                  <w:r w:rsidRPr="00410434">
                    <w:rPr>
                      <w:rFonts w:ascii="Calibri" w:eastAsia="Times New Roman" w:hAnsi="Calibri" w:cs="Calibri"/>
                      <w:bCs/>
                      <w:color w:val="FFFFFF"/>
                      <w:sz w:val="24"/>
                      <w:szCs w:val="24"/>
                      <w:lang w:val="en-CA" w:eastAsia="en-CA"/>
                    </w:rPr>
                    <w:t>Literal Translation</w:t>
                  </w:r>
                </w:p>
              </w:tc>
            </w:tr>
            <w:tr w:rsidR="00410434" w:rsidRPr="00410434" w14:paraId="1BD59DF8"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DF2DB"/>
                  <w:noWrap/>
                  <w:vAlign w:val="bottom"/>
                  <w:hideMark/>
                </w:tcPr>
                <w:p w14:paraId="7833E4F3"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ACID</w:t>
                  </w:r>
                </w:p>
              </w:tc>
              <w:tc>
                <w:tcPr>
                  <w:tcW w:w="3881" w:type="pct"/>
                  <w:tcBorders>
                    <w:top w:val="nil"/>
                    <w:left w:val="nil"/>
                    <w:bottom w:val="single" w:sz="4" w:space="0" w:color="auto"/>
                    <w:right w:val="single" w:sz="4" w:space="0" w:color="auto"/>
                  </w:tcBorders>
                  <w:shd w:val="clear" w:color="000000" w:fill="EDF2DB"/>
                  <w:noWrap/>
                  <w:vAlign w:val="bottom"/>
                  <w:hideMark/>
                </w:tcPr>
                <w:p w14:paraId="79E330D7"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Atomicity, Consistency, Isolation, And Durability</w:t>
                  </w:r>
                </w:p>
              </w:tc>
            </w:tr>
            <w:tr w:rsidR="00410434" w:rsidRPr="00410434" w14:paraId="61176B0D"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4F4DF"/>
                  <w:noWrap/>
                  <w:vAlign w:val="bottom"/>
                  <w:hideMark/>
                </w:tcPr>
                <w:p w14:paraId="6D1A024A"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API</w:t>
                  </w:r>
                </w:p>
              </w:tc>
              <w:tc>
                <w:tcPr>
                  <w:tcW w:w="3881" w:type="pct"/>
                  <w:tcBorders>
                    <w:top w:val="nil"/>
                    <w:left w:val="nil"/>
                    <w:bottom w:val="single" w:sz="4" w:space="0" w:color="auto"/>
                    <w:right w:val="single" w:sz="4" w:space="0" w:color="auto"/>
                  </w:tcBorders>
                  <w:shd w:val="clear" w:color="000000" w:fill="E4F4DF"/>
                  <w:noWrap/>
                  <w:vAlign w:val="bottom"/>
                  <w:hideMark/>
                </w:tcPr>
                <w:p w14:paraId="19D6D0DD"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Application Programming Interface</w:t>
                  </w:r>
                </w:p>
              </w:tc>
            </w:tr>
            <w:tr w:rsidR="00410434" w:rsidRPr="00410434" w14:paraId="50B2558D"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4F4DF"/>
                  <w:noWrap/>
                  <w:vAlign w:val="bottom"/>
                  <w:hideMark/>
                </w:tcPr>
                <w:p w14:paraId="5A72B779"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CAP</w:t>
                  </w:r>
                </w:p>
              </w:tc>
              <w:tc>
                <w:tcPr>
                  <w:tcW w:w="3881" w:type="pct"/>
                  <w:tcBorders>
                    <w:top w:val="nil"/>
                    <w:left w:val="nil"/>
                    <w:bottom w:val="single" w:sz="4" w:space="0" w:color="auto"/>
                    <w:right w:val="single" w:sz="4" w:space="0" w:color="auto"/>
                  </w:tcBorders>
                  <w:shd w:val="clear" w:color="000000" w:fill="E4F4DF"/>
                  <w:noWrap/>
                  <w:vAlign w:val="bottom"/>
                  <w:hideMark/>
                </w:tcPr>
                <w:p w14:paraId="7DF5906B"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Consistency, Availability, Partition Tolerance</w:t>
                  </w:r>
                </w:p>
              </w:tc>
            </w:tr>
            <w:tr w:rsidR="00410434" w:rsidRPr="00410434" w14:paraId="72E61770"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4F4DF"/>
                  <w:noWrap/>
                  <w:vAlign w:val="bottom"/>
                  <w:hideMark/>
                </w:tcPr>
                <w:p w14:paraId="6488E5A7"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CBSA</w:t>
                  </w:r>
                </w:p>
              </w:tc>
              <w:tc>
                <w:tcPr>
                  <w:tcW w:w="3881" w:type="pct"/>
                  <w:tcBorders>
                    <w:top w:val="nil"/>
                    <w:left w:val="nil"/>
                    <w:bottom w:val="single" w:sz="4" w:space="0" w:color="auto"/>
                    <w:right w:val="single" w:sz="4" w:space="0" w:color="auto"/>
                  </w:tcBorders>
                  <w:shd w:val="clear" w:color="000000" w:fill="E4F4DF"/>
                  <w:noWrap/>
                  <w:vAlign w:val="bottom"/>
                  <w:hideMark/>
                </w:tcPr>
                <w:p w14:paraId="72DF12EE"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Canada Border Services Agency</w:t>
                  </w:r>
                </w:p>
              </w:tc>
            </w:tr>
            <w:tr w:rsidR="00410434" w:rsidRPr="00410434" w14:paraId="35F62D9B"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4F4DF"/>
                  <w:noWrap/>
                  <w:vAlign w:val="bottom"/>
                  <w:hideMark/>
                </w:tcPr>
                <w:p w14:paraId="001E21F2"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eastAsia="en-CA"/>
                    </w:rPr>
                    <w:t>CSV</w:t>
                  </w:r>
                </w:p>
              </w:tc>
              <w:tc>
                <w:tcPr>
                  <w:tcW w:w="3881" w:type="pct"/>
                  <w:tcBorders>
                    <w:top w:val="nil"/>
                    <w:left w:val="nil"/>
                    <w:bottom w:val="single" w:sz="4" w:space="0" w:color="auto"/>
                    <w:right w:val="single" w:sz="4" w:space="0" w:color="auto"/>
                  </w:tcBorders>
                  <w:shd w:val="clear" w:color="000000" w:fill="E4F4DF"/>
                  <w:noWrap/>
                  <w:vAlign w:val="bottom"/>
                  <w:hideMark/>
                </w:tcPr>
                <w:p w14:paraId="1F08F6F1"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Comma Separated Values</w:t>
                  </w:r>
                </w:p>
              </w:tc>
            </w:tr>
            <w:tr w:rsidR="00410434" w:rsidRPr="00410434" w14:paraId="45A415E4"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DF2DB"/>
                  <w:noWrap/>
                  <w:vAlign w:val="bottom"/>
                  <w:hideMark/>
                </w:tcPr>
                <w:p w14:paraId="4040620F"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eastAsia="en-CA"/>
                    </w:rPr>
                    <w:t>DBMS</w:t>
                  </w:r>
                </w:p>
              </w:tc>
              <w:tc>
                <w:tcPr>
                  <w:tcW w:w="3881" w:type="pct"/>
                  <w:tcBorders>
                    <w:top w:val="nil"/>
                    <w:left w:val="nil"/>
                    <w:bottom w:val="single" w:sz="4" w:space="0" w:color="auto"/>
                    <w:right w:val="single" w:sz="4" w:space="0" w:color="auto"/>
                  </w:tcBorders>
                  <w:shd w:val="clear" w:color="000000" w:fill="EDF2DB"/>
                  <w:noWrap/>
                  <w:vAlign w:val="bottom"/>
                  <w:hideMark/>
                </w:tcPr>
                <w:p w14:paraId="00FEAF9F"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 xml:space="preserve">Database Management Systems </w:t>
                  </w:r>
                </w:p>
              </w:tc>
            </w:tr>
            <w:tr w:rsidR="00410434" w:rsidRPr="00410434" w14:paraId="2596073F"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DF2DB"/>
                  <w:noWrap/>
                  <w:vAlign w:val="bottom"/>
                  <w:hideMark/>
                </w:tcPr>
                <w:p w14:paraId="42E8AF56"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EDI</w:t>
                  </w:r>
                </w:p>
              </w:tc>
              <w:tc>
                <w:tcPr>
                  <w:tcW w:w="3881" w:type="pct"/>
                  <w:tcBorders>
                    <w:top w:val="nil"/>
                    <w:left w:val="nil"/>
                    <w:bottom w:val="single" w:sz="4" w:space="0" w:color="auto"/>
                    <w:right w:val="single" w:sz="4" w:space="0" w:color="auto"/>
                  </w:tcBorders>
                  <w:shd w:val="clear" w:color="000000" w:fill="EDF2DB"/>
                  <w:noWrap/>
                  <w:vAlign w:val="bottom"/>
                  <w:hideMark/>
                </w:tcPr>
                <w:p w14:paraId="739B3D92"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Electronic Data Interchange</w:t>
                  </w:r>
                </w:p>
              </w:tc>
            </w:tr>
            <w:tr w:rsidR="00410434" w:rsidRPr="00410434" w14:paraId="0D8FC098"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DF2DB"/>
                  <w:noWrap/>
                  <w:vAlign w:val="bottom"/>
                  <w:hideMark/>
                </w:tcPr>
                <w:p w14:paraId="07A0C372"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ERD</w:t>
                  </w:r>
                </w:p>
              </w:tc>
              <w:tc>
                <w:tcPr>
                  <w:tcW w:w="3881" w:type="pct"/>
                  <w:tcBorders>
                    <w:top w:val="nil"/>
                    <w:left w:val="nil"/>
                    <w:bottom w:val="single" w:sz="4" w:space="0" w:color="auto"/>
                    <w:right w:val="single" w:sz="4" w:space="0" w:color="auto"/>
                  </w:tcBorders>
                  <w:shd w:val="clear" w:color="000000" w:fill="EDF2DB"/>
                  <w:noWrap/>
                  <w:vAlign w:val="bottom"/>
                  <w:hideMark/>
                </w:tcPr>
                <w:p w14:paraId="3D76B1CC"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Entity-Relationship Diagram</w:t>
                  </w:r>
                </w:p>
              </w:tc>
            </w:tr>
            <w:tr w:rsidR="00410434" w:rsidRPr="00410434" w14:paraId="072AA508"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DF2DB"/>
                  <w:noWrap/>
                  <w:vAlign w:val="bottom"/>
                  <w:hideMark/>
                </w:tcPr>
                <w:p w14:paraId="5EDC46C2"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eastAsia="en-CA"/>
                    </w:rPr>
                    <w:t>ETL</w:t>
                  </w:r>
                </w:p>
              </w:tc>
              <w:tc>
                <w:tcPr>
                  <w:tcW w:w="3881" w:type="pct"/>
                  <w:tcBorders>
                    <w:top w:val="nil"/>
                    <w:left w:val="nil"/>
                    <w:bottom w:val="single" w:sz="4" w:space="0" w:color="auto"/>
                    <w:right w:val="single" w:sz="4" w:space="0" w:color="auto"/>
                  </w:tcBorders>
                  <w:shd w:val="clear" w:color="000000" w:fill="EDF2DB"/>
                  <w:noWrap/>
                  <w:vAlign w:val="bottom"/>
                  <w:hideMark/>
                </w:tcPr>
                <w:p w14:paraId="43935B84"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Extract Transform Load</w:t>
                  </w:r>
                </w:p>
              </w:tc>
            </w:tr>
            <w:tr w:rsidR="00410434" w:rsidRPr="00410434" w14:paraId="09A517BC"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4F4DF"/>
                  <w:noWrap/>
                  <w:vAlign w:val="bottom"/>
                  <w:hideMark/>
                </w:tcPr>
                <w:p w14:paraId="0A09E1BA"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HS Codes</w:t>
                  </w:r>
                </w:p>
              </w:tc>
              <w:tc>
                <w:tcPr>
                  <w:tcW w:w="3881" w:type="pct"/>
                  <w:tcBorders>
                    <w:top w:val="nil"/>
                    <w:left w:val="nil"/>
                    <w:bottom w:val="single" w:sz="4" w:space="0" w:color="auto"/>
                    <w:right w:val="single" w:sz="4" w:space="0" w:color="auto"/>
                  </w:tcBorders>
                  <w:shd w:val="clear" w:color="000000" w:fill="E4F4DF"/>
                  <w:noWrap/>
                  <w:vAlign w:val="bottom"/>
                  <w:hideMark/>
                </w:tcPr>
                <w:p w14:paraId="38254A6D"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Harmonized System Code</w:t>
                  </w:r>
                </w:p>
              </w:tc>
            </w:tr>
            <w:tr w:rsidR="00410434" w:rsidRPr="00410434" w14:paraId="306063D2"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4F4DF"/>
                  <w:noWrap/>
                  <w:vAlign w:val="bottom"/>
                  <w:hideMark/>
                </w:tcPr>
                <w:p w14:paraId="1D8C3C80"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eastAsia="en-CA"/>
                    </w:rPr>
                    <w:t>MS-SQL</w:t>
                  </w:r>
                </w:p>
              </w:tc>
              <w:tc>
                <w:tcPr>
                  <w:tcW w:w="3881" w:type="pct"/>
                  <w:tcBorders>
                    <w:top w:val="nil"/>
                    <w:left w:val="nil"/>
                    <w:bottom w:val="single" w:sz="4" w:space="0" w:color="auto"/>
                    <w:right w:val="single" w:sz="4" w:space="0" w:color="auto"/>
                  </w:tcBorders>
                  <w:shd w:val="clear" w:color="000000" w:fill="E4F4DF"/>
                  <w:noWrap/>
                  <w:vAlign w:val="bottom"/>
                  <w:hideMark/>
                </w:tcPr>
                <w:p w14:paraId="27F9ACA1" w14:textId="153C4184"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Microsoft S</w:t>
                  </w:r>
                  <w:r>
                    <w:rPr>
                      <w:rFonts w:ascii="Calibri" w:eastAsia="Times New Roman" w:hAnsi="Calibri" w:cs="Calibri"/>
                      <w:b w:val="0"/>
                      <w:color w:val="000000"/>
                      <w:sz w:val="24"/>
                      <w:szCs w:val="24"/>
                      <w:lang w:val="en-CA" w:eastAsia="en-CA"/>
                    </w:rPr>
                    <w:t>QL</w:t>
                  </w:r>
                  <w:r w:rsidRPr="00410434">
                    <w:rPr>
                      <w:rFonts w:ascii="Calibri" w:eastAsia="Times New Roman" w:hAnsi="Calibri" w:cs="Calibri"/>
                      <w:b w:val="0"/>
                      <w:color w:val="000000"/>
                      <w:sz w:val="24"/>
                      <w:szCs w:val="24"/>
                      <w:lang w:val="en-CA" w:eastAsia="en-CA"/>
                    </w:rPr>
                    <w:t xml:space="preserve"> Server </w:t>
                  </w:r>
                </w:p>
              </w:tc>
            </w:tr>
            <w:tr w:rsidR="00410434" w:rsidRPr="00410434" w14:paraId="6D1BC94E"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4F4DF"/>
                  <w:noWrap/>
                  <w:vAlign w:val="bottom"/>
                  <w:hideMark/>
                </w:tcPr>
                <w:p w14:paraId="7CE24621"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 xml:space="preserve">ODS </w:t>
                  </w:r>
                </w:p>
              </w:tc>
              <w:tc>
                <w:tcPr>
                  <w:tcW w:w="3881" w:type="pct"/>
                  <w:tcBorders>
                    <w:top w:val="nil"/>
                    <w:left w:val="nil"/>
                    <w:bottom w:val="single" w:sz="4" w:space="0" w:color="auto"/>
                    <w:right w:val="single" w:sz="4" w:space="0" w:color="auto"/>
                  </w:tcBorders>
                  <w:shd w:val="clear" w:color="000000" w:fill="E4F4DF"/>
                  <w:noWrap/>
                  <w:vAlign w:val="bottom"/>
                  <w:hideMark/>
                </w:tcPr>
                <w:p w14:paraId="0FA94DD6"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Operational Data Store</w:t>
                  </w:r>
                </w:p>
              </w:tc>
            </w:tr>
            <w:tr w:rsidR="00410434" w:rsidRPr="00410434" w14:paraId="749FD071"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DF2DB"/>
                  <w:noWrap/>
                  <w:vAlign w:val="bottom"/>
                  <w:hideMark/>
                </w:tcPr>
                <w:p w14:paraId="5E06A8E0"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SQL</w:t>
                  </w:r>
                </w:p>
              </w:tc>
              <w:tc>
                <w:tcPr>
                  <w:tcW w:w="3881" w:type="pct"/>
                  <w:tcBorders>
                    <w:top w:val="nil"/>
                    <w:left w:val="nil"/>
                    <w:bottom w:val="single" w:sz="4" w:space="0" w:color="auto"/>
                    <w:right w:val="single" w:sz="4" w:space="0" w:color="auto"/>
                  </w:tcBorders>
                  <w:shd w:val="clear" w:color="000000" w:fill="EDF2DB"/>
                  <w:noWrap/>
                  <w:vAlign w:val="bottom"/>
                  <w:hideMark/>
                </w:tcPr>
                <w:p w14:paraId="408976D0"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Structured Query Language</w:t>
                  </w:r>
                </w:p>
              </w:tc>
            </w:tr>
            <w:tr w:rsidR="00410434" w:rsidRPr="00410434" w14:paraId="0671C130"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4F4DF"/>
                  <w:noWrap/>
                  <w:vAlign w:val="bottom"/>
                  <w:hideMark/>
                </w:tcPr>
                <w:p w14:paraId="320C78CF"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TCP</w:t>
                  </w:r>
                </w:p>
              </w:tc>
              <w:tc>
                <w:tcPr>
                  <w:tcW w:w="3881" w:type="pct"/>
                  <w:tcBorders>
                    <w:top w:val="nil"/>
                    <w:left w:val="nil"/>
                    <w:bottom w:val="single" w:sz="4" w:space="0" w:color="auto"/>
                    <w:right w:val="single" w:sz="4" w:space="0" w:color="auto"/>
                  </w:tcBorders>
                  <w:shd w:val="clear" w:color="000000" w:fill="E4F4DF"/>
                  <w:noWrap/>
                  <w:vAlign w:val="bottom"/>
                  <w:hideMark/>
                </w:tcPr>
                <w:p w14:paraId="23837D7C"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 xml:space="preserve">Trade Chain Partners </w:t>
                  </w:r>
                </w:p>
              </w:tc>
            </w:tr>
            <w:tr w:rsidR="00410434" w:rsidRPr="00410434" w14:paraId="13D5DD99"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4F4DF"/>
                  <w:noWrap/>
                  <w:vAlign w:val="bottom"/>
                  <w:hideMark/>
                </w:tcPr>
                <w:p w14:paraId="550CF852"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TEU</w:t>
                  </w:r>
                </w:p>
              </w:tc>
              <w:tc>
                <w:tcPr>
                  <w:tcW w:w="3881" w:type="pct"/>
                  <w:tcBorders>
                    <w:top w:val="nil"/>
                    <w:left w:val="nil"/>
                    <w:bottom w:val="single" w:sz="4" w:space="0" w:color="auto"/>
                    <w:right w:val="single" w:sz="4" w:space="0" w:color="auto"/>
                  </w:tcBorders>
                  <w:shd w:val="clear" w:color="000000" w:fill="E4F4DF"/>
                  <w:noWrap/>
                  <w:vAlign w:val="bottom"/>
                  <w:hideMark/>
                </w:tcPr>
                <w:p w14:paraId="6D9F503B"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 xml:space="preserve">Twenty Foot Equivalent Unit </w:t>
                  </w:r>
                </w:p>
              </w:tc>
            </w:tr>
            <w:tr w:rsidR="00410434" w:rsidRPr="00410434" w14:paraId="19FF8882"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4F4DF"/>
                  <w:noWrap/>
                  <w:vAlign w:val="bottom"/>
                  <w:hideMark/>
                </w:tcPr>
                <w:p w14:paraId="0EA2FB4B"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eastAsia="en-CA"/>
                    </w:rPr>
                    <w:t>T-SQL</w:t>
                  </w:r>
                </w:p>
              </w:tc>
              <w:tc>
                <w:tcPr>
                  <w:tcW w:w="3881" w:type="pct"/>
                  <w:tcBorders>
                    <w:top w:val="nil"/>
                    <w:left w:val="nil"/>
                    <w:bottom w:val="single" w:sz="4" w:space="0" w:color="auto"/>
                    <w:right w:val="single" w:sz="4" w:space="0" w:color="auto"/>
                  </w:tcBorders>
                  <w:shd w:val="clear" w:color="000000" w:fill="E4F4DF"/>
                  <w:noWrap/>
                  <w:vAlign w:val="bottom"/>
                  <w:hideMark/>
                </w:tcPr>
                <w:p w14:paraId="1D8F3561"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Transact Structured Query Language</w:t>
                  </w:r>
                </w:p>
              </w:tc>
            </w:tr>
            <w:tr w:rsidR="00410434" w:rsidRPr="00410434" w14:paraId="7F23C572"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DF2DB"/>
                  <w:noWrap/>
                  <w:vAlign w:val="bottom"/>
                  <w:hideMark/>
                </w:tcPr>
                <w:p w14:paraId="7B249487"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TTP</w:t>
                  </w:r>
                </w:p>
              </w:tc>
              <w:tc>
                <w:tcPr>
                  <w:tcW w:w="3881" w:type="pct"/>
                  <w:tcBorders>
                    <w:top w:val="nil"/>
                    <w:left w:val="nil"/>
                    <w:bottom w:val="single" w:sz="4" w:space="0" w:color="auto"/>
                    <w:right w:val="single" w:sz="4" w:space="0" w:color="auto"/>
                  </w:tcBorders>
                  <w:shd w:val="clear" w:color="000000" w:fill="EDF2DB"/>
                  <w:noWrap/>
                  <w:vAlign w:val="bottom"/>
                  <w:hideMark/>
                </w:tcPr>
                <w:p w14:paraId="4562ECD0"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 xml:space="preserve">Trusted Trader Portal </w:t>
                  </w:r>
                </w:p>
              </w:tc>
            </w:tr>
            <w:tr w:rsidR="00410434" w:rsidRPr="00410434" w14:paraId="2EF66590"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DF2DB"/>
                  <w:noWrap/>
                  <w:vAlign w:val="bottom"/>
                  <w:hideMark/>
                </w:tcPr>
                <w:p w14:paraId="1A5A971C"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eastAsia="en-CA"/>
                    </w:rPr>
                    <w:t>UID</w:t>
                  </w:r>
                </w:p>
              </w:tc>
              <w:tc>
                <w:tcPr>
                  <w:tcW w:w="3881" w:type="pct"/>
                  <w:tcBorders>
                    <w:top w:val="nil"/>
                    <w:left w:val="nil"/>
                    <w:bottom w:val="single" w:sz="4" w:space="0" w:color="auto"/>
                    <w:right w:val="single" w:sz="4" w:space="0" w:color="auto"/>
                  </w:tcBorders>
                  <w:shd w:val="clear" w:color="000000" w:fill="EDF2DB"/>
                  <w:noWrap/>
                  <w:vAlign w:val="bottom"/>
                  <w:hideMark/>
                </w:tcPr>
                <w:p w14:paraId="2063C7D8" w14:textId="60A15434"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 xml:space="preserve">Unique </w:t>
                  </w:r>
                  <w:r w:rsidR="008A7EAE">
                    <w:rPr>
                      <w:rFonts w:ascii="Calibri" w:eastAsia="Times New Roman" w:hAnsi="Calibri" w:cs="Calibri"/>
                      <w:b w:val="0"/>
                      <w:color w:val="000000"/>
                      <w:sz w:val="24"/>
                      <w:szCs w:val="24"/>
                      <w:lang w:val="en-CA" w:eastAsia="en-CA"/>
                    </w:rPr>
                    <w:t>Identifier</w:t>
                  </w:r>
                </w:p>
              </w:tc>
            </w:tr>
            <w:tr w:rsidR="00410434" w:rsidRPr="00410434" w14:paraId="285823A6" w14:textId="77777777" w:rsidTr="00410434">
              <w:trPr>
                <w:trHeight w:val="312"/>
              </w:trPr>
              <w:tc>
                <w:tcPr>
                  <w:tcW w:w="1119" w:type="pct"/>
                  <w:tcBorders>
                    <w:top w:val="nil"/>
                    <w:left w:val="single" w:sz="4" w:space="0" w:color="auto"/>
                    <w:bottom w:val="single" w:sz="4" w:space="0" w:color="auto"/>
                    <w:right w:val="single" w:sz="4" w:space="0" w:color="auto"/>
                  </w:tcBorders>
                  <w:shd w:val="clear" w:color="000000" w:fill="EDF2DB"/>
                  <w:noWrap/>
                  <w:vAlign w:val="bottom"/>
                  <w:hideMark/>
                </w:tcPr>
                <w:p w14:paraId="3DA312B7" w14:textId="77777777"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UOM</w:t>
                  </w:r>
                </w:p>
              </w:tc>
              <w:tc>
                <w:tcPr>
                  <w:tcW w:w="3881" w:type="pct"/>
                  <w:tcBorders>
                    <w:top w:val="nil"/>
                    <w:left w:val="nil"/>
                    <w:bottom w:val="single" w:sz="4" w:space="0" w:color="auto"/>
                    <w:right w:val="single" w:sz="4" w:space="0" w:color="auto"/>
                  </w:tcBorders>
                  <w:shd w:val="clear" w:color="000000" w:fill="EDF2DB"/>
                  <w:noWrap/>
                  <w:vAlign w:val="bottom"/>
                  <w:hideMark/>
                </w:tcPr>
                <w:p w14:paraId="3411C24F" w14:textId="6AA9BF05" w:rsidR="00410434" w:rsidRPr="00410434" w:rsidRDefault="00410434" w:rsidP="00B573AB">
                  <w:pPr>
                    <w:framePr w:hSpace="180" w:wrap="around" w:vAnchor="text" w:hAnchor="margin" w:y="780"/>
                    <w:spacing w:line="240" w:lineRule="auto"/>
                    <w:rPr>
                      <w:rFonts w:ascii="Calibri" w:eastAsia="Times New Roman" w:hAnsi="Calibri" w:cs="Calibri"/>
                      <w:b w:val="0"/>
                      <w:color w:val="000000"/>
                      <w:sz w:val="24"/>
                      <w:szCs w:val="24"/>
                      <w:lang w:val="en-CA" w:eastAsia="en-CA"/>
                    </w:rPr>
                  </w:pPr>
                  <w:r w:rsidRPr="00410434">
                    <w:rPr>
                      <w:rFonts w:ascii="Calibri" w:eastAsia="Times New Roman" w:hAnsi="Calibri" w:cs="Calibri"/>
                      <w:b w:val="0"/>
                      <w:color w:val="000000"/>
                      <w:sz w:val="24"/>
                      <w:szCs w:val="24"/>
                      <w:lang w:val="en-CA" w:eastAsia="en-CA"/>
                    </w:rPr>
                    <w:t xml:space="preserve">Unit </w:t>
                  </w:r>
                  <w:r>
                    <w:rPr>
                      <w:rFonts w:ascii="Calibri" w:eastAsia="Times New Roman" w:hAnsi="Calibri" w:cs="Calibri"/>
                      <w:b w:val="0"/>
                      <w:color w:val="000000"/>
                      <w:sz w:val="24"/>
                      <w:szCs w:val="24"/>
                      <w:lang w:val="en-CA" w:eastAsia="en-CA"/>
                    </w:rPr>
                    <w:t>o</w:t>
                  </w:r>
                  <w:r w:rsidRPr="00410434">
                    <w:rPr>
                      <w:rFonts w:ascii="Calibri" w:eastAsia="Times New Roman" w:hAnsi="Calibri" w:cs="Calibri"/>
                      <w:b w:val="0"/>
                      <w:color w:val="000000"/>
                      <w:sz w:val="24"/>
                      <w:szCs w:val="24"/>
                      <w:lang w:val="en-CA" w:eastAsia="en-CA"/>
                    </w:rPr>
                    <w:t>f Measurement</w:t>
                  </w:r>
                </w:p>
              </w:tc>
            </w:tr>
          </w:tbl>
          <w:p w14:paraId="0C693346" w14:textId="4DB09970" w:rsidR="005B41FA" w:rsidRDefault="005B41FA" w:rsidP="00115C7C">
            <w:pPr>
              <w:keepNext/>
              <w:pBdr>
                <w:top w:val="nil"/>
                <w:left w:val="nil"/>
                <w:bottom w:val="nil"/>
                <w:right w:val="nil"/>
                <w:between w:val="nil"/>
              </w:pBdr>
              <w:spacing w:after="60" w:line="360" w:lineRule="auto"/>
              <w:jc w:val="both"/>
              <w:rPr>
                <w:rFonts w:eastAsia="Arial Narrow" w:cstheme="minorHAnsi"/>
                <w:b w:val="0"/>
                <w:color w:val="auto"/>
                <w:sz w:val="24"/>
                <w:szCs w:val="24"/>
              </w:rPr>
            </w:pPr>
          </w:p>
          <w:p w14:paraId="0AFB3BA7" w14:textId="77777777" w:rsidR="005B41FA" w:rsidRPr="00E21BEA" w:rsidRDefault="005B41FA" w:rsidP="00115C7C">
            <w:pPr>
              <w:keepNext/>
              <w:pBdr>
                <w:top w:val="nil"/>
                <w:left w:val="nil"/>
                <w:bottom w:val="nil"/>
                <w:right w:val="nil"/>
                <w:between w:val="nil"/>
              </w:pBdr>
              <w:spacing w:after="60" w:line="360" w:lineRule="auto"/>
              <w:jc w:val="both"/>
              <w:rPr>
                <w:rFonts w:eastAsia="Arial Narrow" w:cstheme="minorHAnsi"/>
                <w:b w:val="0"/>
                <w:color w:val="auto"/>
                <w:sz w:val="24"/>
                <w:szCs w:val="24"/>
              </w:rPr>
            </w:pPr>
          </w:p>
          <w:p w14:paraId="1B4E8B77" w14:textId="198247A3" w:rsidR="00D55062" w:rsidRPr="005B41FA" w:rsidRDefault="00D55062" w:rsidP="005B41FA">
            <w:pPr>
              <w:keepNext/>
              <w:pBdr>
                <w:top w:val="nil"/>
                <w:left w:val="nil"/>
                <w:bottom w:val="nil"/>
                <w:right w:val="nil"/>
                <w:between w:val="nil"/>
              </w:pBdr>
              <w:spacing w:after="360" w:line="360" w:lineRule="auto"/>
              <w:ind w:left="360" w:hanging="360"/>
              <w:jc w:val="both"/>
              <w:rPr>
                <w:rFonts w:eastAsia="Arial Narrow" w:cstheme="minorHAnsi"/>
                <w:bCs/>
                <w:color w:val="auto"/>
                <w:sz w:val="24"/>
                <w:szCs w:val="24"/>
                <w:u w:val="single"/>
              </w:rPr>
            </w:pPr>
            <w:bookmarkStart w:id="29" w:name="_1ci93xb" w:colFirst="0" w:colLast="0"/>
            <w:bookmarkEnd w:id="29"/>
            <w:r w:rsidRPr="00E21BEA">
              <w:rPr>
                <w:rFonts w:cstheme="minorHAnsi"/>
                <w:b w:val="0"/>
                <w:color w:val="auto"/>
                <w:sz w:val="24"/>
                <w:szCs w:val="24"/>
              </w:rPr>
              <w:br w:type="page"/>
            </w:r>
            <w:bookmarkStart w:id="30" w:name="3whwml4" w:colFirst="0" w:colLast="0"/>
            <w:bookmarkEnd w:id="30"/>
            <w:r w:rsidRPr="005B41FA">
              <w:rPr>
                <w:rFonts w:eastAsia="Arial Narrow" w:cstheme="minorHAnsi"/>
                <w:bCs/>
                <w:color w:val="auto"/>
                <w:sz w:val="24"/>
                <w:szCs w:val="24"/>
                <w:u w:val="single"/>
              </w:rPr>
              <w:t>Appendix B: Scripts</w:t>
            </w:r>
          </w:p>
          <w:p w14:paraId="67C30A9D" w14:textId="08E33996" w:rsidR="00C4435D" w:rsidRPr="00F655BA" w:rsidRDefault="005B41FA" w:rsidP="00F655BA">
            <w:pPr>
              <w:pBdr>
                <w:top w:val="nil"/>
                <w:left w:val="nil"/>
                <w:bottom w:val="nil"/>
                <w:right w:val="nil"/>
                <w:between w:val="nil"/>
              </w:pBdr>
              <w:spacing w:after="360" w:line="360" w:lineRule="auto"/>
              <w:jc w:val="both"/>
              <w:rPr>
                <w:rFonts w:cstheme="minorHAnsi"/>
                <w:b w:val="0"/>
                <w:i/>
                <w:color w:val="auto"/>
                <w:sz w:val="24"/>
                <w:szCs w:val="24"/>
              </w:rPr>
            </w:pPr>
            <w:r w:rsidRPr="00E21BEA">
              <w:rPr>
                <w:rFonts w:cstheme="minorHAnsi"/>
                <w:b w:val="0"/>
                <w:i/>
                <w:color w:val="auto"/>
                <w:sz w:val="24"/>
                <w:szCs w:val="24"/>
              </w:rPr>
              <w:object w:dxaOrig="1376" w:dyaOrig="899" w14:anchorId="5A8C2F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7pt;height:45.4pt" o:ole="">
                  <v:imagedata r:id="rId33" o:title=""/>
                </v:shape>
                <o:OLEObject Type="Embed" ProgID="Package" ShapeID="_x0000_i1025" DrawAspect="Icon" ObjectID="_1621960334" r:id="rId34"/>
              </w:object>
            </w:r>
          </w:p>
        </w:tc>
      </w:tr>
    </w:tbl>
    <w:p w14:paraId="5F1A4C28" w14:textId="77777777" w:rsidR="0087605E" w:rsidRPr="00E21BEA" w:rsidRDefault="0087605E" w:rsidP="003D109F">
      <w:pPr>
        <w:pStyle w:val="Content"/>
        <w:rPr>
          <w:rFonts w:cstheme="minorHAnsi"/>
          <w:color w:val="auto"/>
          <w:sz w:val="24"/>
          <w:szCs w:val="24"/>
        </w:rPr>
      </w:pPr>
      <w:bookmarkStart w:id="31" w:name="_GoBack"/>
      <w:bookmarkEnd w:id="31"/>
    </w:p>
    <w:sectPr w:rsidR="0087605E" w:rsidRPr="00E21BEA" w:rsidSect="00313564">
      <w:headerReference w:type="default" r:id="rId35"/>
      <w:footerReference w:type="default" r:id="rId36"/>
      <w:pgSz w:w="12240" w:h="15840"/>
      <w:pgMar w:top="567" w:right="1151" w:bottom="731" w:left="1151"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F7E132" w14:textId="77777777" w:rsidR="00340B77" w:rsidRDefault="00340B77">
      <w:r>
        <w:separator/>
      </w:r>
    </w:p>
    <w:p w14:paraId="7F87136D" w14:textId="77777777" w:rsidR="00340B77" w:rsidRDefault="00340B77"/>
  </w:endnote>
  <w:endnote w:type="continuationSeparator" w:id="0">
    <w:p w14:paraId="565E1807" w14:textId="77777777" w:rsidR="00340B77" w:rsidRDefault="00340B77">
      <w:r>
        <w:continuationSeparator/>
      </w:r>
    </w:p>
    <w:p w14:paraId="72CCB84E" w14:textId="77777777" w:rsidR="00340B77" w:rsidRDefault="00340B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066043CD" w14:textId="77777777" w:rsidR="008A7EAE" w:rsidRDefault="008A7EA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615C306" w14:textId="77777777" w:rsidR="008A7EAE" w:rsidRDefault="008A7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492BC" w14:textId="77777777" w:rsidR="00340B77" w:rsidRDefault="00340B77">
      <w:r>
        <w:separator/>
      </w:r>
    </w:p>
    <w:p w14:paraId="2BAE3022" w14:textId="77777777" w:rsidR="00340B77" w:rsidRDefault="00340B77"/>
  </w:footnote>
  <w:footnote w:type="continuationSeparator" w:id="0">
    <w:p w14:paraId="4BFE6E69" w14:textId="77777777" w:rsidR="00340B77" w:rsidRDefault="00340B77">
      <w:r>
        <w:continuationSeparator/>
      </w:r>
    </w:p>
    <w:p w14:paraId="7ADE7EA5" w14:textId="77777777" w:rsidR="00340B77" w:rsidRDefault="00340B77"/>
  </w:footnote>
  <w:footnote w:id="1">
    <w:p w14:paraId="1C149504" w14:textId="214F9C50" w:rsidR="008A7EAE" w:rsidRDefault="008A7EAE" w:rsidP="001140DC">
      <w:pPr>
        <w:pStyle w:val="FootnoteText"/>
      </w:pPr>
      <w:r>
        <w:rPr>
          <w:rStyle w:val="FootnoteReference"/>
        </w:rPr>
        <w:footnoteRef/>
      </w:r>
      <w:r>
        <w:t xml:space="preserve"> </w:t>
      </w:r>
      <w:hyperlink r:id="rId1" w:history="1">
        <w:r w:rsidRPr="00335AE8">
          <w:rPr>
            <w:rStyle w:val="Hyperlink"/>
          </w:rPr>
          <w:t>https://en.wikipedia.org/wiki/ISO_3166-1_alpha-2</w:t>
        </w:r>
      </w:hyperlink>
    </w:p>
  </w:footnote>
  <w:footnote w:id="2">
    <w:p w14:paraId="5CA56FF3" w14:textId="77777777" w:rsidR="008A7EAE" w:rsidRDefault="008A7EAE" w:rsidP="001140DC">
      <w:pPr>
        <w:pStyle w:val="FootnoteText"/>
      </w:pPr>
      <w:r>
        <w:rPr>
          <w:rStyle w:val="FootnoteReference"/>
        </w:rPr>
        <w:footnoteRef/>
      </w:r>
      <w:r>
        <w:t xml:space="preserve"> </w:t>
      </w:r>
      <w:hyperlink r:id="rId2" w:history="1">
        <w:r w:rsidRPr="00335AE8">
          <w:rPr>
            <w:rStyle w:val="Hyperlink"/>
          </w:rPr>
          <w:t>https://unstats.un.org/unsd/tradekb/Knowledgebase/50018/Harmonized-Commodity-Description-and-Coding-Systems-HS</w:t>
        </w:r>
      </w:hyperlink>
    </w:p>
    <w:p w14:paraId="51C4B1A4" w14:textId="77777777" w:rsidR="008A7EAE" w:rsidRDefault="008A7EAE" w:rsidP="001140DC">
      <w:pPr>
        <w:pStyle w:val="FootnoteText"/>
      </w:pPr>
    </w:p>
  </w:footnote>
  <w:footnote w:id="3">
    <w:p w14:paraId="01DFBDCB" w14:textId="77777777" w:rsidR="008A7EAE" w:rsidRDefault="008A7EAE" w:rsidP="001140DC">
      <w:pPr>
        <w:pStyle w:val="FootnoteText"/>
      </w:pPr>
      <w:r>
        <w:rPr>
          <w:rStyle w:val="FootnoteReference"/>
        </w:rPr>
        <w:footnoteRef/>
      </w:r>
      <w:r>
        <w:t xml:space="preserve"> </w:t>
      </w:r>
      <w:hyperlink r:id="rId3" w:history="1">
        <w:r w:rsidRPr="00335AE8">
          <w:rPr>
            <w:rStyle w:val="Hyperlink"/>
          </w:rPr>
          <w:t>https://unstats.un.org/unsd/tradekb/Knowledgebase/50018/Harmonized-Commodity-Description-and-Coding-Systems-HS</w:t>
        </w:r>
      </w:hyperlink>
    </w:p>
    <w:p w14:paraId="7F80C6B8" w14:textId="77777777" w:rsidR="008A7EAE" w:rsidRDefault="008A7EAE" w:rsidP="001140DC">
      <w:pPr>
        <w:pStyle w:val="FootnoteText"/>
      </w:pPr>
    </w:p>
  </w:footnote>
  <w:footnote w:id="4">
    <w:p w14:paraId="0A5486F9" w14:textId="77777777" w:rsidR="008A7EAE" w:rsidRDefault="008A7EAE" w:rsidP="001140DC">
      <w:pPr>
        <w:pStyle w:val="FootnoteText"/>
      </w:pPr>
      <w:r>
        <w:rPr>
          <w:rStyle w:val="FootnoteReference"/>
        </w:rPr>
        <w:footnoteRef/>
      </w:r>
      <w:r>
        <w:t xml:space="preserve"> </w:t>
      </w:r>
      <w:hyperlink r:id="rId4" w:history="1">
        <w:r w:rsidRPr="00335AE8">
          <w:rPr>
            <w:rStyle w:val="Hyperlink"/>
          </w:rPr>
          <w:t>https://unstats.un.org/unsd/tradekb/Knowledgebase/50018/Harmonized-Commodity-Description-and-Coding-Systems-HS</w:t>
        </w:r>
      </w:hyperlink>
    </w:p>
    <w:p w14:paraId="67CAA7E4" w14:textId="77777777" w:rsidR="008A7EAE" w:rsidRDefault="008A7EAE" w:rsidP="001140DC">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8A7EAE" w14:paraId="30A41F30" w14:textId="77777777" w:rsidTr="00D077E9">
      <w:trPr>
        <w:trHeight w:val="978"/>
      </w:trPr>
      <w:tc>
        <w:tcPr>
          <w:tcW w:w="9990" w:type="dxa"/>
          <w:tcBorders>
            <w:top w:val="nil"/>
            <w:left w:val="nil"/>
            <w:bottom w:val="single" w:sz="36" w:space="0" w:color="34ABA2" w:themeColor="accent3"/>
            <w:right w:val="nil"/>
          </w:tcBorders>
        </w:tcPr>
        <w:p w14:paraId="7B561658" w14:textId="77777777" w:rsidR="008A7EAE" w:rsidRDefault="008A7EAE">
          <w:pPr>
            <w:pStyle w:val="Header"/>
          </w:pPr>
        </w:p>
      </w:tc>
    </w:tr>
  </w:tbl>
  <w:p w14:paraId="234D3999" w14:textId="77777777" w:rsidR="008A7EAE" w:rsidRDefault="008A7EAE"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E68DC"/>
    <w:multiLevelType w:val="multilevel"/>
    <w:tmpl w:val="020268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E557EE6"/>
    <w:multiLevelType w:val="multilevel"/>
    <w:tmpl w:val="04720D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41681F"/>
    <w:multiLevelType w:val="hybridMultilevel"/>
    <w:tmpl w:val="CC706DF4"/>
    <w:lvl w:ilvl="0" w:tplc="8D34A8A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61FC5"/>
    <w:multiLevelType w:val="multilevel"/>
    <w:tmpl w:val="F9D899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DA416A"/>
    <w:multiLevelType w:val="multilevel"/>
    <w:tmpl w:val="6F84786A"/>
    <w:lvl w:ilvl="0">
      <w:start w:val="4"/>
      <w:numFmt w:val="decimal"/>
      <w:lvlText w:val="%1"/>
      <w:lvlJc w:val="left"/>
      <w:pPr>
        <w:ind w:left="370" w:hanging="37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89D55E8"/>
    <w:multiLevelType w:val="multilevel"/>
    <w:tmpl w:val="DE1ED186"/>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93A2339"/>
    <w:multiLevelType w:val="hybridMultilevel"/>
    <w:tmpl w:val="8E665CCC"/>
    <w:lvl w:ilvl="0" w:tplc="93E0947A">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EB82240"/>
    <w:multiLevelType w:val="multilevel"/>
    <w:tmpl w:val="5110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7EE1C55"/>
    <w:multiLevelType w:val="multilevel"/>
    <w:tmpl w:val="1F6835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6B9228F"/>
    <w:multiLevelType w:val="multilevel"/>
    <w:tmpl w:val="1F6835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78331CF"/>
    <w:multiLevelType w:val="multilevel"/>
    <w:tmpl w:val="350A0D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888424D"/>
    <w:multiLevelType w:val="multilevel"/>
    <w:tmpl w:val="A24A5CD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2" w15:restartNumberingAfterBreak="0">
    <w:nsid w:val="7A49126E"/>
    <w:multiLevelType w:val="multilevel"/>
    <w:tmpl w:val="8E0C00C4"/>
    <w:lvl w:ilvl="0">
      <w:start w:val="1"/>
      <w:numFmt w:val="decimal"/>
      <w:lvlText w:val=""/>
      <w:lvlJc w:val="left"/>
      <w:pPr>
        <w:ind w:left="360" w:hanging="360"/>
      </w:pPr>
      <w:rPr>
        <w:b/>
        <w:i w:val="0"/>
        <w:sz w:val="48"/>
        <w:szCs w:val="48"/>
        <w:u w:val="none"/>
      </w:rPr>
    </w:lvl>
    <w:lvl w:ilvl="1">
      <w:start w:val="1"/>
      <w:numFmt w:val="decimal"/>
      <w:lvlText w:val="%2."/>
      <w:lvlJc w:val="left"/>
      <w:pPr>
        <w:ind w:left="720" w:hanging="720"/>
      </w:pPr>
      <w:rPr>
        <w:b/>
        <w:i w:val="0"/>
        <w:sz w:val="36"/>
        <w:szCs w:val="36"/>
      </w:rPr>
    </w:lvl>
    <w:lvl w:ilvl="2">
      <w:start w:val="1"/>
      <w:numFmt w:val="decimal"/>
      <w:lvlText w:val="%2.%3"/>
      <w:lvlJc w:val="left"/>
      <w:pPr>
        <w:ind w:left="720" w:hanging="720"/>
      </w:pPr>
      <w:rPr>
        <w:b/>
        <w:i w:val="0"/>
        <w:sz w:val="32"/>
        <w:szCs w:val="32"/>
      </w:rPr>
    </w:lvl>
    <w:lvl w:ilvl="3">
      <w:start w:val="1"/>
      <w:numFmt w:val="decimal"/>
      <w:lvlText w:val="%2.%3.%4"/>
      <w:lvlJc w:val="left"/>
      <w:pPr>
        <w:ind w:left="936" w:hanging="936"/>
      </w:pPr>
      <w:rPr>
        <w:b/>
        <w:i w:val="0"/>
        <w:sz w:val="28"/>
        <w:szCs w:val="28"/>
      </w:rPr>
    </w:lvl>
    <w:lvl w:ilvl="4">
      <w:start w:val="1"/>
      <w:numFmt w:val="decimal"/>
      <w:lvlText w:val="%2.%3.%4.%5"/>
      <w:lvlJc w:val="left"/>
      <w:pPr>
        <w:ind w:left="1008" w:hanging="1008"/>
      </w:pPr>
      <w:rPr>
        <w:b/>
        <w:i w:val="0"/>
        <w:sz w:val="24"/>
        <w:szCs w:val="24"/>
      </w:rPr>
    </w:lvl>
    <w:lvl w:ilvl="5">
      <w:start w:val="1"/>
      <w:numFmt w:val="decimal"/>
      <w:lvlText w:val="%2.%3.%4.%5.%6"/>
      <w:lvlJc w:val="left"/>
      <w:pPr>
        <w:ind w:left="1224" w:hanging="1224"/>
      </w:pPr>
      <w:rPr>
        <w:b/>
        <w:i/>
        <w:sz w:val="26"/>
        <w:szCs w:val="26"/>
      </w:rPr>
    </w:lvl>
    <w:lvl w:ilvl="6">
      <w:start w:val="1"/>
      <w:numFmt w:val="decimal"/>
      <w:lvlText w:val="%2.%3.%4.%5.%6.%7"/>
      <w:lvlJc w:val="left"/>
      <w:pPr>
        <w:ind w:left="360" w:hanging="360"/>
      </w:pPr>
      <w:rPr>
        <w:b/>
        <w:i/>
        <w:sz w:val="22"/>
        <w:szCs w:val="22"/>
      </w:rPr>
    </w:lvl>
    <w:lvl w:ilvl="7">
      <w:start w:val="1"/>
      <w:numFmt w:val="decimal"/>
      <w:lvlText w:val="%2.%3.%4.%5.%6.%7.%8"/>
      <w:lvlJc w:val="left"/>
      <w:pPr>
        <w:ind w:left="360" w:hanging="360"/>
      </w:pPr>
      <w:rPr>
        <w:b/>
        <w:i w:val="0"/>
        <w:sz w:val="22"/>
        <w:szCs w:val="22"/>
      </w:rPr>
    </w:lvl>
    <w:lvl w:ilvl="8">
      <w:start w:val="1"/>
      <w:numFmt w:val="decimal"/>
      <w:lvlText w:val="%2.%3.%4.%5.%6.%7.%8.%9"/>
      <w:lvlJc w:val="left"/>
      <w:pPr>
        <w:ind w:left="360" w:hanging="360"/>
      </w:pPr>
      <w:rPr>
        <w:b w:val="0"/>
        <w:i/>
        <w:sz w:val="22"/>
        <w:szCs w:val="22"/>
      </w:rPr>
    </w:lvl>
  </w:abstractNum>
  <w:num w:numId="1">
    <w:abstractNumId w:val="6"/>
  </w:num>
  <w:num w:numId="2">
    <w:abstractNumId w:val="9"/>
  </w:num>
  <w:num w:numId="3">
    <w:abstractNumId w:val="5"/>
  </w:num>
  <w:num w:numId="4">
    <w:abstractNumId w:val="1"/>
  </w:num>
  <w:num w:numId="5">
    <w:abstractNumId w:val="10"/>
  </w:num>
  <w:num w:numId="6">
    <w:abstractNumId w:val="12"/>
  </w:num>
  <w:num w:numId="7">
    <w:abstractNumId w:val="3"/>
  </w:num>
  <w:num w:numId="8">
    <w:abstractNumId w:val="11"/>
  </w:num>
  <w:num w:numId="9">
    <w:abstractNumId w:val="0"/>
  </w:num>
  <w:num w:numId="10">
    <w:abstractNumId w:val="8"/>
  </w:num>
  <w:num w:numId="11">
    <w:abstractNumId w:val="7"/>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458"/>
    <w:rsid w:val="0002482E"/>
    <w:rsid w:val="00024A50"/>
    <w:rsid w:val="00030DCC"/>
    <w:rsid w:val="0004728F"/>
    <w:rsid w:val="00050324"/>
    <w:rsid w:val="000A0150"/>
    <w:rsid w:val="000D50C8"/>
    <w:rsid w:val="000E63C9"/>
    <w:rsid w:val="001140DC"/>
    <w:rsid w:val="00115C7C"/>
    <w:rsid w:val="00130E9D"/>
    <w:rsid w:val="00142681"/>
    <w:rsid w:val="00150A6D"/>
    <w:rsid w:val="00185B35"/>
    <w:rsid w:val="001E5DA8"/>
    <w:rsid w:val="001F2BC8"/>
    <w:rsid w:val="001F5F6B"/>
    <w:rsid w:val="00243EBC"/>
    <w:rsid w:val="00246A35"/>
    <w:rsid w:val="002648AD"/>
    <w:rsid w:val="002725E6"/>
    <w:rsid w:val="00284348"/>
    <w:rsid w:val="002C22C9"/>
    <w:rsid w:val="002C5BC2"/>
    <w:rsid w:val="002F51F5"/>
    <w:rsid w:val="00312137"/>
    <w:rsid w:val="00313564"/>
    <w:rsid w:val="00330359"/>
    <w:rsid w:val="0033762F"/>
    <w:rsid w:val="00340B77"/>
    <w:rsid w:val="00357F45"/>
    <w:rsid w:val="00366C7E"/>
    <w:rsid w:val="00384EA3"/>
    <w:rsid w:val="003A39A1"/>
    <w:rsid w:val="003C2191"/>
    <w:rsid w:val="003D109F"/>
    <w:rsid w:val="003D3863"/>
    <w:rsid w:val="00410434"/>
    <w:rsid w:val="004110DE"/>
    <w:rsid w:val="0044085A"/>
    <w:rsid w:val="004B21A5"/>
    <w:rsid w:val="004F0C58"/>
    <w:rsid w:val="004F3257"/>
    <w:rsid w:val="005037F0"/>
    <w:rsid w:val="00516A86"/>
    <w:rsid w:val="005252D0"/>
    <w:rsid w:val="005275F6"/>
    <w:rsid w:val="005415C9"/>
    <w:rsid w:val="00553104"/>
    <w:rsid w:val="00572102"/>
    <w:rsid w:val="0057650E"/>
    <w:rsid w:val="005A3A08"/>
    <w:rsid w:val="005B41FA"/>
    <w:rsid w:val="005E2D88"/>
    <w:rsid w:val="005F1BB0"/>
    <w:rsid w:val="006206FB"/>
    <w:rsid w:val="00645C0B"/>
    <w:rsid w:val="00656C4D"/>
    <w:rsid w:val="00666615"/>
    <w:rsid w:val="006D5E35"/>
    <w:rsid w:val="006E5716"/>
    <w:rsid w:val="007302B3"/>
    <w:rsid w:val="00730733"/>
    <w:rsid w:val="00730E3A"/>
    <w:rsid w:val="00736AAF"/>
    <w:rsid w:val="00756C9F"/>
    <w:rsid w:val="007624AD"/>
    <w:rsid w:val="00765B2A"/>
    <w:rsid w:val="00783A34"/>
    <w:rsid w:val="007C6B52"/>
    <w:rsid w:val="007D16C5"/>
    <w:rsid w:val="00862FE4"/>
    <w:rsid w:val="0086389A"/>
    <w:rsid w:val="00872EFE"/>
    <w:rsid w:val="0087605E"/>
    <w:rsid w:val="008A7EAE"/>
    <w:rsid w:val="008B1458"/>
    <w:rsid w:val="008B1FEE"/>
    <w:rsid w:val="008C7D10"/>
    <w:rsid w:val="008E0FBE"/>
    <w:rsid w:val="00903C32"/>
    <w:rsid w:val="00916B16"/>
    <w:rsid w:val="009173B9"/>
    <w:rsid w:val="00921DBD"/>
    <w:rsid w:val="00925F04"/>
    <w:rsid w:val="0093335D"/>
    <w:rsid w:val="00935ED7"/>
    <w:rsid w:val="0093613E"/>
    <w:rsid w:val="00943026"/>
    <w:rsid w:val="00965EBA"/>
    <w:rsid w:val="00966B81"/>
    <w:rsid w:val="009C7720"/>
    <w:rsid w:val="00A23AFA"/>
    <w:rsid w:val="00A31B3E"/>
    <w:rsid w:val="00A45404"/>
    <w:rsid w:val="00A532F3"/>
    <w:rsid w:val="00A53D40"/>
    <w:rsid w:val="00A6460F"/>
    <w:rsid w:val="00A8489E"/>
    <w:rsid w:val="00A86C10"/>
    <w:rsid w:val="00AA4B2B"/>
    <w:rsid w:val="00AC29F3"/>
    <w:rsid w:val="00B13689"/>
    <w:rsid w:val="00B225DE"/>
    <w:rsid w:val="00B231E5"/>
    <w:rsid w:val="00B23969"/>
    <w:rsid w:val="00B4572F"/>
    <w:rsid w:val="00B573AB"/>
    <w:rsid w:val="00BE6BB9"/>
    <w:rsid w:val="00C02B87"/>
    <w:rsid w:val="00C1382D"/>
    <w:rsid w:val="00C24013"/>
    <w:rsid w:val="00C4086D"/>
    <w:rsid w:val="00C4435D"/>
    <w:rsid w:val="00C96832"/>
    <w:rsid w:val="00CA1896"/>
    <w:rsid w:val="00CB5B28"/>
    <w:rsid w:val="00CF5371"/>
    <w:rsid w:val="00D0323A"/>
    <w:rsid w:val="00D03CB2"/>
    <w:rsid w:val="00D0559F"/>
    <w:rsid w:val="00D077E9"/>
    <w:rsid w:val="00D139C8"/>
    <w:rsid w:val="00D40C60"/>
    <w:rsid w:val="00D42CB7"/>
    <w:rsid w:val="00D5413D"/>
    <w:rsid w:val="00D55062"/>
    <w:rsid w:val="00D570A9"/>
    <w:rsid w:val="00D70D02"/>
    <w:rsid w:val="00D770C7"/>
    <w:rsid w:val="00D86945"/>
    <w:rsid w:val="00D90290"/>
    <w:rsid w:val="00DC5784"/>
    <w:rsid w:val="00DD152F"/>
    <w:rsid w:val="00DE213F"/>
    <w:rsid w:val="00DF027C"/>
    <w:rsid w:val="00E00A32"/>
    <w:rsid w:val="00E21BEA"/>
    <w:rsid w:val="00E22ACD"/>
    <w:rsid w:val="00E36D5B"/>
    <w:rsid w:val="00E620B0"/>
    <w:rsid w:val="00E81B40"/>
    <w:rsid w:val="00E87C4D"/>
    <w:rsid w:val="00ED2892"/>
    <w:rsid w:val="00EE532E"/>
    <w:rsid w:val="00EF555B"/>
    <w:rsid w:val="00F027BB"/>
    <w:rsid w:val="00F11DCF"/>
    <w:rsid w:val="00F162EA"/>
    <w:rsid w:val="00F52D27"/>
    <w:rsid w:val="00F56BAF"/>
    <w:rsid w:val="00F655BA"/>
    <w:rsid w:val="00F80CB9"/>
    <w:rsid w:val="00F83527"/>
    <w:rsid w:val="00FA0E6E"/>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90950"/>
  <w15:docId w15:val="{49B54B5E-9988-41E9-B174-38C8A956C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9"/>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9"/>
    <w:unhideWhenUsed/>
    <w:qFormat/>
    <w:rsid w:val="00C4435D"/>
    <w:pPr>
      <w:keepNext/>
      <w:widowControl w:val="0"/>
      <w:spacing w:before="480" w:after="173" w:line="360" w:lineRule="auto"/>
      <w:ind w:left="720" w:hanging="720"/>
      <w:jc w:val="both"/>
      <w:outlineLvl w:val="2"/>
    </w:pPr>
    <w:rPr>
      <w:rFonts w:ascii="Arial Narrow" w:eastAsia="Arial Narrow" w:hAnsi="Arial Narrow" w:cs="Arial Narrow"/>
      <w:color w:val="auto"/>
      <w:szCs w:val="28"/>
    </w:rPr>
  </w:style>
  <w:style w:type="paragraph" w:styleId="Heading4">
    <w:name w:val="heading 4"/>
    <w:basedOn w:val="Normal"/>
    <w:next w:val="Normal"/>
    <w:link w:val="Heading4Char"/>
    <w:uiPriority w:val="9"/>
    <w:unhideWhenUsed/>
    <w:qFormat/>
    <w:rsid w:val="00D55062"/>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C24013"/>
    <w:pPr>
      <w:keepLines/>
      <w:spacing w:after="0" w:line="259" w:lineRule="auto"/>
      <w:outlineLvl w:val="9"/>
    </w:pPr>
    <w:rPr>
      <w:b w:val="0"/>
      <w:color w:val="013A57" w:themeColor="accent1" w:themeShade="BF"/>
      <w:kern w:val="0"/>
      <w:sz w:val="32"/>
    </w:rPr>
  </w:style>
  <w:style w:type="paragraph" w:styleId="TOC2">
    <w:name w:val="toc 2"/>
    <w:basedOn w:val="Normal"/>
    <w:next w:val="Normal"/>
    <w:autoRedefine/>
    <w:uiPriority w:val="39"/>
    <w:unhideWhenUsed/>
    <w:rsid w:val="00C24013"/>
    <w:pPr>
      <w:spacing w:after="100" w:line="259" w:lineRule="auto"/>
      <w:ind w:left="220"/>
    </w:pPr>
    <w:rPr>
      <w:rFonts w:cs="Times New Roman"/>
      <w:b w:val="0"/>
      <w:color w:val="auto"/>
      <w:sz w:val="22"/>
    </w:rPr>
  </w:style>
  <w:style w:type="paragraph" w:styleId="TOC1">
    <w:name w:val="toc 1"/>
    <w:basedOn w:val="Normal"/>
    <w:next w:val="Normal"/>
    <w:autoRedefine/>
    <w:uiPriority w:val="39"/>
    <w:unhideWhenUsed/>
    <w:rsid w:val="00C24013"/>
    <w:pPr>
      <w:spacing w:after="100" w:line="259" w:lineRule="auto"/>
    </w:pPr>
    <w:rPr>
      <w:rFonts w:cs="Times New Roman"/>
      <w:b w:val="0"/>
      <w:color w:val="auto"/>
      <w:sz w:val="22"/>
    </w:rPr>
  </w:style>
  <w:style w:type="paragraph" w:styleId="TOC3">
    <w:name w:val="toc 3"/>
    <w:basedOn w:val="Normal"/>
    <w:next w:val="Normal"/>
    <w:autoRedefine/>
    <w:uiPriority w:val="39"/>
    <w:unhideWhenUsed/>
    <w:rsid w:val="00C24013"/>
    <w:pPr>
      <w:spacing w:after="100" w:line="259" w:lineRule="auto"/>
      <w:ind w:left="440"/>
    </w:pPr>
    <w:rPr>
      <w:rFonts w:cs="Times New Roman"/>
      <w:b w:val="0"/>
      <w:color w:val="auto"/>
      <w:sz w:val="22"/>
    </w:rPr>
  </w:style>
  <w:style w:type="character" w:customStyle="1" w:styleId="Heading3Char">
    <w:name w:val="Heading 3 Char"/>
    <w:basedOn w:val="DefaultParagraphFont"/>
    <w:link w:val="Heading3"/>
    <w:uiPriority w:val="9"/>
    <w:rsid w:val="00C4435D"/>
    <w:rPr>
      <w:rFonts w:ascii="Arial Narrow" w:eastAsia="Arial Narrow" w:hAnsi="Arial Narrow" w:cs="Arial Narrow"/>
      <w:b/>
      <w:sz w:val="28"/>
      <w:szCs w:val="28"/>
    </w:rPr>
  </w:style>
  <w:style w:type="character" w:customStyle="1" w:styleId="Heading4Char">
    <w:name w:val="Heading 4 Char"/>
    <w:basedOn w:val="DefaultParagraphFont"/>
    <w:link w:val="Heading4"/>
    <w:uiPriority w:val="1"/>
    <w:semiHidden/>
    <w:rsid w:val="00D55062"/>
    <w:rPr>
      <w:rFonts w:asciiTheme="majorHAnsi" w:eastAsiaTheme="majorEastAsia" w:hAnsiTheme="majorHAnsi" w:cstheme="majorBidi"/>
      <w:b/>
      <w:i/>
      <w:iCs/>
      <w:color w:val="013A57" w:themeColor="accent1" w:themeShade="BF"/>
      <w:sz w:val="28"/>
      <w:szCs w:val="22"/>
    </w:rPr>
  </w:style>
  <w:style w:type="paragraph" w:styleId="ListParagraph">
    <w:name w:val="List Paragraph"/>
    <w:basedOn w:val="Normal"/>
    <w:uiPriority w:val="99"/>
    <w:rsid w:val="00D55062"/>
    <w:pPr>
      <w:spacing w:after="200"/>
      <w:ind w:left="720"/>
      <w:contextualSpacing/>
    </w:pPr>
    <w:rPr>
      <w:rFonts w:eastAsiaTheme="minorHAnsi"/>
      <w:b w:val="0"/>
      <w:color w:val="auto"/>
      <w:sz w:val="22"/>
    </w:rPr>
  </w:style>
  <w:style w:type="paragraph" w:styleId="FootnoteText">
    <w:name w:val="footnote text"/>
    <w:basedOn w:val="Normal"/>
    <w:link w:val="FootnoteTextChar"/>
    <w:uiPriority w:val="99"/>
    <w:semiHidden/>
    <w:unhideWhenUsed/>
    <w:rsid w:val="00D55062"/>
    <w:pPr>
      <w:spacing w:line="240" w:lineRule="auto"/>
    </w:pPr>
    <w:rPr>
      <w:rFonts w:ascii="Arial" w:eastAsia="Arial" w:hAnsi="Arial" w:cs="Arial"/>
      <w:b w:val="0"/>
      <w:color w:val="auto"/>
      <w:sz w:val="20"/>
      <w:szCs w:val="20"/>
    </w:rPr>
  </w:style>
  <w:style w:type="character" w:customStyle="1" w:styleId="FootnoteTextChar">
    <w:name w:val="Footnote Text Char"/>
    <w:basedOn w:val="DefaultParagraphFont"/>
    <w:link w:val="FootnoteText"/>
    <w:uiPriority w:val="99"/>
    <w:semiHidden/>
    <w:rsid w:val="00D55062"/>
    <w:rPr>
      <w:rFonts w:ascii="Arial" w:eastAsia="Arial" w:hAnsi="Arial" w:cs="Arial"/>
      <w:sz w:val="20"/>
      <w:szCs w:val="20"/>
    </w:rPr>
  </w:style>
  <w:style w:type="character" w:styleId="FootnoteReference">
    <w:name w:val="footnote reference"/>
    <w:basedOn w:val="DefaultParagraphFont"/>
    <w:uiPriority w:val="99"/>
    <w:semiHidden/>
    <w:unhideWhenUsed/>
    <w:rsid w:val="00D55062"/>
    <w:rPr>
      <w:vertAlign w:val="superscript"/>
    </w:rPr>
  </w:style>
  <w:style w:type="character" w:styleId="Hyperlink">
    <w:name w:val="Hyperlink"/>
    <w:basedOn w:val="DefaultParagraphFont"/>
    <w:uiPriority w:val="99"/>
    <w:unhideWhenUsed/>
    <w:rsid w:val="00D55062"/>
    <w:rPr>
      <w:color w:val="3592CF" w:themeColor="hyperlink"/>
      <w:u w:val="single"/>
    </w:rPr>
  </w:style>
  <w:style w:type="character" w:styleId="CommentReference">
    <w:name w:val="annotation reference"/>
    <w:basedOn w:val="DefaultParagraphFont"/>
    <w:uiPriority w:val="99"/>
    <w:semiHidden/>
    <w:unhideWhenUsed/>
    <w:rsid w:val="00D55062"/>
    <w:rPr>
      <w:sz w:val="16"/>
      <w:szCs w:val="16"/>
    </w:rPr>
  </w:style>
  <w:style w:type="paragraph" w:styleId="CommentText">
    <w:name w:val="annotation text"/>
    <w:basedOn w:val="Normal"/>
    <w:link w:val="CommentTextChar"/>
    <w:uiPriority w:val="99"/>
    <w:semiHidden/>
    <w:unhideWhenUsed/>
    <w:rsid w:val="00D55062"/>
    <w:pPr>
      <w:spacing w:before="120" w:after="120" w:line="240" w:lineRule="auto"/>
    </w:pPr>
    <w:rPr>
      <w:rFonts w:ascii="Arial" w:eastAsia="Arial" w:hAnsi="Arial" w:cs="Arial"/>
      <w:b w:val="0"/>
      <w:color w:val="auto"/>
      <w:sz w:val="20"/>
      <w:szCs w:val="20"/>
    </w:rPr>
  </w:style>
  <w:style w:type="character" w:customStyle="1" w:styleId="CommentTextChar">
    <w:name w:val="Comment Text Char"/>
    <w:basedOn w:val="DefaultParagraphFont"/>
    <w:link w:val="CommentText"/>
    <w:uiPriority w:val="99"/>
    <w:semiHidden/>
    <w:rsid w:val="00D55062"/>
    <w:rPr>
      <w:rFonts w:ascii="Arial" w:eastAsia="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17708">
      <w:bodyDiv w:val="1"/>
      <w:marLeft w:val="0"/>
      <w:marRight w:val="0"/>
      <w:marTop w:val="0"/>
      <w:marBottom w:val="0"/>
      <w:divBdr>
        <w:top w:val="none" w:sz="0" w:space="0" w:color="auto"/>
        <w:left w:val="none" w:sz="0" w:space="0" w:color="auto"/>
        <w:bottom w:val="none" w:sz="0" w:space="0" w:color="auto"/>
        <w:right w:val="none" w:sz="0" w:space="0" w:color="auto"/>
      </w:divBdr>
    </w:div>
    <w:div w:id="707609611">
      <w:bodyDiv w:val="1"/>
      <w:marLeft w:val="0"/>
      <w:marRight w:val="0"/>
      <w:marTop w:val="0"/>
      <w:marBottom w:val="0"/>
      <w:divBdr>
        <w:top w:val="none" w:sz="0" w:space="0" w:color="auto"/>
        <w:left w:val="none" w:sz="0" w:space="0" w:color="auto"/>
        <w:bottom w:val="none" w:sz="0" w:space="0" w:color="auto"/>
        <w:right w:val="none" w:sz="0" w:space="0" w:color="auto"/>
      </w:divBdr>
    </w:div>
    <w:div w:id="208479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6.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oleObject" Target="embeddings/oleObject1.bin"/><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5.jpg"/><Relationship Id="rId33" Type="http://schemas.openxmlformats.org/officeDocument/2006/relationships/image" Target="media/image21.emf"/><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docs.microsoft.com/en-us/sql/ssms/download-sql-server-management-studio-ssms?view=sql-server-201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bsa-asfc.gc.ca/eservices/menu-eng.html" TargetMode="External"/><Relationship Id="rId24" Type="http://schemas.openxmlformats.org/officeDocument/2006/relationships/hyperlink" Target="https://www.tableau.com/products/server" TargetMode="External"/><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hyperlink" Target="https://www.tableau.com/products/desktop" TargetMode="External"/><Relationship Id="rId28" Type="http://schemas.openxmlformats.org/officeDocument/2006/relationships/hyperlink" Target="https://towardsdatascience.com/cap-theorem-and-distributed-database-management-systems-5c2be977950e"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sv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tableau.com/" TargetMode="External"/><Relationship Id="rId27" Type="http://schemas.openxmlformats.org/officeDocument/2006/relationships/image" Target="media/image17.jpg"/><Relationship Id="rId30" Type="http://schemas.openxmlformats.org/officeDocument/2006/relationships/image" Target="media/image18.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unstats.un.org/unsd/tradekb/Knowledgebase/50018/Harmonized-Commodity-Description-and-Coding-Systems-HS" TargetMode="External"/><Relationship Id="rId2" Type="http://schemas.openxmlformats.org/officeDocument/2006/relationships/hyperlink" Target="https://unstats.un.org/unsd/tradekb/Knowledgebase/50018/Harmonized-Commodity-Description-and-Coding-Systems-HS" TargetMode="External"/><Relationship Id="rId1" Type="http://schemas.openxmlformats.org/officeDocument/2006/relationships/hyperlink" Target="https://en.wikipedia.org/wiki/ISO_3166-1_alpha-2" TargetMode="External"/><Relationship Id="rId4" Type="http://schemas.openxmlformats.org/officeDocument/2006/relationships/hyperlink" Target="https://unstats.un.org/unsd/tradekb/Knowledgebase/50018/Harmonized-Commodity-Description-and-Coding-Systems-H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melda%20Yumul\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034FA7F993341BE9D671EE928C5E73E"/>
        <w:category>
          <w:name w:val="General"/>
          <w:gallery w:val="placeholder"/>
        </w:category>
        <w:types>
          <w:type w:val="bbPlcHdr"/>
        </w:types>
        <w:behaviors>
          <w:behavior w:val="content"/>
        </w:behaviors>
        <w:guid w:val="{15098FA2-CC71-4879-9B20-0F8C3B98E5A7}"/>
      </w:docPartPr>
      <w:docPartBody>
        <w:p w:rsidR="001D542C" w:rsidRDefault="00890380">
          <w:pPr>
            <w:pStyle w:val="B034FA7F993341BE9D671EE928C5E73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June 10</w:t>
          </w:r>
          <w:r w:rsidRPr="00D86945">
            <w:rPr>
              <w:rStyle w:val="SubtitleChar"/>
              <w:b/>
            </w:rPr>
            <w:fldChar w:fldCharType="end"/>
          </w:r>
        </w:p>
      </w:docPartBody>
    </w:docPart>
    <w:docPart>
      <w:docPartPr>
        <w:name w:val="2C0B1060E72E424ABE9D1CD4FBEE7C3D"/>
        <w:category>
          <w:name w:val="General"/>
          <w:gallery w:val="placeholder"/>
        </w:category>
        <w:types>
          <w:type w:val="bbPlcHdr"/>
        </w:types>
        <w:behaviors>
          <w:behavior w:val="content"/>
        </w:behaviors>
        <w:guid w:val="{8F73EF6B-C3DA-4B94-B463-7162BE4F1108}"/>
      </w:docPartPr>
      <w:docPartBody>
        <w:p w:rsidR="001D542C" w:rsidRDefault="00890380">
          <w:pPr>
            <w:pStyle w:val="2C0B1060E72E424ABE9D1CD4FBEE7C3D"/>
          </w:pPr>
          <w:r>
            <w:t>COMPANY NAME</w:t>
          </w:r>
        </w:p>
      </w:docPartBody>
    </w:docPart>
    <w:docPart>
      <w:docPartPr>
        <w:name w:val="6474B753A6CA474E9D184B4FFE04217B"/>
        <w:category>
          <w:name w:val="General"/>
          <w:gallery w:val="placeholder"/>
        </w:category>
        <w:types>
          <w:type w:val="bbPlcHdr"/>
        </w:types>
        <w:behaviors>
          <w:behavior w:val="content"/>
        </w:behaviors>
        <w:guid w:val="{B1C7EE4C-9920-451E-B068-87B8ECBE0309}"/>
      </w:docPartPr>
      <w:docPartBody>
        <w:p w:rsidR="001D542C" w:rsidRDefault="0055102A" w:rsidP="0055102A">
          <w:pPr>
            <w:pStyle w:val="6474B753A6CA474E9D184B4FFE04217B"/>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02A"/>
    <w:rsid w:val="001D542C"/>
    <w:rsid w:val="00436767"/>
    <w:rsid w:val="0055102A"/>
    <w:rsid w:val="00890380"/>
    <w:rsid w:val="009D01CB"/>
    <w:rsid w:val="00D34FBD"/>
    <w:rsid w:val="00E927B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B034FA7F993341BE9D671EE928C5E73E">
    <w:name w:val="B034FA7F993341BE9D671EE928C5E73E"/>
  </w:style>
  <w:style w:type="paragraph" w:customStyle="1" w:styleId="2C0B1060E72E424ABE9D1CD4FBEE7C3D">
    <w:name w:val="2C0B1060E72E424ABE9D1CD4FBEE7C3D"/>
  </w:style>
  <w:style w:type="paragraph" w:customStyle="1" w:styleId="C3DCFA04585A4A84A85F08C30DBDBBF1">
    <w:name w:val="C3DCFA04585A4A84A85F08C30DBDBBF1"/>
  </w:style>
  <w:style w:type="paragraph" w:customStyle="1" w:styleId="04853B22C9B941E380E5A70B73474C44">
    <w:name w:val="04853B22C9B941E380E5A70B73474C44"/>
  </w:style>
  <w:style w:type="paragraph" w:customStyle="1" w:styleId="D829DD6E44E34BB8B121D0974FEFB1A4">
    <w:name w:val="D829DD6E44E34BB8B121D0974FEFB1A4"/>
  </w:style>
  <w:style w:type="paragraph" w:customStyle="1" w:styleId="90492DF05D174A01BCC71D357278898D">
    <w:name w:val="90492DF05D174A01BCC71D357278898D"/>
  </w:style>
  <w:style w:type="paragraph" w:customStyle="1" w:styleId="0219A78B31DF403CAD660ED16955207B">
    <w:name w:val="0219A78B31DF403CAD660ED16955207B"/>
  </w:style>
  <w:style w:type="paragraph" w:customStyle="1" w:styleId="7ABF2439821D46DA97F57827F3EF9650">
    <w:name w:val="7ABF2439821D46DA97F57827F3EF9650"/>
  </w:style>
  <w:style w:type="paragraph" w:customStyle="1" w:styleId="4116D781AE8A4C7A84EF4E273BEC0EE4">
    <w:name w:val="4116D781AE8A4C7A84EF4E273BEC0EE4"/>
    <w:rsid w:val="0055102A"/>
  </w:style>
  <w:style w:type="paragraph" w:customStyle="1" w:styleId="66675F30A62844F091CDB414E99E4AF5">
    <w:name w:val="66675F30A62844F091CDB414E99E4AF5"/>
    <w:rsid w:val="0055102A"/>
  </w:style>
  <w:style w:type="paragraph" w:customStyle="1" w:styleId="F015BCEA5ED24144ACB14433F50D3823">
    <w:name w:val="F015BCEA5ED24144ACB14433F50D3823"/>
    <w:rsid w:val="0055102A"/>
  </w:style>
  <w:style w:type="paragraph" w:customStyle="1" w:styleId="6474B753A6CA474E9D184B4FFE04217B">
    <w:name w:val="6474B753A6CA474E9D184B4FFE04217B"/>
    <w:rsid w:val="005510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.dotx</Template>
  <TotalTime>1249</TotalTime>
  <Pages>22</Pages>
  <Words>3646</Words>
  <Characters>20788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Imelda Yumul</dc:creator>
  <cp:keywords/>
  <cp:lastModifiedBy>Imelda Yumul</cp:lastModifiedBy>
  <cp:revision>3</cp:revision>
  <cp:lastPrinted>2006-08-01T17:47:00Z</cp:lastPrinted>
  <dcterms:created xsi:type="dcterms:W3CDTF">2019-06-13T02:30:00Z</dcterms:created>
  <dcterms:modified xsi:type="dcterms:W3CDTF">2019-06-13T23:46:00Z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