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0A4F" w14:textId="77777777" w:rsidR="00006C37" w:rsidRDefault="00006C37" w:rsidP="00006C37">
      <w:r>
        <w:t>ivity</w:t>
      </w:r>
    </w:p>
    <w:p w14:paraId="4EB74CFE" w14:textId="77777777" w:rsidR="00006C37" w:rsidRDefault="00006C37" w:rsidP="00006C37">
      <w:r>
        <w:t>Outputs</w:t>
      </w:r>
    </w:p>
    <w:p w14:paraId="6911935F" w14:textId="77777777" w:rsidR="00006C37" w:rsidRDefault="00006C37" w:rsidP="00006C37">
      <w:r>
        <w:t>Maritime Sociology in Times of Oceanic Turns: Revisiting the Theory of Marinisation through Sustainable Blue Economy</w:t>
      </w:r>
    </w:p>
    <w:p w14:paraId="624FA151" w14:textId="77777777" w:rsidR="00006C37" w:rsidRDefault="00006C37" w:rsidP="00006C37">
      <w:r>
        <w:t>A Critical Framework for Blue Sociology</w:t>
      </w:r>
    </w:p>
    <w:p w14:paraId="23EC794B" w14:textId="77777777" w:rsidR="00006C37" w:rsidRDefault="00006C37" w:rsidP="00006C37"/>
    <w:p w14:paraId="41F5F60E" w14:textId="77777777" w:rsidR="00006C37" w:rsidRDefault="00006C37" w:rsidP="00006C37">
      <w:r>
        <w:t>Executive Summary</w:t>
      </w:r>
    </w:p>
    <w:p w14:paraId="13ED5FB0" w14:textId="77777777" w:rsidR="00006C37" w:rsidRDefault="00006C37" w:rsidP="00006C37">
      <w:r>
        <w:t>This article revisits Ludwik Janiszewski's theory of marinisation (marynizacja) to develop a critical framework for analysing the European Union's Blue Economy agenda. We propose a conceptual innovation: reinterpreting Janiszewski's czynnik ludzki (human factor) as the Maritime Factor—the domain of human agency, institutions, technologies, and governance—distinct from the Marine Factor (biophysical oceanic environment). This conceptual shift enables a transdisciplinary approach that clarifies how Blue Economy development is simultaneously constrained by Marine Factor ecological limits and shaped by Maritime Factor social, political, and economic forces.</w:t>
      </w:r>
    </w:p>
    <w:p w14:paraId="147CAC4C" w14:textId="77777777" w:rsidR="00006C37" w:rsidRDefault="00006C37" w:rsidP="00006C37"/>
    <w:p w14:paraId="0DEA8C6B" w14:textId="77777777" w:rsidR="00006C37" w:rsidRDefault="00006C37" w:rsidP="00006C37">
      <w:r>
        <w:t>Drawing on comprehensive analysis of Polish-language primary sources and contemporary Blue Economy scholarship, we demonstrate that current "blue growth" strategies—critiqued through the Seas At Risk Blue Manifesto—marginalise both ecological constraints and social justice concerns. We map Janiszewski's four mechanisms of marinisation (economic linkage, institutional embedding, cultural transmission, spatial concentration) onto EU Blue Economy sectors, revealing how marinisation processes operate through fisheries transformation, port governance, offshore wind development, and coastal community restructuring.</w:t>
      </w:r>
    </w:p>
    <w:p w14:paraId="7A19B02C" w14:textId="77777777" w:rsidR="00006C37" w:rsidRDefault="00006C37" w:rsidP="00006C37"/>
    <w:p w14:paraId="468876E1" w14:textId="77777777" w:rsidR="00006C37" w:rsidRDefault="00006C37" w:rsidP="00006C37">
      <w:r>
        <w:t>We position Blue Sociology as a complementary renewal of maritime sociology that moves beyond hopeful rhetoric toward rigorous sociology of sustainable ocean futures. Grounded in Janiszewski's semi-deterministic logic and Michael Poole's programmatic systematisation, Blue Sociology integrates oceanic turn insights whilst maintaining analytical clarity about structural constraints, power asymmetries, and distributional conflicts. The framework addresses the One Ocean/Omni-Ocean/World Ocean as a planetary-scale governance challenge requiring attention to labour rights, participatory governance, distributive justice, and traditional knowledge systems—dimensions conspicuously absent from technocratic blue growth discourse.</w:t>
      </w:r>
    </w:p>
    <w:p w14:paraId="7C4568FB" w14:textId="77777777" w:rsidR="00006C37" w:rsidRDefault="00006C37" w:rsidP="00006C37"/>
    <w:p w14:paraId="0DD95DD2" w14:textId="77777777" w:rsidR="00006C37" w:rsidRDefault="00006C37" w:rsidP="00006C37">
      <w:r>
        <w:lastRenderedPageBreak/>
        <w:t>This article contributes theoretical innovation for maritime sociology, critical policy analysis for ocean governance, and methodological foundations for transdisciplinary ocean social science in the Anthropocene.</w:t>
      </w:r>
    </w:p>
    <w:p w14:paraId="66F105D9" w14:textId="77777777" w:rsidR="00006C37" w:rsidRDefault="00006C37" w:rsidP="00006C37"/>
    <w:p w14:paraId="477A3763" w14:textId="77777777" w:rsidR="00006C37" w:rsidRDefault="00006C37" w:rsidP="00006C37">
      <w:r>
        <w:t>Keywords: Maritime sociology, marinisation theory, Blue Economy, ocean governance, social sustainability, European Union, Janiszewski, blue growth critique</w:t>
      </w:r>
    </w:p>
    <w:p w14:paraId="36ABBDD6" w14:textId="77777777" w:rsidR="00006C37" w:rsidRDefault="00006C37" w:rsidP="00006C37"/>
    <w:p w14:paraId="759E91A8" w14:textId="77777777" w:rsidR="00006C37" w:rsidRDefault="00006C37" w:rsidP="00006C37">
      <w:r>
        <w:t>Table of Contents</w:t>
      </w:r>
    </w:p>
    <w:p w14:paraId="5F46CED8" w14:textId="77777777" w:rsidR="00006C37" w:rsidRDefault="00006C37" w:rsidP="00006C37">
      <w:r>
        <w:t>Introduction: Blue Economy as Dominant Policy Idiom</w:t>
      </w:r>
    </w:p>
    <w:p w14:paraId="3A7A1534" w14:textId="77777777" w:rsidR="00006C37" w:rsidRDefault="00006C37" w:rsidP="00006C37">
      <w:r>
        <w:t>Janiszewski's Theory of Marinisation: Foundations and Reinterpretation</w:t>
      </w:r>
    </w:p>
    <w:p w14:paraId="788C3278" w14:textId="77777777" w:rsidR="00006C37" w:rsidRDefault="00006C37" w:rsidP="00006C37">
      <w:r>
        <w:t>Poole's Programmatic Systematisation of Maritime Sociology</w:t>
      </w:r>
    </w:p>
    <w:p w14:paraId="357929D8" w14:textId="77777777" w:rsidR="00006C37" w:rsidRDefault="00006C37" w:rsidP="00006C37">
      <w:r>
        <w:t>Critical Analysis of EU Blue Economy: Growth Paradigm and Its Discontents</w:t>
      </w:r>
    </w:p>
    <w:p w14:paraId="04470DE0" w14:textId="77777777" w:rsidR="00006C37" w:rsidRDefault="00006C37" w:rsidP="00006C37">
      <w:r>
        <w:t>Sectoral Analysis: Mapping Marinisation Mechanisms to Blue Economy</w:t>
      </w:r>
    </w:p>
    <w:p w14:paraId="34EC0C03" w14:textId="77777777" w:rsidR="00006C37" w:rsidRDefault="00006C37" w:rsidP="00006C37">
      <w:r>
        <w:t>Blue Sociology as Complementary Renewal</w:t>
      </w:r>
    </w:p>
    <w:p w14:paraId="5E95AD6C" w14:textId="77777777" w:rsidR="00006C37" w:rsidRDefault="00006C37" w:rsidP="00006C37">
      <w:r>
        <w:t>Conclusion: Toward Rigorous Sociology of One Ocean</w:t>
      </w:r>
    </w:p>
    <w:p w14:paraId="2F2AFC60" w14:textId="77777777" w:rsidR="00006C37" w:rsidRDefault="00006C37" w:rsidP="00006C37">
      <w:r>
        <w:t>References</w:t>
      </w:r>
    </w:p>
    <w:p w14:paraId="1F20B72F" w14:textId="77777777" w:rsidR="00006C37" w:rsidRDefault="00006C37" w:rsidP="00006C37"/>
    <w:p w14:paraId="4520446A" w14:textId="77777777" w:rsidR="00006C37" w:rsidRDefault="00006C37" w:rsidP="00006C37">
      <w:r>
        <w:t>1. Introduction: Blue Economy as Dominant Policy Idiom Masking Trade-Offs</w:t>
      </w:r>
    </w:p>
    <w:p w14:paraId="01ED7525" w14:textId="77777777" w:rsidR="00006C37" w:rsidRDefault="00006C37" w:rsidP="00006C37">
      <w:r>
        <w:t>The ocean has emerged as a frontier for economic expansion, environmental governance, and geopolitical contestation in the twenty-first century. The "Blue Economy"—defined by the European Commission as encompassing "all economic activities related to oceans, seas and coasts"—has become the dominant policy idiom through which governments, international organisations, and private actors frame ocean futures [1]. The European Union's Ocean Pact, announced in 2024, exemplifies this trend, positioning the ocean as simultaneously a source of economic competitiveness, a site for climate mitigation, and a space requiring environmental protection [2].</w:t>
      </w:r>
    </w:p>
    <w:p w14:paraId="0DB3CFBB" w14:textId="77777777" w:rsidR="00006C37" w:rsidRDefault="00006C37" w:rsidP="00006C37"/>
    <w:p w14:paraId="4634F0C2" w14:textId="77777777" w:rsidR="00006C37" w:rsidRDefault="00006C37" w:rsidP="00006C37">
      <w:r>
        <w:t>Yet this policy discourse obscures fundamental tensions. Can continuous economic growth in ocean-based sectors be reconciled with marine ecosystem restoration? How are benefits and burdens of blue development distributed across social groups, regions, and generations? Whose knowledge systems and governance institutions shape ocean futures? These questions demand rigorous sociological analysis that moves beyond technocratic optimism and win-win rhetoric.</w:t>
      </w:r>
    </w:p>
    <w:p w14:paraId="78051951" w14:textId="77777777" w:rsidR="00006C37" w:rsidRDefault="00006C37" w:rsidP="00006C37"/>
    <w:p w14:paraId="76A92645" w14:textId="77777777" w:rsidR="00006C37" w:rsidRDefault="00006C37" w:rsidP="00006C37">
      <w:r>
        <w:t>This article develops such an analysis by revisiting the theory of marinisation (marynizacja) developed by Polish maritime sociologist Ludwik Janiszewski in the 1970s and 1980s. Whilst Janiszewski's work remains largely unknown in Anglophone scholarship, his theoretical framework offers generative resources for understanding contemporary ocean governance challenges. We propose a conceptual innovation that extends Janiszewski's semi-deterministic logic: distinguishing the Marine Factor (biophysical oceanic environment) from the Maritime Factor (domain of human agency, institutions, technologies, governance). This distinction clarifies how Blue Economy development is simultaneously constrained by ecological limits and shaped by social, political, and economic forces.</w:t>
      </w:r>
    </w:p>
    <w:p w14:paraId="522E09FE" w14:textId="77777777" w:rsidR="00006C37" w:rsidRDefault="00006C37" w:rsidP="00006C37"/>
    <w:p w14:paraId="4B4248E3" w14:textId="77777777" w:rsidR="00006C37" w:rsidRDefault="00006C37" w:rsidP="00006C37">
      <w:r>
        <w:t>1.1 The Blue Economy Paradigm and Its Critics</w:t>
      </w:r>
    </w:p>
    <w:p w14:paraId="48F310B8" w14:textId="77777777" w:rsidR="00006C37" w:rsidRDefault="00006C37" w:rsidP="00006C37">
      <w:r>
        <w:t>The Blue Economy concept emerged from the 2012 Rio+20 United Nations Conference on Sustainable Development, framed as the marine equivalent of the "green economy" [3]. It promises to reconcile economic growth with environmental sustainability through technological innovation, market-based mechanisms, and integrated governance [4]. The EU has embraced this paradigm enthusiastically, with the Ocean Pact proposing to "boost the competitiveness of the blue economy" whilst "safeguarding and restoring ocean health" [2].</w:t>
      </w:r>
    </w:p>
    <w:p w14:paraId="2FD53E08" w14:textId="77777777" w:rsidR="00006C37" w:rsidRDefault="00006C37" w:rsidP="00006C37"/>
    <w:p w14:paraId="22B994EC" w14:textId="77777777" w:rsidR="00006C37" w:rsidRDefault="00006C37" w:rsidP="00006C37">
      <w:r>
        <w:t>However, critical scholarship has identified fundamental contradictions in blue growth discourse. Environmental organisations, notably Seas At Risk in their Blue Manifesto, argue that "the relentless pursuit of 'blue growth' is pushing European seas to the brink" [5]. Over 90% of Europe's marine area is over-exploited through intensive fishing, shipping, oil and gas extraction, and emerging offshore wind development [5]. The manifesto critiques current policies for lacking coherence, suffering weak enforcement, and prioritising economic expansion over ecological restoration and social equity [5].</w:t>
      </w:r>
    </w:p>
    <w:p w14:paraId="4492D74F" w14:textId="77777777" w:rsidR="00006C37" w:rsidRDefault="00006C37" w:rsidP="00006C37"/>
    <w:p w14:paraId="505AC6AB" w14:textId="77777777" w:rsidR="00006C37" w:rsidRDefault="00006C37" w:rsidP="00006C37">
      <w:r>
        <w:t xml:space="preserve">Academic research corroborates these concerns. Studies document how Blue Economy initiatives marginalise small-scale fishers [6], [7], displace coastal communities [8], [9], and reproduce colonial patterns in Global South contexts [10], [11]. The "blue growth" paradigm reflects ecological modernisation theory—the assumption that environmental problems can be solved within existing capitalist structures through technological innovation [12]. Critics question whether continuous growth is compatible with planetary boundaries, whether market mechanisms adequately address externalities, </w:t>
      </w:r>
      <w:r>
        <w:lastRenderedPageBreak/>
        <w:t>and whether current power structures can deliver equitable sustainability transitions [13], [14].</w:t>
      </w:r>
    </w:p>
    <w:p w14:paraId="45846736" w14:textId="77777777" w:rsidR="00006C37" w:rsidRDefault="00006C37" w:rsidP="00006C37"/>
    <w:p w14:paraId="03785B56" w14:textId="77777777" w:rsidR="00006C37" w:rsidRDefault="00006C37" w:rsidP="00006C37">
      <w:r>
        <w:t>1.2 Maritime Sociology and the Oceanic Turn</w:t>
      </w:r>
    </w:p>
    <w:p w14:paraId="3B54A81E" w14:textId="77777777" w:rsidR="00006C37" w:rsidRDefault="00006C37" w:rsidP="00006C37">
      <w:r>
        <w:t>Maritime sociology emerged as a distinct subdiscipline in the mid-twentieth century, studying "people of the sea" (seafarers, fishers, port workers), maritime institutions, coastal communities, and social processes shaped by human-ocean relations [15], [16]. Ludwik Janiszewski's marinisation theory provided ontological foundations for this field in Poland, whilst Michael Poole's programmatic systematisation offered methodological frameworks linking maritime topics to general sociological theory [17], [18].</w:t>
      </w:r>
    </w:p>
    <w:p w14:paraId="39C25161" w14:textId="77777777" w:rsidR="00006C37" w:rsidRDefault="00006C37" w:rsidP="00006C37"/>
    <w:p w14:paraId="6EB8BED7" w14:textId="77777777" w:rsidR="00006C37" w:rsidRDefault="00006C37" w:rsidP="00006C37">
      <w:r>
        <w:t>Parallel to maritime sociology's development, recent decades have witnessed an "oceanic turn" in humanities and social sciences [19], [20]. This scholarship emphasises hydrosocial relations, more-than-human ontologies, volumetric spatialities, and infrastructural politics of ocean governance [21], [22], [23]. Whilst offering vital conceptual innovations, oceanic turn scholarship risks disconnection from maritime sociology's empirical and analytical traditions.</w:t>
      </w:r>
    </w:p>
    <w:p w14:paraId="407E3EAF" w14:textId="77777777" w:rsidR="00006C37" w:rsidRDefault="00006C37" w:rsidP="00006C37"/>
    <w:p w14:paraId="46378DB9" w14:textId="77777777" w:rsidR="00006C37" w:rsidRDefault="00006C37" w:rsidP="00006C37">
      <w:r>
        <w:t>1.3 Contribution and Structure</w:t>
      </w:r>
    </w:p>
    <w:p w14:paraId="5C44DD5A" w14:textId="77777777" w:rsidR="00006C37" w:rsidRDefault="00006C37" w:rsidP="00006C37">
      <w:r>
        <w:t>This article bridges maritime sociology and oceanic turn scholarship to develop Blue Sociology—a complementary renewal of maritime sociology addressing accelerating Blue Economy development, intensifying ocean governance challenges, and urgent social sustainability imperatives. Our contribution is threefold:</w:t>
      </w:r>
    </w:p>
    <w:p w14:paraId="58ECBC28" w14:textId="77777777" w:rsidR="00006C37" w:rsidRDefault="00006C37" w:rsidP="00006C37"/>
    <w:p w14:paraId="0CFB2B0B" w14:textId="77777777" w:rsidR="00006C37" w:rsidRDefault="00006C37" w:rsidP="00006C37">
      <w:r>
        <w:t>First, we provide the first comprehensive English-language exposition of Janiszewski's marinisation theory, drawing on Polish primary sources. We propose a conceptual innovation: reinterpreting czynnik ludzki (human factor) as the Maritime Factor, enabling clearer analytical distinction between biophysical constraints (Marine Factor) and human agency (Maritime Factor).</w:t>
      </w:r>
    </w:p>
    <w:p w14:paraId="1AAEF6AD" w14:textId="77777777" w:rsidR="00006C37" w:rsidRDefault="00006C37" w:rsidP="00006C37"/>
    <w:p w14:paraId="453A0EBC" w14:textId="77777777" w:rsidR="00006C37" w:rsidRDefault="00006C37" w:rsidP="00006C37">
      <w:r>
        <w:t>Second, we offer critical analysis of EU Blue Economy policy, demonstrating how growth-centred strategies ignore Marine Factor constraints (ecological limits) and marginalise Maritime Factor complexity (social justice, labour, communities). We map Janiszewski's four mechanisms of marinisation onto specific Blue Economy sectors.</w:t>
      </w:r>
    </w:p>
    <w:p w14:paraId="5F540B80" w14:textId="77777777" w:rsidR="00006C37" w:rsidRDefault="00006C37" w:rsidP="00006C37"/>
    <w:p w14:paraId="364A1919" w14:textId="77777777" w:rsidR="00006C37" w:rsidRDefault="00006C37" w:rsidP="00006C37">
      <w:r>
        <w:t>Third, we position Blue Sociology as extending Janiszewski's semi-deterministic logic for contemporary challenges. Blue Sociology integrates six analytical dimensions—labour and livelihoods, governance and power, knowledge and epistemology, space and territory, culture and identity, justice and equity—to analyse how Blue Economy development reshapes human-ocean relations.</w:t>
      </w:r>
    </w:p>
    <w:p w14:paraId="53B1A7A0" w14:textId="77777777" w:rsidR="00006C37" w:rsidRDefault="00006C37" w:rsidP="00006C37"/>
    <w:p w14:paraId="61789345" w14:textId="77777777" w:rsidR="00006C37" w:rsidRDefault="00006C37" w:rsidP="00006C37">
      <w:r>
        <w:t>The article proceeds as follows. Section 2 presents Janiszewski's theory of marinisation, including our conceptual reinterpretation. Section 3 examines Poole's programmatic systematisation. Section 4 critically analyses EU Blue Economy policy through the Seas At Risk critique. Section 5 maps marinisation mechanisms to Blue Economy sectors. Section 6 articulates Blue Sociology as complementary renewal. Section 7 concludes with implications for rigorous sociology of the One Ocean.</w:t>
      </w:r>
    </w:p>
    <w:p w14:paraId="69B6985A" w14:textId="77777777" w:rsidR="00006C37" w:rsidRDefault="00006C37" w:rsidP="00006C37"/>
    <w:p w14:paraId="1CFFB02E" w14:textId="77777777" w:rsidR="00006C37" w:rsidRDefault="00006C37" w:rsidP="00006C37"/>
    <w:p w14:paraId="18169560" w14:textId="77777777" w:rsidR="00006C37" w:rsidRDefault="00006C37" w:rsidP="00006C37">
      <w:r>
        <w:t>2. Janiszewski's Theory of Marinisation: Foundations and Reinterpretation</w:t>
      </w:r>
    </w:p>
    <w:p w14:paraId="356D5459" w14:textId="77777777" w:rsidR="00006C37" w:rsidRDefault="00006C37" w:rsidP="00006C37">
      <w:r>
        <w:t>2.1 Historical and Intellectual Context</w:t>
      </w:r>
    </w:p>
    <w:p w14:paraId="3E49B752" w14:textId="77777777" w:rsidR="00006C37" w:rsidRDefault="00006C37" w:rsidP="00006C37">
      <w:r>
        <w:t>Ludwik Janiszewski developed his marinisation theory within the specific institutional and political context of postwar Poland. Poland's westward territorial shift following World War II incorporated a substantial Baltic coastline and major port cities—Gdańsk, Szczecin, and Gdynia—transforming a historically land-oriented nation into a maritime state [24]. This geopolitical transformation created both practical imperatives for understanding coastal development and intellectual opportunities for sociological inquiry into sea-society relations.</w:t>
      </w:r>
    </w:p>
    <w:p w14:paraId="2D0A883A" w14:textId="77777777" w:rsidR="00006C37" w:rsidRDefault="00006C37" w:rsidP="00006C37"/>
    <w:p w14:paraId="0818DED5" w14:textId="77777777" w:rsidR="00006C37" w:rsidRDefault="00006C37" w:rsidP="00006C37">
      <w:r>
        <w:t>The institutional context was shaped by establishment of coastal academic centres and research institutes dedicated to maritime studies. Universities in Gdańsk and Szczecin emerged as principal sites for maritime sociology, supported by regional institutes promoting maritime education, workforce development, and policy research [25]. This infrastructure enabled sustained empirical investigation of fishing communities, seafarers, port workers, and shipbuilding sectors—the empirical foundations upon which Janiszewski built his theoretical framework [26].</w:t>
      </w:r>
    </w:p>
    <w:p w14:paraId="3D2948FA" w14:textId="77777777" w:rsidR="00006C37" w:rsidRDefault="00006C37" w:rsidP="00006C37"/>
    <w:p w14:paraId="73E1701D" w14:textId="77777777" w:rsidR="00006C37" w:rsidRDefault="00006C37" w:rsidP="00006C37">
      <w:r>
        <w:t xml:space="preserve">Janiszewski's intellectual development occurred during the 1960s and 1970s, when Polish sociology navigated complex relationships between Marxist theoretical </w:t>
      </w:r>
      <w:r>
        <w:lastRenderedPageBreak/>
        <w:t>frameworks, empirical social research, and practical policy engagement. His theory emerged from "creative intuition, literature studies, and results of observations and empirical research" [27]. Early monographs on deep-sea fishermen (1965, 1967) provided empirical grounding for theoretical elaboration [28].</w:t>
      </w:r>
    </w:p>
    <w:p w14:paraId="2A970BD0" w14:textId="77777777" w:rsidR="00006C37" w:rsidRDefault="00006C37" w:rsidP="00006C37"/>
    <w:p w14:paraId="7FACE707" w14:textId="77777777" w:rsidR="00006C37" w:rsidRDefault="00006C37" w:rsidP="00006C37">
      <w:r>
        <w:t>2.2 Core Concepts: Marynizacja and Czynnik Morski</w:t>
      </w:r>
    </w:p>
    <w:p w14:paraId="2727E7CA" w14:textId="77777777" w:rsidR="00006C37" w:rsidRDefault="00006C37" w:rsidP="00006C37">
      <w:r>
        <w:t>2.2.1 Defining Marinisation</w:t>
      </w:r>
    </w:p>
    <w:p w14:paraId="40F3E7C1" w14:textId="77777777" w:rsidR="00006C37" w:rsidRDefault="00006C37" w:rsidP="00006C37">
      <w:r>
        <w:t>Janiszewski conceptualised marynizacja (marinisation) in both broad and narrow senses:</w:t>
      </w:r>
    </w:p>
    <w:p w14:paraId="680EB9DE" w14:textId="77777777" w:rsidR="00006C37" w:rsidRDefault="00006C37" w:rsidP="00006C37"/>
    <w:p w14:paraId="17FD62ED" w14:textId="77777777" w:rsidR="00006C37" w:rsidRDefault="00006C37" w:rsidP="00006C37">
      <w:r>
        <w:t>Broad Sense: Marinisation denotes "the system of phenomena and processes occurring in society as a result of the marine factor's influence" [29]. It encompasses "the emergence, formation, and co-occurrence of all marine features in the material and spiritual culture of society, as well as all phenomena of growth and development of these features, and the consequences they cause in individual and collective social life" [29]. These marine features include physical elements (ports, shipyards, ships, fishing vessels) and symbolic elements (maritime beliefs, customs, knowledge systems, artistic expressions) [30].</w:t>
      </w:r>
    </w:p>
    <w:p w14:paraId="6EC8D970" w14:textId="77777777" w:rsidR="00006C37" w:rsidRDefault="00006C37" w:rsidP="00006C37"/>
    <w:p w14:paraId="2A4A987F" w14:textId="77777777" w:rsidR="00006C37" w:rsidRDefault="00006C37" w:rsidP="00006C37">
      <w:r>
        <w:t>Narrow Sense: Marinisation can mean either (a) "the system of phenomena and processes resulting from the influence of the sea as a natural-geographical environment on humans and their activities," or (b) "the system of phenomena and processes resulting from the influence of the sea as an area of human activity on various spheres of community life" [31]. The second interpretation emphasises how human maritime activities reshape social structures, institutions, and cultural patterns.</w:t>
      </w:r>
    </w:p>
    <w:p w14:paraId="0AC90EE4" w14:textId="77777777" w:rsidR="00006C37" w:rsidRDefault="00006C37" w:rsidP="00006C37"/>
    <w:p w14:paraId="5E4CF0A1" w14:textId="77777777" w:rsidR="00006C37" w:rsidRDefault="00006C37" w:rsidP="00006C37">
      <w:r>
        <w:t>Shortest Definition: "The process of the emergence (occurrence) of marine elements in culture" [32].</w:t>
      </w:r>
    </w:p>
    <w:p w14:paraId="48B84C58" w14:textId="77777777" w:rsidR="00006C37" w:rsidRDefault="00006C37" w:rsidP="00006C37"/>
    <w:p w14:paraId="6155AF79" w14:textId="77777777" w:rsidR="00006C37" w:rsidRDefault="00006C37" w:rsidP="00006C37">
      <w:r>
        <w:t>Marinisation is conceptualised as a social process—one of the oldest in human civilisation, predating industrialisation and urbanisation [33]. It operates through both spontaneous and intentional mechanisms, co-exists with other social processes (urbanisation, industrialisation, modernisation), and comprises multiple sub-processes (economic, technological, social, political, cultural) [33].</w:t>
      </w:r>
    </w:p>
    <w:p w14:paraId="2F399730" w14:textId="77777777" w:rsidR="00006C37" w:rsidRDefault="00006C37" w:rsidP="00006C37"/>
    <w:p w14:paraId="4F69EB4C" w14:textId="77777777" w:rsidR="00006C37" w:rsidRDefault="00006C37" w:rsidP="00006C37">
      <w:r>
        <w:lastRenderedPageBreak/>
        <w:t>2.2.2 The Marine Factor: Dual Ontology</w:t>
      </w:r>
    </w:p>
    <w:p w14:paraId="2D749ACD" w14:textId="77777777" w:rsidR="00006C37" w:rsidRDefault="00006C37" w:rsidP="00006C37">
      <w:r>
        <w:t>Janiszewski positioned czynnik morski (marine factor) as the central category of marinisation theory, representing "the main causal source of the occurrence of a system of specific phenomena and processes in society" [34]. Critically, the marine factor comprises two ontologically distinct elements [35]:</w:t>
      </w:r>
    </w:p>
    <w:p w14:paraId="6D637C4B" w14:textId="77777777" w:rsidR="00006C37" w:rsidRDefault="00006C37" w:rsidP="00006C37"/>
    <w:p w14:paraId="1CA43093" w14:textId="77777777" w:rsidR="00006C37" w:rsidRDefault="00006C37" w:rsidP="00006C37">
      <w:r>
        <w:t>A) Biophysical/Natural Factor: "The sea as a biophysical environment, primary in relation to humans and their activity" [36]. This natural-geographical element has direct impacts through five pathways:</w:t>
      </w:r>
    </w:p>
    <w:p w14:paraId="61E83D75" w14:textId="77777777" w:rsidR="00006C37" w:rsidRDefault="00006C37" w:rsidP="00006C37"/>
    <w:p w14:paraId="258AAB57" w14:textId="77777777" w:rsidR="00006C37" w:rsidRDefault="00006C37" w:rsidP="00006C37">
      <w:r>
        <w:t>Direct physical impact on the human body</w:t>
      </w:r>
    </w:p>
    <w:p w14:paraId="53DBE96B" w14:textId="77777777" w:rsidR="00006C37" w:rsidRDefault="00006C37" w:rsidP="00006C37">
      <w:r>
        <w:t>Impact on human psyche through sensory organs and perception</w:t>
      </w:r>
    </w:p>
    <w:p w14:paraId="36968C48" w14:textId="77777777" w:rsidR="00006C37" w:rsidRDefault="00006C37" w:rsidP="00006C37">
      <w:r>
        <w:t>Influence of natural marine resources on economic activity direction</w:t>
      </w:r>
    </w:p>
    <w:p w14:paraId="48907AE6" w14:textId="77777777" w:rsidR="00006C37" w:rsidRDefault="00006C37" w:rsidP="00006C37">
      <w:r>
        <w:t>Direct impact of marine waters on population distribution and social mobility</w:t>
      </w:r>
    </w:p>
    <w:p w14:paraId="69C7B41A" w14:textId="77777777" w:rsidR="00006C37" w:rsidRDefault="00006C37" w:rsidP="00006C37">
      <w:r>
        <w:t>Environmental conditions affecting maritime exploitation [37]</w:t>
      </w:r>
    </w:p>
    <w:p w14:paraId="2D552E86" w14:textId="77777777" w:rsidR="00006C37" w:rsidRDefault="00006C37" w:rsidP="00006C37">
      <w:r>
        <w:t>Critical Limitation: Janiszewski explicitly rejected geographical determinism. The sea "creates certain conditions of existence" and "provides potential of action, but it does not decide unambiguously (fully) what human activity will look like" [38]. The significance of this natural factor is "lower than human activity" and "its strength constantly decreases with the development of humanity" [38].</w:t>
      </w:r>
    </w:p>
    <w:p w14:paraId="37E6A5CB" w14:textId="77777777" w:rsidR="00006C37" w:rsidRDefault="00006C37" w:rsidP="00006C37"/>
    <w:p w14:paraId="267331CB" w14:textId="77777777" w:rsidR="00006C37" w:rsidRDefault="00006C37" w:rsidP="00006C37">
      <w:r>
        <w:t>B) Socio-Cultural Factor (Area of Human Activity): "The sea as an area of multifaceted economic and non-economic human activity, aimed at satisfying many important individual and collective needs" [36]. This element has "socio-cultural character" [39] and is considered the primary causal force in marinisation processes [40].</w:t>
      </w:r>
    </w:p>
    <w:p w14:paraId="2C49F271" w14:textId="77777777" w:rsidR="00006C37" w:rsidRDefault="00006C37" w:rsidP="00006C37"/>
    <w:p w14:paraId="2BE6ADA5" w14:textId="77777777" w:rsidR="00006C37" w:rsidRDefault="00006C37" w:rsidP="00006C37">
      <w:r>
        <w:t>2.3 Conceptual Innovation: From Human Factor to Maritime Factor</w:t>
      </w:r>
    </w:p>
    <w:p w14:paraId="4BA06F8D" w14:textId="77777777" w:rsidR="00006C37" w:rsidRDefault="00006C37" w:rsidP="00006C37">
      <w:r>
        <w:t>Janiszewski's framework identifies czynnik ludzki or czynnik społeczny (human factor/social factor) as the decisive influence on society, encompassing "all purposeful actions, varied in their direction, form, type, and degree of connection with the sea, aimed at fulfilling important individual and collective needs" [41]. This human activity is "intentional, consciously undertaken, and geared towards achieving specific economic or non-economic outcomes" [41].</w:t>
      </w:r>
    </w:p>
    <w:p w14:paraId="64E4618B" w14:textId="77777777" w:rsidR="00006C37" w:rsidRDefault="00006C37" w:rsidP="00006C37"/>
    <w:p w14:paraId="287EEBDD" w14:textId="77777777" w:rsidR="00006C37" w:rsidRDefault="00006C37" w:rsidP="00006C37">
      <w:r>
        <w:t>We propose a conceptual innovation: reinterpreting Janiszewski's "human factor" as the Maritime Factor—the domain of human agency, institutions, technologies, governance, and social organisation related to ocean use and management. This reinterpretation offers several analytical advantages:</w:t>
      </w:r>
    </w:p>
    <w:p w14:paraId="282B3303" w14:textId="77777777" w:rsidR="00006C37" w:rsidRDefault="00006C37" w:rsidP="00006C37"/>
    <w:p w14:paraId="1C50B6A2" w14:textId="77777777" w:rsidR="00006C37" w:rsidRDefault="00006C37" w:rsidP="00006C37">
      <w:r>
        <w:t>First, it creates terminological symmetry with the Marine Factor, enabling clearer distinction between biophysical oceanic environment (Marine Factor) and human social systems (Maritime Factor).</w:t>
      </w:r>
    </w:p>
    <w:p w14:paraId="5F7B35B3" w14:textId="77777777" w:rsidR="00006C37" w:rsidRDefault="00006C37" w:rsidP="00006C37"/>
    <w:p w14:paraId="14C7ED7F" w14:textId="77777777" w:rsidR="00006C37" w:rsidRDefault="00006C37" w:rsidP="00006C37">
      <w:r>
        <w:t>Second, it clarifies the transdisciplinary scope of ocean social science. The Marine Factor is studied by marine biology, oceanography, and marine ecology; the Maritime Factor by sociology, anthropology, political science, economics, and geography; their interaction by interdisciplinary ocean social-ecological systems research.</w:t>
      </w:r>
    </w:p>
    <w:p w14:paraId="54EECFF7" w14:textId="77777777" w:rsidR="00006C37" w:rsidRDefault="00006C37" w:rsidP="00006C37"/>
    <w:p w14:paraId="68AD24B9" w14:textId="77777777" w:rsidR="00006C37" w:rsidRDefault="00006C37" w:rsidP="00006C37">
      <w:r>
        <w:t>Third, it extends Janiszewski's semi-deterministic logic for contemporary challenges. Blue Economy development is simultaneously:</w:t>
      </w:r>
    </w:p>
    <w:p w14:paraId="5566BFEC" w14:textId="77777777" w:rsidR="00006C37" w:rsidRDefault="00006C37" w:rsidP="00006C37"/>
    <w:p w14:paraId="61DD9E18" w14:textId="77777777" w:rsidR="00006C37" w:rsidRDefault="00006C37" w:rsidP="00006C37">
      <w:r>
        <w:t>Constrained by the Marine Factor: Ecological limits (fish stock depletion, ocean acidification, biodiversity loss) set boundaries on sustainable exploitation</w:t>
      </w:r>
    </w:p>
    <w:p w14:paraId="0E06E500" w14:textId="77777777" w:rsidR="00006C37" w:rsidRDefault="00006C37" w:rsidP="00006C37">
      <w:r>
        <w:t>Shaped by the Maritime Factor: Human institutions (property regimes, governance structures), technologies (fishing gear, offshore platforms), economic systems (markets, finance), and power relations (corporate concentration, state authority) determine how ocean spaces are accessed, used, and governed</w:t>
      </w:r>
    </w:p>
    <w:p w14:paraId="398BE227" w14:textId="77777777" w:rsidR="00006C37" w:rsidRDefault="00006C37" w:rsidP="00006C37">
      <w:r>
        <w:t>Fourth, it enables analysis of the Oceanic Domain—planetary-scale governance of the World Ocean/One Ocean/Omni-Ocean as a global commons requiring international cooperation, transboundary management, and attention to intergenerational equity [42], [43].</w:t>
      </w:r>
    </w:p>
    <w:p w14:paraId="466FD200" w14:textId="77777777" w:rsidR="00006C37" w:rsidRDefault="00006C37" w:rsidP="00006C37"/>
    <w:p w14:paraId="4AD8300D" w14:textId="77777777" w:rsidR="00006C37" w:rsidRDefault="00006C37" w:rsidP="00006C37">
      <w:r>
        <w:t>This conceptual shift positions Blue Sociology to analyse how Maritime Factor configurations (institutions, technologies, power relations) mediate between Marine Factor constraints (ecological limits) and social outcomes (distribution of benefits and burdens, sustainability trajectories, justice dimensions).</w:t>
      </w:r>
    </w:p>
    <w:p w14:paraId="62B84BB2" w14:textId="77777777" w:rsidR="00006C37" w:rsidRDefault="00006C37" w:rsidP="00006C37"/>
    <w:p w14:paraId="533CD7DC" w14:textId="77777777" w:rsidR="00006C37" w:rsidRDefault="00006C37" w:rsidP="00006C37">
      <w:r>
        <w:lastRenderedPageBreak/>
        <w:t>2.4 Four Mechanisms of Marinisation</w:t>
      </w:r>
    </w:p>
    <w:p w14:paraId="6031F7D9" w14:textId="77777777" w:rsidR="00006C37" w:rsidRDefault="00006C37" w:rsidP="00006C37">
      <w:r>
        <w:t>Janiszewski identified four social mechanisms through which marinisation operates [44], [45]:</w:t>
      </w:r>
    </w:p>
    <w:p w14:paraId="77FE335E" w14:textId="77777777" w:rsidR="00006C37" w:rsidRDefault="00006C37" w:rsidP="00006C37"/>
    <w:p w14:paraId="6E05A0CC" w14:textId="77777777" w:rsidR="00006C37" w:rsidRDefault="00006C37" w:rsidP="00006C37">
      <w:r>
        <w:t>Mechanism 1: Economic Linkage</w:t>
      </w:r>
    </w:p>
    <w:p w14:paraId="68F6917E" w14:textId="77777777" w:rsidR="00006C37" w:rsidRDefault="00006C37" w:rsidP="00006C37">
      <w:r>
        <w:t>Professional activity related to the sea—shipping, fishing, port work, shipbuilding—shapes characteristic ways of life and conduct. Maritime work "dictates a specific lifestyle, adapting to the unique conditions of marine existence" [46]. It changes social positions and roles, subordinates human relations to the marine element and vessel rhythms, influences work characteristics (voyage cycles, seasonal patterns), and shapes production and service organisations [46]. This process transforms consciousness, creating distinct social types—the experienced "sea wolf" versus the "landlubber" [46].</w:t>
      </w:r>
    </w:p>
    <w:p w14:paraId="56387174" w14:textId="77777777" w:rsidR="00006C37" w:rsidRDefault="00006C37" w:rsidP="00006C37"/>
    <w:p w14:paraId="4E655172" w14:textId="77777777" w:rsidR="00006C37" w:rsidRDefault="00006C37" w:rsidP="00006C37">
      <w:r>
        <w:t>Economic linkage operates through direct employment in maritime sectors and indirect economic dependencies. Coastal communities develop economic structures oriented toward maritime industries, creating path dependencies and vulnerabilities to sector-specific shocks (fish stock collapse, shipping route changes, port automation).</w:t>
      </w:r>
    </w:p>
    <w:p w14:paraId="1FF2683E" w14:textId="77777777" w:rsidR="00006C37" w:rsidRDefault="00006C37" w:rsidP="00006C37"/>
    <w:p w14:paraId="3195E698" w14:textId="77777777" w:rsidR="00006C37" w:rsidRDefault="00006C37" w:rsidP="00006C37">
      <w:r>
        <w:t>Mechanism 2: Institutional Embedding</w:t>
      </w:r>
    </w:p>
    <w:p w14:paraId="5EBC276A" w14:textId="77777777" w:rsidR="00006C37" w:rsidRDefault="00006C37" w:rsidP="00006C37">
      <w:r>
        <w:t>Marinisation involves "the establishment of various formal maritime institutions and organisations (economic, political, cultural, scientific, sports, recreational) that conduct rational and organised activities on or related to the sea" [47]. These institutions form "a more or less cohesive system that satisfies many important individual and collective needs, contributing to the development of human communities by enriching their elements, diversifying social relations, and raising standards" [47].</w:t>
      </w:r>
    </w:p>
    <w:p w14:paraId="7340F14F" w14:textId="77777777" w:rsidR="00006C37" w:rsidRDefault="00006C37" w:rsidP="00006C37"/>
    <w:p w14:paraId="1D7661CE" w14:textId="77777777" w:rsidR="00006C37" w:rsidRDefault="00006C37" w:rsidP="00006C37">
      <w:r>
        <w:t>Institutional embedding creates durable structures that reproduce maritime orientations across generations. Maritime education systems, professional associations, regulatory agencies, research institutes, and cultural organisations constitute an institutional ecology that shapes individual life courses and collective identities.</w:t>
      </w:r>
    </w:p>
    <w:p w14:paraId="6192EA49" w14:textId="77777777" w:rsidR="00006C37" w:rsidRDefault="00006C37" w:rsidP="00006C37"/>
    <w:p w14:paraId="5C32D32D" w14:textId="77777777" w:rsidR="00006C37" w:rsidRDefault="00006C37" w:rsidP="00006C37">
      <w:r>
        <w:t>Mechanism 3: Cultural Transmission</w:t>
      </w:r>
    </w:p>
    <w:p w14:paraId="24DC4B54" w14:textId="77777777" w:rsidR="00006C37" w:rsidRDefault="00006C37" w:rsidP="00006C37">
      <w:r>
        <w:lastRenderedPageBreak/>
        <w:t>Marinisation generates "the creation of marine elements, systems, and configurations within marine culture through diverse human activity" [48]. This culture includes material values (tools, equipment, vessels, port infrastructure) and spiritual values (rituals, customs, myths, ideologies, knowledge systems, artistic expressions) [48]. Maritime culture "constantly interacts with 'land-based culture'" and is "an important factor in shaping marine communities" [48].</w:t>
      </w:r>
    </w:p>
    <w:p w14:paraId="32429129" w14:textId="77777777" w:rsidR="00006C37" w:rsidRDefault="00006C37" w:rsidP="00006C37"/>
    <w:p w14:paraId="3EC79BD9" w14:textId="77777777" w:rsidR="00006C37" w:rsidRDefault="00006C37" w:rsidP="00006C37">
      <w:r>
        <w:t>Cultural transmission operates through socialisation processes, educational systems, media representations, and intergenerational knowledge transfer. Maritime communities develop distinctive worldviews, value systems, and identity formations that persist even as economic structures transform.</w:t>
      </w:r>
    </w:p>
    <w:p w14:paraId="0AB2B864" w14:textId="77777777" w:rsidR="00006C37" w:rsidRDefault="00006C37" w:rsidP="00006C37"/>
    <w:p w14:paraId="05587EAB" w14:textId="77777777" w:rsidR="00006C37" w:rsidRDefault="00006C37" w:rsidP="00006C37">
      <w:r>
        <w:t>Mechanism 4: Spatial Concentration</w:t>
      </w:r>
    </w:p>
    <w:p w14:paraId="2F000B49" w14:textId="77777777" w:rsidR="00006C37" w:rsidRDefault="00006C37" w:rsidP="00006C37">
      <w:r>
        <w:t>Marinisation involves "the geographical concentration of marine centres like harbours, fishing settlements, ports, shipyards, and urban agglomerations" [49]. The "degree of concentration and geographical location of these objects" serves as an indicator of marinisation intensity [49]. In Poland, marinisation is "concentrated mainly in two maritime agglomerations—Szczecin with Świnoujście and Tri-City [Gdańsk-Gdynia-Sopot]" [50].</w:t>
      </w:r>
    </w:p>
    <w:p w14:paraId="2FBDCCF5" w14:textId="77777777" w:rsidR="00006C37" w:rsidRDefault="00006C37" w:rsidP="00006C37"/>
    <w:p w14:paraId="1F6C99E3" w14:textId="77777777" w:rsidR="00006C37" w:rsidRDefault="00006C37" w:rsidP="00006C37">
      <w:r>
        <w:t>Spatial concentration creates agglomeration economies, specialised labour markets, and distinctive urban forms. Port cities develop as interfaces between maritime and terrestrial systems, with characteristic spatial patterns (waterfront industrial zones, seafarer neighbourhoods, maritime commercial districts) and governance challenges (land-sea jurisdictional boundaries, competing spatial claims).</w:t>
      </w:r>
    </w:p>
    <w:p w14:paraId="24586CDD" w14:textId="77777777" w:rsidR="00006C37" w:rsidRDefault="00006C37" w:rsidP="00006C37"/>
    <w:p w14:paraId="6F551421" w14:textId="77777777" w:rsidR="00006C37" w:rsidRDefault="00006C37" w:rsidP="00006C37">
      <w:r>
        <w:t>2.5 Six Aspects of Marinisation</w:t>
      </w:r>
    </w:p>
    <w:p w14:paraId="2DF21885" w14:textId="77777777" w:rsidR="00006C37" w:rsidRDefault="00006C37" w:rsidP="00006C37">
      <w:r>
        <w:t>Janiszewski identified six dimensions across which marinisation manifests [51], [52]:</w:t>
      </w:r>
    </w:p>
    <w:p w14:paraId="3BA37AC3" w14:textId="77777777" w:rsidR="00006C37" w:rsidRDefault="00006C37" w:rsidP="00006C37"/>
    <w:p w14:paraId="09A95985" w14:textId="77777777" w:rsidR="00006C37" w:rsidRDefault="00006C37" w:rsidP="00006C37">
      <w:r>
        <w:t>Spatial Aspect: Concentration of maritime centres and communities in specific geographical areas. Indicators include degree of concentration and location of maritime entities.</w:t>
      </w:r>
    </w:p>
    <w:p w14:paraId="40DBEC27" w14:textId="77777777" w:rsidR="00006C37" w:rsidRDefault="00006C37" w:rsidP="00006C37"/>
    <w:p w14:paraId="4FFF6DC8" w14:textId="77777777" w:rsidR="00006C37" w:rsidRDefault="00006C37" w:rsidP="00006C37">
      <w:r>
        <w:lastRenderedPageBreak/>
        <w:t>Demographic Aspect: Population phenomena including numbers professionally connected with the sea, population density in coastal areas, and migration movements. Indicators include percentage of population living in coastal areas and linked to maritime economy.</w:t>
      </w:r>
    </w:p>
    <w:p w14:paraId="152374CA" w14:textId="77777777" w:rsidR="00006C37" w:rsidRDefault="00006C37" w:rsidP="00006C37"/>
    <w:p w14:paraId="0C4428C7" w14:textId="77777777" w:rsidR="00006C37" w:rsidRDefault="00006C37" w:rsidP="00006C37">
      <w:r>
        <w:t>Economic Aspect: Maritime economy and institutions as sources of employment and livelihood. Indicators include percentage of people earning living from sea-related work and their material living standards.</w:t>
      </w:r>
    </w:p>
    <w:p w14:paraId="2DDD0108" w14:textId="77777777" w:rsidR="00006C37" w:rsidRDefault="00006C37" w:rsidP="00006C37"/>
    <w:p w14:paraId="127D663A" w14:textId="77777777" w:rsidR="00006C37" w:rsidRDefault="00006C37" w:rsidP="00006C37">
      <w:r>
        <w:t>Social Aspect: Social phenomena arising from human maritime activity, characterised by complexity—behaviour patterns, social relations, institutions, groups, territorial communities, broader social structures. Both quantitative and qualitative sociological measures serve as indicators.</w:t>
      </w:r>
    </w:p>
    <w:p w14:paraId="6FC77C22" w14:textId="77777777" w:rsidR="00006C37" w:rsidRDefault="00006C37" w:rsidP="00006C37"/>
    <w:p w14:paraId="52F225FA" w14:textId="77777777" w:rsidR="00006C37" w:rsidRDefault="00006C37" w:rsidP="00006C37">
      <w:r>
        <w:t>Cultural Aspect: Formation of maritime cultural elements, systems, and configurations. Includes material values (tools, equipment) and spiritual values (rituals, customs, myths, knowledge, art). Maritime culture interacts with land-based culture in shaping marine communities.</w:t>
      </w:r>
    </w:p>
    <w:p w14:paraId="2EA7CAF4" w14:textId="77777777" w:rsidR="00006C37" w:rsidRDefault="00006C37" w:rsidP="00006C37"/>
    <w:p w14:paraId="7621B207" w14:textId="77777777" w:rsidR="00006C37" w:rsidRDefault="00006C37" w:rsidP="00006C37">
      <w:r>
        <w:t>Psychosocial Aspect: Formation and development of "maritime consciousness," new mentalities, imaginations, and personality traits characteristic of maritime communities. These processes involve subtle transformations in social life.</w:t>
      </w:r>
    </w:p>
    <w:p w14:paraId="05B7AA03" w14:textId="77777777" w:rsidR="00006C37" w:rsidRDefault="00006C37" w:rsidP="00006C37"/>
    <w:p w14:paraId="7201E51E" w14:textId="77777777" w:rsidR="00006C37" w:rsidRDefault="00006C37" w:rsidP="00006C37">
      <w:r>
        <w:t>2.6 Object and Divisions of Maritime Sociology</w:t>
      </w:r>
    </w:p>
    <w:p w14:paraId="4DBF9A4C" w14:textId="77777777" w:rsidR="00006C37" w:rsidRDefault="00006C37" w:rsidP="00006C37">
      <w:r>
        <w:t>Janiszewski's theory defined the object of maritime sociology as morska rzeczywistość społeczna (marine social reality)—the social phenomena, processes, institutions, groups, and cultural patterns shaped by human-ocean relations [53]. Maritime sociology studies "the social process of marinisation" [54], providing common theoretical ground for diverse empirical investigations.</w:t>
      </w:r>
    </w:p>
    <w:p w14:paraId="4A8F2CC0" w14:textId="77777777" w:rsidR="00006C37" w:rsidRDefault="00006C37" w:rsidP="00006C37"/>
    <w:p w14:paraId="71B4A51A" w14:textId="77777777" w:rsidR="00006C37" w:rsidRDefault="00006C37" w:rsidP="00006C37">
      <w:r>
        <w:t>Janiszewski and Sosnowski (1984) proposed four divisions of maritime sociology [55]:</w:t>
      </w:r>
    </w:p>
    <w:p w14:paraId="3A2ED11B" w14:textId="77777777" w:rsidR="00006C37" w:rsidRDefault="00006C37" w:rsidP="00006C37"/>
    <w:p w14:paraId="3118B99F" w14:textId="77777777" w:rsidR="00006C37" w:rsidRDefault="00006C37" w:rsidP="00006C37">
      <w:r>
        <w:t>People of the Sea: Socio-professional categories including seafarers, fishers, port workers, naval personnel, maritime administrators</w:t>
      </w:r>
    </w:p>
    <w:p w14:paraId="1C95E72D" w14:textId="77777777" w:rsidR="00006C37" w:rsidRDefault="00006C37" w:rsidP="00006C37">
      <w:r>
        <w:lastRenderedPageBreak/>
        <w:t>Maritime Institutions: Formal organisations conducting maritime activities—economic enterprises, regulatory agencies, educational institutions, cultural organisations</w:t>
      </w:r>
    </w:p>
    <w:p w14:paraId="3DD257BB" w14:textId="77777777" w:rsidR="00006C37" w:rsidRDefault="00006C37" w:rsidP="00006C37">
      <w:r>
        <w:t>Territorial Communities: Coastal settlements, fishing villages, port cities, maritime urban agglomerations</w:t>
      </w:r>
    </w:p>
    <w:p w14:paraId="497C651E" w14:textId="77777777" w:rsidR="00006C37" w:rsidRDefault="00006C37" w:rsidP="00006C37">
      <w:r>
        <w:t>Social Processes: Marinisation itself, plus related processes of maritime economic development, coastal urbanisation, maritime cultural formation</w:t>
      </w:r>
    </w:p>
    <w:p w14:paraId="444014FA" w14:textId="77777777" w:rsidR="00006C37" w:rsidRDefault="00006C37" w:rsidP="00006C37">
      <w:r>
        <w:t>This framework unified previously disparate studies under a common theoretical umbrella, establishing maritime sociology as a legitimate subdiscipline with distinct object, methods, and theoretical foundations.</w:t>
      </w:r>
    </w:p>
    <w:p w14:paraId="697195EE" w14:textId="77777777" w:rsidR="00006C37" w:rsidRDefault="00006C37" w:rsidP="00006C37"/>
    <w:p w14:paraId="4591C6DE" w14:textId="77777777" w:rsidR="00006C37" w:rsidRDefault="00006C37" w:rsidP="00006C37">
      <w:r>
        <w:t>2.7 Semi-Deterministic Logic and Contemporary Relevance</w:t>
      </w:r>
    </w:p>
    <w:p w14:paraId="048712B6" w14:textId="77777777" w:rsidR="00006C37" w:rsidRDefault="00006C37" w:rsidP="00006C37">
      <w:r>
        <w:t>Janiszewski's framework embodies semi-deterministic logic: the Marine Factor (biophysical environment) creates conditions, potentials, and constraints, but the Maritime Factor (human agency, institutions, technologies) determines actual outcomes. This logic avoids both environmental determinism (the sea dictates social forms) and social constructivism (the sea is merely a blank canvas for human projection).</w:t>
      </w:r>
    </w:p>
    <w:p w14:paraId="4CE57E59" w14:textId="77777777" w:rsidR="00006C37" w:rsidRDefault="00006C37" w:rsidP="00006C37"/>
    <w:p w14:paraId="1B2CF8F2" w14:textId="77777777" w:rsidR="00006C37" w:rsidRDefault="00006C37" w:rsidP="00006C37">
      <w:r>
        <w:t>This semi-deterministic approach remains highly relevant for analysing contemporary Blue Economy challenges:</w:t>
      </w:r>
    </w:p>
    <w:p w14:paraId="275722DF" w14:textId="77777777" w:rsidR="00006C37" w:rsidRDefault="00006C37" w:rsidP="00006C37"/>
    <w:p w14:paraId="54E19F60" w14:textId="77777777" w:rsidR="00006C37" w:rsidRDefault="00006C37" w:rsidP="00006C37">
      <w:r>
        <w:t>Ecological Constraints: Marine Factor limits (fish stock carrying capacity, ocean acidification thresholds, coastal erosion dynamics) set boundaries on sustainable development</w:t>
      </w:r>
    </w:p>
    <w:p w14:paraId="6EAC01F6" w14:textId="77777777" w:rsidR="00006C37" w:rsidRDefault="00006C37" w:rsidP="00006C37">
      <w:r>
        <w:t>Technological Mediation: Maritime Factor innovations (aquaculture systems, offshore wind platforms, autonomous vessels) reshape human-ocean interactions</w:t>
      </w:r>
    </w:p>
    <w:p w14:paraId="57D41D45" w14:textId="77777777" w:rsidR="00006C37" w:rsidRDefault="00006C37" w:rsidP="00006C37">
      <w:r>
        <w:t>Institutional Governance: Maritime Factor structures (property regimes, regulatory frameworks, international treaties) determine access, use, and conservation</w:t>
      </w:r>
    </w:p>
    <w:p w14:paraId="7F73D746" w14:textId="77777777" w:rsidR="00006C37" w:rsidRDefault="00006C37" w:rsidP="00006C37">
      <w:r>
        <w:t>Power Relations: Maritime Factor asymmetries (corporate concentration, state authority, marginalised communities) shape distributional outcomes</w:t>
      </w:r>
    </w:p>
    <w:p w14:paraId="1A169843" w14:textId="77777777" w:rsidR="00006C37" w:rsidRDefault="00006C37" w:rsidP="00006C37">
      <w:r>
        <w:t>Cultural Meanings: Maritime Factor worldviews (indigenous ocean ontologies, scientific paradigms, economic valuations) frame what counts as legitimate ocean use</w:t>
      </w:r>
    </w:p>
    <w:p w14:paraId="6FDBF151" w14:textId="77777777" w:rsidR="00006C37" w:rsidRDefault="00006C37" w:rsidP="00006C37">
      <w:r>
        <w:t xml:space="preserve">By distinguishing Marine Factor constraints from Maritime Factor configurations, Blue Sociology can analyse how different institutional arrangements, technological systems, </w:t>
      </w:r>
      <w:r>
        <w:lastRenderedPageBreak/>
        <w:t>and power relations produce different sustainability trajectories and justice outcomes within ecological boundaries.</w:t>
      </w:r>
    </w:p>
    <w:p w14:paraId="63C5AC5B" w14:textId="77777777" w:rsidR="00006C37" w:rsidRDefault="00006C37" w:rsidP="00006C37"/>
    <w:p w14:paraId="317209AF" w14:textId="77777777" w:rsidR="00006C37" w:rsidRDefault="00006C37" w:rsidP="00006C37"/>
    <w:p w14:paraId="7EEA4441" w14:textId="77777777" w:rsidR="00006C37" w:rsidRDefault="00006C37" w:rsidP="00006C37">
      <w:r>
        <w:t>3. Poole's Programmatic Systematisation of Maritime Sociology</w:t>
      </w:r>
    </w:p>
    <w:p w14:paraId="7C496EF7" w14:textId="77777777" w:rsidR="00006C37" w:rsidRDefault="00006C37" w:rsidP="00006C37">
      <w:r>
        <w:t>3.1 Defining Maritime Sociology's Scope</w:t>
      </w:r>
    </w:p>
    <w:p w14:paraId="2832F597" w14:textId="77777777" w:rsidR="00006C37" w:rsidRDefault="00006C37" w:rsidP="00006C37">
      <w:r>
        <w:t>Michael Poole's 1981 article "Maritime Sociology: Towards a Delimitation of Themes and Analytical Frameworks" provided programmatic systematisation for maritime sociology as a coherent field [56]. Writing in the Anglophone tradition, Poole addressed similar challenges to Janiszewski: establishing maritime sociology's legitimacy, defining its object, and linking substantive maritime topics to general sociological theory.</w:t>
      </w:r>
    </w:p>
    <w:p w14:paraId="46045F12" w14:textId="77777777" w:rsidR="00006C37" w:rsidRDefault="00006C37" w:rsidP="00006C37"/>
    <w:p w14:paraId="30C01EBD" w14:textId="77777777" w:rsidR="00006C37" w:rsidRDefault="00006C37" w:rsidP="00006C37">
      <w:r>
        <w:t>Poole defined maritime sociology as "the study of social relations, social structures, and social processes associated with maritime activities and maritime communities" [56]. He emphasised that maritime sociology is not merely applied sociology to maritime contexts, but rather addresses distinctive social phenomena arising from the specific characteristics of maritime work, life, and organisation.</w:t>
      </w:r>
    </w:p>
    <w:p w14:paraId="55681366" w14:textId="77777777" w:rsidR="00006C37" w:rsidRDefault="00006C37" w:rsidP="00006C37"/>
    <w:p w14:paraId="14BD089F" w14:textId="77777777" w:rsidR="00006C37" w:rsidRDefault="00006C37" w:rsidP="00006C37">
      <w:r>
        <w:t>3.2 Distinctive Features of Maritime Social Life</w:t>
      </w:r>
    </w:p>
    <w:p w14:paraId="33008A10" w14:textId="77777777" w:rsidR="00006C37" w:rsidRDefault="00006C37" w:rsidP="00006C37">
      <w:r>
        <w:t>Poole identified several features distinguishing maritime social life from terrestrial counterparts [57]:</w:t>
      </w:r>
    </w:p>
    <w:p w14:paraId="36BD5A89" w14:textId="77777777" w:rsidR="00006C37" w:rsidRDefault="00006C37" w:rsidP="00006C37"/>
    <w:p w14:paraId="194701A1" w14:textId="77777777" w:rsidR="00006C37" w:rsidRDefault="00006C37" w:rsidP="00006C37">
      <w:r>
        <w:t>Spatial Separation: Maritime work involves extended periods away from land-based communities, creating distinctive patterns of family relations, social networks, and identity formation.</w:t>
      </w:r>
    </w:p>
    <w:p w14:paraId="54163862" w14:textId="77777777" w:rsidR="00006C37" w:rsidRDefault="00006C37" w:rsidP="00006C37"/>
    <w:p w14:paraId="737DD899" w14:textId="77777777" w:rsidR="00006C37" w:rsidRDefault="00006C37" w:rsidP="00006C37">
      <w:r>
        <w:t>Occupational Hazards: High-risk nature of maritime work (storms, accidents, piracy) shapes occupational cultures, labour relations, and regulatory frameworks.</w:t>
      </w:r>
    </w:p>
    <w:p w14:paraId="3DEB4CFC" w14:textId="77777777" w:rsidR="00006C37" w:rsidRDefault="00006C37" w:rsidP="00006C37"/>
    <w:p w14:paraId="06F52C81" w14:textId="77777777" w:rsidR="00006C37" w:rsidRDefault="00006C37" w:rsidP="00006C37">
      <w:r>
        <w:t>Jurisdictional Complexity: Maritime spaces involve overlapping and contested jurisdictions (flag states, port states, coastal states, international waters), creating governance challenges.</w:t>
      </w:r>
    </w:p>
    <w:p w14:paraId="06B8F2E2" w14:textId="77777777" w:rsidR="00006C37" w:rsidRDefault="00006C37" w:rsidP="00006C37"/>
    <w:p w14:paraId="004A8D6A" w14:textId="77777777" w:rsidR="00006C37" w:rsidRDefault="00006C37" w:rsidP="00006C37">
      <w:r>
        <w:lastRenderedPageBreak/>
        <w:t>Technological Mediation: Ships, ports, and offshore platforms constitute distinctive socio-technical systems requiring specialised knowledge and organisational forms.</w:t>
      </w:r>
    </w:p>
    <w:p w14:paraId="471FCFA8" w14:textId="77777777" w:rsidR="00006C37" w:rsidRDefault="00006C37" w:rsidP="00006C37"/>
    <w:p w14:paraId="2A6E4A0F" w14:textId="77777777" w:rsidR="00006C37" w:rsidRDefault="00006C37" w:rsidP="00006C37">
      <w:r>
        <w:t>Global Mobility: Maritime industries operate across national boundaries, creating transnational labour markets, cosmopolitan cultures, and regulatory arbitrage opportunities.</w:t>
      </w:r>
    </w:p>
    <w:p w14:paraId="641BE422" w14:textId="77777777" w:rsidR="00006C37" w:rsidRDefault="00006C37" w:rsidP="00006C37"/>
    <w:p w14:paraId="1D0BDF85" w14:textId="77777777" w:rsidR="00006C37" w:rsidRDefault="00006C37" w:rsidP="00006C37">
      <w:r>
        <w:t>These distinctive features justify maritime sociology as a specialised subdiscipline whilst connecting to general sociological concerns (labour process, family sociology, organisational sociology, political sociology, cultural sociology).</w:t>
      </w:r>
    </w:p>
    <w:p w14:paraId="6B8AABC2" w14:textId="77777777" w:rsidR="00006C37" w:rsidRDefault="00006C37" w:rsidP="00006C37"/>
    <w:p w14:paraId="41EC2564" w14:textId="77777777" w:rsidR="00006C37" w:rsidRDefault="00006C37" w:rsidP="00006C37">
      <w:r>
        <w:t>3.3 Core Thematic Areas</w:t>
      </w:r>
    </w:p>
    <w:p w14:paraId="1B63472B" w14:textId="77777777" w:rsidR="00006C37" w:rsidRDefault="00006C37" w:rsidP="00006C37">
      <w:r>
        <w:t>Poole outlined six core thematic areas for maritime sociology [58]:</w:t>
      </w:r>
    </w:p>
    <w:p w14:paraId="4AAE0E4B" w14:textId="77777777" w:rsidR="00006C37" w:rsidRDefault="00006C37" w:rsidP="00006C37"/>
    <w:p w14:paraId="12672CA3" w14:textId="77777777" w:rsidR="00006C37" w:rsidRDefault="00006C37" w:rsidP="00006C37">
      <w:r>
        <w:t>1. Maritime Labour: Seafarers, fishers, port workers, offshore workers—their working conditions, labour relations, occupational cultures, and trade union organisation [59], [60], [61].</w:t>
      </w:r>
    </w:p>
    <w:p w14:paraId="1B283771" w14:textId="77777777" w:rsidR="00006C37" w:rsidRDefault="00006C37" w:rsidP="00006C37"/>
    <w:p w14:paraId="70E3B5CD" w14:textId="77777777" w:rsidR="00006C37" w:rsidRDefault="00006C37" w:rsidP="00006C37">
      <w:r>
        <w:t>2. Maritime Communities: Coastal settlements, fishing villages, port cities—their social structures, economic dependencies, cultural identities, and responses to maritime economic change [62].</w:t>
      </w:r>
    </w:p>
    <w:p w14:paraId="6AC26BD0" w14:textId="77777777" w:rsidR="00006C37" w:rsidRDefault="00006C37" w:rsidP="00006C37"/>
    <w:p w14:paraId="3FAEEB98" w14:textId="77777777" w:rsidR="00006C37" w:rsidRDefault="00006C37" w:rsidP="00006C37">
      <w:r>
        <w:t>3. Maritime Organisations: Shipping companies, fishing enterprises, port authorities, regulatory agencies—their organisational structures, management practices, and institutional environments [63].</w:t>
      </w:r>
    </w:p>
    <w:p w14:paraId="349108AD" w14:textId="77777777" w:rsidR="00006C37" w:rsidRDefault="00006C37" w:rsidP="00006C37"/>
    <w:p w14:paraId="3B06A240" w14:textId="77777777" w:rsidR="00006C37" w:rsidRDefault="00006C37" w:rsidP="00006C37">
      <w:r>
        <w:t>4. Maritime Regulation: Flag state systems, port state control, international maritime conventions, fisheries management regimes—their effectiveness, enforcement challenges, and political economy [64].</w:t>
      </w:r>
    </w:p>
    <w:p w14:paraId="088B3D15" w14:textId="77777777" w:rsidR="00006C37" w:rsidRDefault="00006C37" w:rsidP="00006C37"/>
    <w:p w14:paraId="60B2FB36" w14:textId="77777777" w:rsidR="00006C37" w:rsidRDefault="00006C37" w:rsidP="00006C37">
      <w:r>
        <w:t>5. Maritime Culture: Seafaring traditions, maritime heritage, ocean imaginaries, representations of the sea in art and literature—their formation, transmission, and transformation [65].</w:t>
      </w:r>
    </w:p>
    <w:p w14:paraId="4D5C2361" w14:textId="77777777" w:rsidR="00006C37" w:rsidRDefault="00006C37" w:rsidP="00006C37"/>
    <w:p w14:paraId="62C61521" w14:textId="77777777" w:rsidR="00006C37" w:rsidRDefault="00006C37" w:rsidP="00006C37">
      <w:r>
        <w:t>6. Maritime Development: Coastal zone management, maritime economic development, impacts of maritime industries on coastal communities—their social, economic, and environmental dimensions [66].</w:t>
      </w:r>
    </w:p>
    <w:p w14:paraId="64258B79" w14:textId="77777777" w:rsidR="00006C37" w:rsidRDefault="00006C37" w:rsidP="00006C37"/>
    <w:p w14:paraId="0F647DCC" w14:textId="77777777" w:rsidR="00006C37" w:rsidRDefault="00006C37" w:rsidP="00006C37">
      <w:r>
        <w:t>3.4 Analytical Frameworks</w:t>
      </w:r>
    </w:p>
    <w:p w14:paraId="1D3AB09C" w14:textId="77777777" w:rsidR="00006C37" w:rsidRDefault="00006C37" w:rsidP="00006C37">
      <w:r>
        <w:t>Poole emphasised that maritime sociology must connect substantive maritime topics to general sociological theory. He identified several analytical frameworks particularly relevant for maritime sociology [67]:</w:t>
      </w:r>
    </w:p>
    <w:p w14:paraId="6F961EAB" w14:textId="77777777" w:rsidR="00006C37" w:rsidRDefault="00006C37" w:rsidP="00006C37"/>
    <w:p w14:paraId="6D2389B1" w14:textId="77777777" w:rsidR="00006C37" w:rsidRDefault="00006C37" w:rsidP="00006C37">
      <w:r>
        <w:t>Labour Process Theory: Analysing how maritime work is organised, controlled, and experienced, drawing on Marxist and Weberian traditions [68].</w:t>
      </w:r>
    </w:p>
    <w:p w14:paraId="07664A02" w14:textId="77777777" w:rsidR="00006C37" w:rsidRDefault="00006C37" w:rsidP="00006C37"/>
    <w:p w14:paraId="7A31E831" w14:textId="77777777" w:rsidR="00006C37" w:rsidRDefault="00006C37" w:rsidP="00006C37">
      <w:r>
        <w:t>Organisational Sociology: Examining maritime organisations as bureaucracies, networks, or markets, applying institutional theory and organisational ecology [69].</w:t>
      </w:r>
    </w:p>
    <w:p w14:paraId="67A5AC37" w14:textId="77777777" w:rsidR="00006C37" w:rsidRDefault="00006C37" w:rsidP="00006C37"/>
    <w:p w14:paraId="59CCA31B" w14:textId="77777777" w:rsidR="00006C37" w:rsidRDefault="00006C37" w:rsidP="00006C37">
      <w:r>
        <w:t>Political Economy: Analysing maritime industries within global capitalism, addressing commodification, financialisation, and uneven development [70].</w:t>
      </w:r>
    </w:p>
    <w:p w14:paraId="1A9A1695" w14:textId="77777777" w:rsidR="00006C37" w:rsidRDefault="00006C37" w:rsidP="00006C37"/>
    <w:p w14:paraId="24610874" w14:textId="77777777" w:rsidR="00006C37" w:rsidRDefault="00006C37" w:rsidP="00006C37">
      <w:r>
        <w:t>Cultural Sociology: Studying maritime cultures as meaning-making systems, applying symbolic interactionism and cultural studies approaches [71].</w:t>
      </w:r>
    </w:p>
    <w:p w14:paraId="398E1811" w14:textId="77777777" w:rsidR="00006C37" w:rsidRDefault="00006C37" w:rsidP="00006C37"/>
    <w:p w14:paraId="1B3E1A6C" w14:textId="77777777" w:rsidR="00006C37" w:rsidRDefault="00006C37" w:rsidP="00006C37">
      <w:r>
        <w:t>Environmental Sociology: Examining human-ocean relations as social-ecological systems, addressing sustainability and environmental justice [72].</w:t>
      </w:r>
    </w:p>
    <w:p w14:paraId="38885755" w14:textId="77777777" w:rsidR="00006C37" w:rsidRDefault="00006C37" w:rsidP="00006C37"/>
    <w:p w14:paraId="618B3743" w14:textId="77777777" w:rsidR="00006C37" w:rsidRDefault="00006C37" w:rsidP="00006C37">
      <w:r>
        <w:t>3.5 Methodological Considerations</w:t>
      </w:r>
    </w:p>
    <w:p w14:paraId="34D3E7F2" w14:textId="77777777" w:rsidR="00006C37" w:rsidRDefault="00006C37" w:rsidP="00006C37">
      <w:r>
        <w:t>Poole noted distinctive methodological challenges for maritime sociology [73]:</w:t>
      </w:r>
    </w:p>
    <w:p w14:paraId="40760A40" w14:textId="77777777" w:rsidR="00006C37" w:rsidRDefault="00006C37" w:rsidP="00006C37"/>
    <w:p w14:paraId="0B742334" w14:textId="77777777" w:rsidR="00006C37" w:rsidRDefault="00006C37" w:rsidP="00006C37">
      <w:r>
        <w:t>Access: Conducting research on ships, offshore platforms, or in fishing communities requires negotiating access with gatekeepers (companies, unions, communities).</w:t>
      </w:r>
    </w:p>
    <w:p w14:paraId="01772F3A" w14:textId="77777777" w:rsidR="00006C37" w:rsidRDefault="00006C37" w:rsidP="00006C37"/>
    <w:p w14:paraId="545B736D" w14:textId="77777777" w:rsidR="00006C37" w:rsidRDefault="00006C37" w:rsidP="00006C37">
      <w:r>
        <w:lastRenderedPageBreak/>
        <w:t>Mobility: Maritime populations are geographically dispersed and temporally mobile, complicating sampling and longitudinal research.</w:t>
      </w:r>
    </w:p>
    <w:p w14:paraId="5367EEA5" w14:textId="77777777" w:rsidR="00006C37" w:rsidRDefault="00006C37" w:rsidP="00006C37"/>
    <w:p w14:paraId="553B1146" w14:textId="77777777" w:rsidR="00006C37" w:rsidRDefault="00006C37" w:rsidP="00006C37">
      <w:r>
        <w:t>Interdisciplinarity: Maritime research often requires collaboration with marine scientists, engineers, and policy analysts, demanding interdisciplinary competence.</w:t>
      </w:r>
    </w:p>
    <w:p w14:paraId="56128265" w14:textId="77777777" w:rsidR="00006C37" w:rsidRDefault="00006C37" w:rsidP="00006C37"/>
    <w:p w14:paraId="1F213FF9" w14:textId="77777777" w:rsidR="00006C37" w:rsidRDefault="00006C37" w:rsidP="00006C37">
      <w:r>
        <w:t>Policy Relevance: Maritime sociology often addresses policy-relevant questions (safety regulation, labour standards, fisheries management), requiring engagement with policy processes whilst maintaining critical distance.</w:t>
      </w:r>
    </w:p>
    <w:p w14:paraId="59A000C8" w14:textId="77777777" w:rsidR="00006C37" w:rsidRDefault="00006C37" w:rsidP="00006C37"/>
    <w:p w14:paraId="6A4AE3E0" w14:textId="77777777" w:rsidR="00006C37" w:rsidRDefault="00006C37" w:rsidP="00006C37">
      <w:r>
        <w:t>3.6 Complementarity with Janiszewski</w:t>
      </w:r>
    </w:p>
    <w:p w14:paraId="561505CE" w14:textId="77777777" w:rsidR="00006C37" w:rsidRDefault="00006C37" w:rsidP="00006C37">
      <w:r>
        <w:t>Poole's programmatic systematisation complements Janiszewski's marinisation theory in several ways:</w:t>
      </w:r>
    </w:p>
    <w:p w14:paraId="7F8C8C38" w14:textId="77777777" w:rsidR="00006C37" w:rsidRDefault="00006C37" w:rsidP="00006C37"/>
    <w:p w14:paraId="4DEC3F1F" w14:textId="77777777" w:rsidR="00006C37" w:rsidRDefault="00006C37" w:rsidP="00006C37">
      <w:r>
        <w:t>Ontological-Methodological Complementarity: Janiszewski provides ontological framework (what is the object of maritime sociology?), whilst Poole provides methodological guidance (how should maritime sociology be conducted?).</w:t>
      </w:r>
    </w:p>
    <w:p w14:paraId="7B3E6EFC" w14:textId="77777777" w:rsidR="00006C37" w:rsidRDefault="00006C37" w:rsidP="00006C37"/>
    <w:p w14:paraId="2534BAE0" w14:textId="77777777" w:rsidR="00006C37" w:rsidRDefault="00006C37" w:rsidP="00006C37">
      <w:r>
        <w:t>Macro-Micro Complementarity: Janiszewski emphasises macro-level processes (marinisation as societal transformation), whilst Poole attends to meso-level organisations and micro-level experiences.</w:t>
      </w:r>
    </w:p>
    <w:p w14:paraId="72F1EAA1" w14:textId="77777777" w:rsidR="00006C37" w:rsidRDefault="00006C37" w:rsidP="00006C37"/>
    <w:p w14:paraId="45C318BA" w14:textId="77777777" w:rsidR="00006C37" w:rsidRDefault="00006C37" w:rsidP="00006C37">
      <w:r>
        <w:t>Theoretical Pluralism: Janiszewski offers unified theoretical framework (marinisation theory), whilst Poole advocates theoretical pluralism (multiple analytical frameworks for different questions).</w:t>
      </w:r>
    </w:p>
    <w:p w14:paraId="68986352" w14:textId="77777777" w:rsidR="00006C37" w:rsidRDefault="00006C37" w:rsidP="00006C37"/>
    <w:p w14:paraId="39273321" w14:textId="77777777" w:rsidR="00006C37" w:rsidRDefault="00006C37" w:rsidP="00006C37">
      <w:r>
        <w:t>Empirical-Analytical Complementarity: Janiszewski grounds theory in empirical studies of Polish maritime communities, whilst Poole systematises analytical frameworks applicable across contexts.</w:t>
      </w:r>
    </w:p>
    <w:p w14:paraId="2FE159DF" w14:textId="77777777" w:rsidR="00006C37" w:rsidRDefault="00006C37" w:rsidP="00006C37"/>
    <w:p w14:paraId="73419487" w14:textId="77777777" w:rsidR="00006C37" w:rsidRDefault="00006C37" w:rsidP="00006C37">
      <w:r>
        <w:t xml:space="preserve">Together, Janiszewski and Poole provide robust foundations for Blue Sociology: ontological clarity about the object of study (marine social reality shaped by Marine-Maritime interaction), programmatic guidance on thematic areas and analytical </w:t>
      </w:r>
      <w:r>
        <w:lastRenderedPageBreak/>
        <w:t>frameworks, and methodological awareness of distinctive challenges in maritime research.</w:t>
      </w:r>
    </w:p>
    <w:p w14:paraId="35EBFB0D" w14:textId="77777777" w:rsidR="00006C37" w:rsidRDefault="00006C37" w:rsidP="00006C37"/>
    <w:p w14:paraId="390AECE0" w14:textId="77777777" w:rsidR="00006C37" w:rsidRDefault="00006C37" w:rsidP="00006C37"/>
    <w:p w14:paraId="732E2E54" w14:textId="77777777" w:rsidR="00006C37" w:rsidRDefault="00006C37" w:rsidP="00006C37">
      <w:r>
        <w:t>4. Critical Analysis of EU Blue Economy: Growth Paradigm and Its Discontents</w:t>
      </w:r>
    </w:p>
    <w:p w14:paraId="4DB44E5E" w14:textId="77777777" w:rsidR="00006C37" w:rsidRDefault="00006C37" w:rsidP="00006C37">
      <w:r>
        <w:t>4.1 The EU Ocean Pact: Ambitions and Architecture</w:t>
      </w:r>
    </w:p>
    <w:p w14:paraId="192F3DBF" w14:textId="77777777" w:rsidR="00006C37" w:rsidRDefault="00006C37" w:rsidP="00006C37">
      <w:r>
        <w:t>The European Ocean Pact, announced by Commission President Ursula von der Leyen in 2024, represents the EU's comprehensive framework for ocean governance [74]. The Pact establishes six core policy priorities [75]:</w:t>
      </w:r>
    </w:p>
    <w:p w14:paraId="44609ACF" w14:textId="77777777" w:rsidR="00006C37" w:rsidRDefault="00006C37" w:rsidP="00006C37"/>
    <w:p w14:paraId="491FC98C" w14:textId="77777777" w:rsidR="00006C37" w:rsidRDefault="00006C37" w:rsidP="00006C37">
      <w:r>
        <w:t>Protection and Restoration of Ocean Health: Safeguarding marine biodiversity, addressing pollution, promoting sustainable fishing</w:t>
      </w:r>
    </w:p>
    <w:p w14:paraId="6383CB3C" w14:textId="77777777" w:rsidR="00006C37" w:rsidRDefault="00006C37" w:rsidP="00006C37">
      <w:r>
        <w:t>Boosting Sustainable Blue Economy Competitiveness: Fostering traditional sectors (fisheries, aquaculture) and emerging industries (marine renewables, blue biotechnology)</w:t>
      </w:r>
    </w:p>
    <w:p w14:paraId="5218B2A9" w14:textId="77777777" w:rsidR="00006C37" w:rsidRDefault="00006C37" w:rsidP="00006C37">
      <w:r>
        <w:t>Supporting Coastal and Island Communities: Enhancing resilience and economic autonomy through sustainable tourism and new business models</w:t>
      </w:r>
    </w:p>
    <w:p w14:paraId="188ACC86" w14:textId="77777777" w:rsidR="00006C37" w:rsidRDefault="00006C37" w:rsidP="00006C37">
      <w:r>
        <w:t>Advancing Ocean Research and Knowledge: Strengthening ocean observation, scientific cooperation, and innovation</w:t>
      </w:r>
    </w:p>
    <w:p w14:paraId="1FD4DCF7" w14:textId="77777777" w:rsidR="00006C37" w:rsidRDefault="00006C37" w:rsidP="00006C37">
      <w:r>
        <w:t>Enhancing Maritime Security and Defence: Protecting underwater infrastructure, ensuring freedom of navigation</w:t>
      </w:r>
    </w:p>
    <w:p w14:paraId="442DB09E" w14:textId="77777777" w:rsidR="00006C37" w:rsidRDefault="00006C37" w:rsidP="00006C37">
      <w:r>
        <w:t>Strengthening EU Ocean Diplomacy: Upholding UNCLOS, ratifying BBNJ agreement, combating IUU fishing</w:t>
      </w:r>
    </w:p>
    <w:p w14:paraId="27DD82C7" w14:textId="77777777" w:rsidR="00006C37" w:rsidRDefault="00006C37" w:rsidP="00006C37">
      <w:r>
        <w:t>The Pact proposes institutional mechanisms including a unified reference framework (Ocean Act), high-level Ocean Council, public monitoring dashboard, and financial instruments leveraging EU funds [76].</w:t>
      </w:r>
    </w:p>
    <w:p w14:paraId="77EEDCEA" w14:textId="77777777" w:rsidR="00006C37" w:rsidRDefault="00006C37" w:rsidP="00006C37"/>
    <w:p w14:paraId="219DE7EF" w14:textId="77777777" w:rsidR="00006C37" w:rsidRDefault="00006C37" w:rsidP="00006C37">
      <w:r>
        <w:t>4.2 The Seas At Risk Critique: Blue Growth at the Brink</w:t>
      </w:r>
    </w:p>
    <w:p w14:paraId="41D77718" w14:textId="77777777" w:rsidR="00006C37" w:rsidRDefault="00006C37" w:rsidP="00006C37">
      <w:r>
        <w:t>The Seas At Risk Blue Manifesto, representing over 140 European environmental NGOs, offers systematic critique of current EU ocean policy [77]. The Manifesto's central argument: "the relentless pursuit of 'blue growth' is pushing European seas to the brink" [78].</w:t>
      </w:r>
    </w:p>
    <w:p w14:paraId="0200A133" w14:textId="77777777" w:rsidR="00006C37" w:rsidRDefault="00006C37" w:rsidP="00006C37"/>
    <w:p w14:paraId="6D34CDF5" w14:textId="77777777" w:rsidR="00006C37" w:rsidRDefault="00006C37" w:rsidP="00006C37">
      <w:r>
        <w:lastRenderedPageBreak/>
        <w:t>4.2.1 Ecological Crisis</w:t>
      </w:r>
    </w:p>
    <w:p w14:paraId="1DCE2532" w14:textId="77777777" w:rsidR="00006C37" w:rsidRDefault="00006C37" w:rsidP="00006C37">
      <w:r>
        <w:t>The Manifesto documents severe marine environmental degradation [79]:</w:t>
      </w:r>
    </w:p>
    <w:p w14:paraId="0875BD05" w14:textId="77777777" w:rsidR="00006C37" w:rsidRDefault="00006C37" w:rsidP="00006C37"/>
    <w:p w14:paraId="27E111BB" w14:textId="77777777" w:rsidR="00006C37" w:rsidRDefault="00006C37" w:rsidP="00006C37">
      <w:r>
        <w:t>Member States missed 2020 targets for good environmental status</w:t>
      </w:r>
    </w:p>
    <w:p w14:paraId="0071ED28" w14:textId="77777777" w:rsidR="00006C37" w:rsidRDefault="00006C37" w:rsidP="00006C37">
      <w:r>
        <w:t>Over 90% of Europe's marine area is over-exploited through intensive fishing, shipping, oil and gas drilling, tourism, and emerging offshore wind</w:t>
      </w:r>
    </w:p>
    <w:p w14:paraId="2DA3D02E" w14:textId="77777777" w:rsidR="00006C37" w:rsidRDefault="00006C37" w:rsidP="00006C37">
      <w:r>
        <w:t>Destructive bottom trawling continues in 90% of EU offshore marine "protected" areas</w:t>
      </w:r>
    </w:p>
    <w:p w14:paraId="0076347B" w14:textId="77777777" w:rsidR="00006C37" w:rsidRDefault="00006C37" w:rsidP="00006C37">
      <w:r>
        <w:t>More than 14 million tonnes of plastic enter the ocean annually</w:t>
      </w:r>
    </w:p>
    <w:p w14:paraId="51C80167" w14:textId="77777777" w:rsidR="00006C37" w:rsidRDefault="00006C37" w:rsidP="00006C37">
      <w:r>
        <w:t>Climate change accelerates ocean temperature rise, de-oxygenation, and acidification</w:t>
      </w:r>
    </w:p>
    <w:p w14:paraId="00EA9CC9" w14:textId="77777777" w:rsidR="00006C37" w:rsidRDefault="00006C37" w:rsidP="00006C37">
      <w:r>
        <w:t>Blue Sociology Analysis: These ecological crises represent Marine Factor constraints that current Maritime Factor configurations (industrial fishing technologies, shipping intensification, weak enforcement) systematically violate. The growth paradigm treats the Marine Factor as infinitely exploitable rather than recognising ecological limits.</w:t>
      </w:r>
    </w:p>
    <w:p w14:paraId="438D6F82" w14:textId="77777777" w:rsidR="00006C37" w:rsidRDefault="00006C37" w:rsidP="00006C37"/>
    <w:p w14:paraId="23FBB9AD" w14:textId="77777777" w:rsidR="00006C37" w:rsidRDefault="00006C37" w:rsidP="00006C37">
      <w:r>
        <w:t>4.2.2 Policy Incoherence and Weak Enforcement</w:t>
      </w:r>
    </w:p>
    <w:p w14:paraId="0B0EF2EC" w14:textId="77777777" w:rsidR="00006C37" w:rsidRDefault="00006C37" w:rsidP="00006C37">
      <w:r>
        <w:t>The Manifesto identifies systemic governance failures [80]:</w:t>
      </w:r>
    </w:p>
    <w:p w14:paraId="578A0FBD" w14:textId="77777777" w:rsidR="00006C37" w:rsidRDefault="00006C37" w:rsidP="00006C37"/>
    <w:p w14:paraId="668AB4DA" w14:textId="77777777" w:rsidR="00006C37" w:rsidRDefault="00006C37" w:rsidP="00006C37">
      <w:r>
        <w:t>Lack of policy coherence across sectors</w:t>
      </w:r>
    </w:p>
    <w:p w14:paraId="7248FE50" w14:textId="77777777" w:rsidR="00006C37" w:rsidRDefault="00006C37" w:rsidP="00006C37">
      <w:r>
        <w:t>Poor implementation of existing regulations</w:t>
      </w:r>
    </w:p>
    <w:p w14:paraId="75512B36" w14:textId="77777777" w:rsidR="00006C37" w:rsidRDefault="00006C37" w:rsidP="00006C37">
      <w:r>
        <w:t>Fragmented governance structures</w:t>
      </w:r>
    </w:p>
    <w:p w14:paraId="45F3A30A" w14:textId="77777777" w:rsidR="00006C37" w:rsidRDefault="00006C37" w:rsidP="00006C37">
      <w:r>
        <w:t>Insufficient funding for conservation and restoration</w:t>
      </w:r>
    </w:p>
    <w:p w14:paraId="2EC28A2E" w14:textId="77777777" w:rsidR="00006C37" w:rsidRDefault="00006C37" w:rsidP="00006C37">
      <w:r>
        <w:t>Harmful subsidies that incentivise overexploitation</w:t>
      </w:r>
    </w:p>
    <w:p w14:paraId="783BCE7D" w14:textId="77777777" w:rsidR="00006C37" w:rsidRDefault="00006C37" w:rsidP="00006C37">
      <w:r>
        <w:t>Blue Sociology Analysis: These governance failures reflect Maritime Factor institutional deficits—regulatory capture by industry interests, inadequate enforcement capacity, and prioritisation of economic competitiveness over ecological sustainability. The institutional embedding mechanism of marinisation operates to reproduce unsustainable practices.</w:t>
      </w:r>
    </w:p>
    <w:p w14:paraId="296D9210" w14:textId="77777777" w:rsidR="00006C37" w:rsidRDefault="00006C37" w:rsidP="00006C37"/>
    <w:p w14:paraId="6B894501" w14:textId="77777777" w:rsidR="00006C37" w:rsidRDefault="00006C37" w:rsidP="00006C37">
      <w:r>
        <w:t>4.2.3 Social Justice Marginalisation</w:t>
      </w:r>
    </w:p>
    <w:p w14:paraId="0C29255D" w14:textId="77777777" w:rsidR="00006C37" w:rsidRDefault="00006C37" w:rsidP="00006C37">
      <w:r>
        <w:t>Whilst less emphasised than environmental concerns, the Manifesto notes that current policies fail to ensure "no one is left behind" and lack attention to social equity [81].</w:t>
      </w:r>
    </w:p>
    <w:p w14:paraId="218B06C7" w14:textId="77777777" w:rsidR="00006C37" w:rsidRDefault="00006C37" w:rsidP="00006C37"/>
    <w:p w14:paraId="6D8FB74A" w14:textId="77777777" w:rsidR="00006C37" w:rsidRDefault="00006C37" w:rsidP="00006C37">
      <w:r>
        <w:t>Blue Sociology Analysis: The Ocean Pact's superficial treatment of labour rights, community participation, distributive justice, and traditional knowledge (documented in Section 4.3) demonstrates how Maritime Factor power asymmetries marginalise vulnerable populations. The economic linkage mechanism of marinisation operates to concentrate benefits amongst capital-intensive industries whilst displacing small-scale operators.</w:t>
      </w:r>
    </w:p>
    <w:p w14:paraId="3D777829" w14:textId="77777777" w:rsidR="00006C37" w:rsidRDefault="00006C37" w:rsidP="00006C37"/>
    <w:p w14:paraId="2B49947D" w14:textId="77777777" w:rsidR="00006C37" w:rsidRDefault="00006C37" w:rsidP="00006C37">
      <w:r>
        <w:t>4.3 Missing Social Dimensions: A Blue Sociology Critique</w:t>
      </w:r>
    </w:p>
    <w:p w14:paraId="40D23FD9" w14:textId="77777777" w:rsidR="00006C37" w:rsidRDefault="00006C37" w:rsidP="00006C37">
      <w:r>
        <w:t>Comprehensive analysis of the Ocean Pact reveals systematic marginalisation of social dimensions [82]:</w:t>
      </w:r>
    </w:p>
    <w:p w14:paraId="5CE849C3" w14:textId="77777777" w:rsidR="00006C37" w:rsidRDefault="00006C37" w:rsidP="00006C37"/>
    <w:p w14:paraId="5662A730" w14:textId="77777777" w:rsidR="00006C37" w:rsidRDefault="00006C37" w:rsidP="00006C37">
      <w:r>
        <w:t>4.3.1 Labour and Working Conditions</w:t>
      </w:r>
    </w:p>
    <w:p w14:paraId="21B4C51D" w14:textId="77777777" w:rsidR="00006C37" w:rsidRDefault="00006C37" w:rsidP="00006C37">
      <w:r>
        <w:t>The Pact frames labour primarily through economic contribution metrics (5 million jobs, €250 billion gross value added) rather than worker rights or decent work frameworks [83]. Critical gaps include:</w:t>
      </w:r>
    </w:p>
    <w:p w14:paraId="2EFAB9DC" w14:textId="77777777" w:rsidR="00006C37" w:rsidRDefault="00006C37" w:rsidP="00006C37"/>
    <w:p w14:paraId="63B8FBF8" w14:textId="77777777" w:rsidR="00006C37" w:rsidRDefault="00006C37" w:rsidP="00006C37">
      <w:r>
        <w:t>No mention of labour rights, working conditions, or occupational safety</w:t>
      </w:r>
    </w:p>
    <w:p w14:paraId="4AA74B22" w14:textId="77777777" w:rsidR="00006C37" w:rsidRDefault="00006C37" w:rsidP="00006C37">
      <w:r>
        <w:t>Absence of discussion regarding precarious employment in fishing, aquaculture, maritime transport</w:t>
      </w:r>
    </w:p>
    <w:p w14:paraId="0EFA42BA" w14:textId="77777777" w:rsidR="00006C37" w:rsidRDefault="00006C37" w:rsidP="00006C37">
      <w:r>
        <w:t>No reference to ILO conventions for maritime workers</w:t>
      </w:r>
    </w:p>
    <w:p w14:paraId="31DE9836" w14:textId="77777777" w:rsidR="00006C37" w:rsidRDefault="00006C37" w:rsidP="00006C37">
      <w:r>
        <w:t>Missing analysis of labour impacts from automation and technological change</w:t>
      </w:r>
    </w:p>
    <w:p w14:paraId="438223C3" w14:textId="77777777" w:rsidR="00006C37" w:rsidRDefault="00006C37" w:rsidP="00006C37">
      <w:r>
        <w:t>No consideration of migrant labour issues in fishing and seafood processing</w:t>
      </w:r>
    </w:p>
    <w:p w14:paraId="72A2C900" w14:textId="77777777" w:rsidR="00006C37" w:rsidRDefault="00006C37" w:rsidP="00006C37">
      <w:r>
        <w:t>Blue Sociology Analysis: This instrumental treatment of labour reflects how the economic linkage mechanism operates under neoliberal capitalism—workers are factors of production rather than rights-bearing subjects. Maritime labour scholarship documents exploitation, precarity, and resistance in global shipping and fishing industries [84], [85], [86], yet these realities remain invisible in technocratic policy discourse.</w:t>
      </w:r>
    </w:p>
    <w:p w14:paraId="6A060B0B" w14:textId="77777777" w:rsidR="00006C37" w:rsidRDefault="00006C37" w:rsidP="00006C37"/>
    <w:p w14:paraId="04E2A38E" w14:textId="77777777" w:rsidR="00006C37" w:rsidRDefault="00006C37" w:rsidP="00006C37">
      <w:r>
        <w:t>4.3.2 Community Participation and Participatory Governance</w:t>
      </w:r>
    </w:p>
    <w:p w14:paraId="05A92A0C" w14:textId="77777777" w:rsidR="00006C37" w:rsidRDefault="00006C37" w:rsidP="00006C37">
      <w:r>
        <w:lastRenderedPageBreak/>
        <w:t>The Pact mentions "involving all relevant stakeholders, including fishers, blue economy specialists, innovators, investors, scientists, and civil society" [87], but this stakeholder list reveals problematic framing:</w:t>
      </w:r>
    </w:p>
    <w:p w14:paraId="45BECF52" w14:textId="77777777" w:rsidR="00006C37" w:rsidRDefault="00006C37" w:rsidP="00006C37"/>
    <w:p w14:paraId="44246923" w14:textId="77777777" w:rsidR="00006C37" w:rsidRDefault="00006C37" w:rsidP="00006C37">
      <w:r>
        <w:t>"Fishers" mentioned, but not fishing communities, coastal populations, or marine-dependent societies</w:t>
      </w:r>
    </w:p>
    <w:p w14:paraId="43E23037" w14:textId="77777777" w:rsidR="00006C37" w:rsidRDefault="00006C37" w:rsidP="00006C37">
      <w:r>
        <w:t>"Innovators" and "investors" explicitly named, suggesting prioritisation of capital and entrepreneurship</w:t>
      </w:r>
    </w:p>
    <w:p w14:paraId="57609947" w14:textId="77777777" w:rsidR="00006C37" w:rsidRDefault="00006C37" w:rsidP="00006C37">
      <w:r>
        <w:t>"Civil society" mentioned generically without specifying environmental NGOs, community organisations, or social movements</w:t>
      </w:r>
    </w:p>
    <w:p w14:paraId="2FE516D4" w14:textId="77777777" w:rsidR="00006C37" w:rsidRDefault="00006C37" w:rsidP="00006C37">
      <w:r>
        <w:t>No mention of participatory mechanisms, decision-making power, or co-management arrangements</w:t>
      </w:r>
    </w:p>
    <w:p w14:paraId="02A99B49" w14:textId="77777777" w:rsidR="00006C37" w:rsidRDefault="00006C37" w:rsidP="00006C37">
      <w:r>
        <w:t>Absence of free, prior, and informed consent (FPIC) principles</w:t>
      </w:r>
    </w:p>
    <w:p w14:paraId="3FB6F1F2" w14:textId="77777777" w:rsidR="00006C37" w:rsidRDefault="00006C37" w:rsidP="00006C37">
      <w:r>
        <w:t>Blue Sociology Analysis: The proposed high-level Ocean Council comprising "representatives from relevant ocean-related sectors" [88] suggests corporatist governance favouring organised sectoral interests over grassroots participation. This reflects how the institutional embedding mechanism can reproduce elite capture and marginalise democratic accountability.</w:t>
      </w:r>
    </w:p>
    <w:p w14:paraId="686CB41F" w14:textId="77777777" w:rsidR="00006C37" w:rsidRDefault="00006C37" w:rsidP="00006C37"/>
    <w:p w14:paraId="2D46E6A0" w14:textId="77777777" w:rsidR="00006C37" w:rsidRDefault="00006C37" w:rsidP="00006C37">
      <w:r>
        <w:t>4.3.3 Distributive Justice and Equity</w:t>
      </w:r>
    </w:p>
    <w:p w14:paraId="140A480B" w14:textId="77777777" w:rsidR="00006C37" w:rsidRDefault="00006C37" w:rsidP="00006C37">
      <w:r>
        <w:t>The Pact emphasises "social inclusion, justice, and solidarity" [89] but these terms remain undefined and unoperationalised. Missing dimensions include:</w:t>
      </w:r>
    </w:p>
    <w:p w14:paraId="697A7F26" w14:textId="77777777" w:rsidR="00006C37" w:rsidRDefault="00006C37" w:rsidP="00006C37"/>
    <w:p w14:paraId="1B6CB4A4" w14:textId="77777777" w:rsidR="00006C37" w:rsidRDefault="00006C37" w:rsidP="00006C37">
      <w:r>
        <w:t>No framework for assessing distributional impacts across social groups, regions, or generations</w:t>
      </w:r>
    </w:p>
    <w:p w14:paraId="345AB745" w14:textId="77777777" w:rsidR="00006C37" w:rsidRDefault="00006C37" w:rsidP="00006C37">
      <w:r>
        <w:t>Absence of mechanisms ensuring equitable benefit-sharing from marine resources</w:t>
      </w:r>
    </w:p>
    <w:p w14:paraId="173594AE" w14:textId="77777777" w:rsidR="00006C37" w:rsidRDefault="00006C37" w:rsidP="00006C37">
      <w:r>
        <w:t>No discussion of how revenues from expanding blue economy sectors will be distributed</w:t>
      </w:r>
    </w:p>
    <w:p w14:paraId="7D959D0A" w14:textId="77777777" w:rsidR="00006C37" w:rsidRDefault="00006C37" w:rsidP="00006C37">
      <w:r>
        <w:t>Missing analysis of who bears costs versus who captures benefits from marine conservation</w:t>
      </w:r>
    </w:p>
    <w:p w14:paraId="6FB693EC" w14:textId="77777777" w:rsidR="00006C37" w:rsidRDefault="00006C37" w:rsidP="00006C37">
      <w:r>
        <w:t>No consideration of spatial justice in marine spatial planning</w:t>
      </w:r>
    </w:p>
    <w:p w14:paraId="4A55B859" w14:textId="77777777" w:rsidR="00006C37" w:rsidRDefault="00006C37" w:rsidP="00006C37">
      <w:r>
        <w:t xml:space="preserve">Blue Sociology Analysis: The spatial concentration mechanism of marinisation creates uneven development—port cities and maritime agglomerations capture benefits whilst </w:t>
      </w:r>
      <w:r>
        <w:lastRenderedPageBreak/>
        <w:t>peripheral coastal communities face marginalisation. Without explicit distributive justice frameworks, blue growth reproduces and intensifies spatial inequalities.</w:t>
      </w:r>
    </w:p>
    <w:p w14:paraId="558E12A9" w14:textId="77777777" w:rsidR="00006C37" w:rsidRDefault="00006C37" w:rsidP="00006C37"/>
    <w:p w14:paraId="466EBF8D" w14:textId="77777777" w:rsidR="00006C37" w:rsidRDefault="00006C37" w:rsidP="00006C37">
      <w:r>
        <w:t>4.3.4 Traditional and Indigenous Knowledge</w:t>
      </w:r>
    </w:p>
    <w:p w14:paraId="21B75C1E" w14:textId="77777777" w:rsidR="00006C37" w:rsidRDefault="00006C37" w:rsidP="00006C37">
      <w:r>
        <w:t>This represents perhaps the most glaring gap—no explicit mention of "traditional knowledge," "indigenous knowledge," or "local ecological knowledge" [90]. Missing elements include:</w:t>
      </w:r>
    </w:p>
    <w:p w14:paraId="1255A0DA" w14:textId="77777777" w:rsidR="00006C37" w:rsidRDefault="00006C37" w:rsidP="00006C37"/>
    <w:p w14:paraId="7A087647" w14:textId="77777777" w:rsidR="00006C37" w:rsidRDefault="00006C37" w:rsidP="00006C37">
      <w:r>
        <w:t>No recognition of traditional fishing practices, customary marine tenure, or ancestral connections</w:t>
      </w:r>
    </w:p>
    <w:p w14:paraId="31AE6CA4" w14:textId="77777777" w:rsidR="00006C37" w:rsidRDefault="00006C37" w:rsidP="00006C37">
      <w:r>
        <w:t>No reference to indigenous peoples' rights in marine contexts</w:t>
      </w:r>
    </w:p>
    <w:p w14:paraId="0B8AAA52" w14:textId="77777777" w:rsidR="00006C37" w:rsidRDefault="00006C37" w:rsidP="00006C37">
      <w:r>
        <w:t>Missing integration of traditional knowledge in ocean observation, monitoring, or management</w:t>
      </w:r>
    </w:p>
    <w:p w14:paraId="61B4BDFD" w14:textId="77777777" w:rsidR="00006C37" w:rsidRDefault="00006C37" w:rsidP="00006C37">
      <w:r>
        <w:t>No acknowledgement of cultural dimensions of human-ocean relationships beyond economic and recreational uses</w:t>
      </w:r>
    </w:p>
    <w:p w14:paraId="6DE98792" w14:textId="77777777" w:rsidR="00006C37" w:rsidRDefault="00006C37" w:rsidP="00006C37">
      <w:r>
        <w:t>Blue Sociology Analysis: The Pact's emphasis on "science-based decision-making" privileges Western scientific knowledge systems without acknowledging complementary knowledge systems developed through generations of coastal and maritime livelihoods. The cultural transmission mechanism of marinisation operates through multiple knowledge systems, yet policy discourse recognises only techno-scientific expertise.</w:t>
      </w:r>
    </w:p>
    <w:p w14:paraId="3302E520" w14:textId="77777777" w:rsidR="00006C37" w:rsidRDefault="00006C37" w:rsidP="00006C37"/>
    <w:p w14:paraId="111CC47C" w14:textId="77777777" w:rsidR="00006C37" w:rsidRDefault="00006C37" w:rsidP="00006C37">
      <w:r>
        <w:t>4.3.5 Gender Dimensions</w:t>
      </w:r>
    </w:p>
    <w:p w14:paraId="17AA83F1" w14:textId="77777777" w:rsidR="00006C37" w:rsidRDefault="00006C37" w:rsidP="00006C37">
      <w:r>
        <w:t>The Pact includes one sentence: "Particular emphasis will be placed on strengthening the position of women and other underrepresented groups" [91]. This tokenistic acknowledgement lacks:</w:t>
      </w:r>
    </w:p>
    <w:p w14:paraId="0394858D" w14:textId="77777777" w:rsidR="00006C37" w:rsidRDefault="00006C37" w:rsidP="00006C37"/>
    <w:p w14:paraId="73D43342" w14:textId="77777777" w:rsidR="00006C37" w:rsidRDefault="00006C37" w:rsidP="00006C37">
      <w:r>
        <w:t>Recognition of gendered divisions of labour in maritime sectors</w:t>
      </w:r>
    </w:p>
    <w:p w14:paraId="2EBF5E4B" w14:textId="77777777" w:rsidR="00006C37" w:rsidRDefault="00006C37" w:rsidP="00006C37">
      <w:r>
        <w:t>Gender-disaggregated data or gender impact assessment frameworks</w:t>
      </w:r>
    </w:p>
    <w:p w14:paraId="7E912BB3" w14:textId="77777777" w:rsidR="00006C37" w:rsidRDefault="00006C37" w:rsidP="00006C37">
      <w:r>
        <w:t>Discussion of how ocean policies differentially affect women and men</w:t>
      </w:r>
    </w:p>
    <w:p w14:paraId="224664AB" w14:textId="77777777" w:rsidR="00006C37" w:rsidRDefault="00006C37" w:rsidP="00006C37">
      <w:r>
        <w:t>Analysis of women's exclusion from decision-making in male-dominated maritime sectors</w:t>
      </w:r>
    </w:p>
    <w:p w14:paraId="0190CAAB" w14:textId="77777777" w:rsidR="00006C37" w:rsidRDefault="00006C37" w:rsidP="00006C37">
      <w:r>
        <w:lastRenderedPageBreak/>
        <w:t>Consideration of intersectionality (gender, class, race, ethnicity, geography)</w:t>
      </w:r>
    </w:p>
    <w:p w14:paraId="2ABBADBB" w14:textId="77777777" w:rsidR="00006C37" w:rsidRDefault="00006C37" w:rsidP="00006C37">
      <w:r>
        <w:t>Blue Sociology Analysis: Maritime labour research documents gendered patterns—men predominate in fishing and seafaring, women in seafood processing—with implications for income, working conditions, and social protection [92]. The economic linkage mechanism operates through gendered labour markets that policy discourse renders invisible.</w:t>
      </w:r>
    </w:p>
    <w:p w14:paraId="7D04ADD5" w14:textId="77777777" w:rsidR="00006C37" w:rsidRDefault="00006C37" w:rsidP="00006C37"/>
    <w:p w14:paraId="378DB3FC" w14:textId="77777777" w:rsidR="00006C37" w:rsidRDefault="00006C37" w:rsidP="00006C37">
      <w:r>
        <w:t>4.4 Fundamental Tensions: Growth Versus Sustainability</w:t>
      </w:r>
    </w:p>
    <w:p w14:paraId="523EA67C" w14:textId="77777777" w:rsidR="00006C37" w:rsidRDefault="00006C37" w:rsidP="00006C37">
      <w:r>
        <w:t>The Ocean Pact embodies fundamental tensions between economic growth imperatives and social/environmental sustainability commitments [93]:</w:t>
      </w:r>
    </w:p>
    <w:p w14:paraId="4885B804" w14:textId="77777777" w:rsidR="00006C37" w:rsidRDefault="00006C37" w:rsidP="00006C37"/>
    <w:p w14:paraId="4CF14A8B" w14:textId="77777777" w:rsidR="00006C37" w:rsidRDefault="00006C37" w:rsidP="00006C37">
      <w:r>
        <w:t>4.4.1 Maritime Spatial Competition</w:t>
      </w:r>
    </w:p>
    <w:p w14:paraId="5FC58F36" w14:textId="77777777" w:rsidR="00006C37" w:rsidRDefault="00006C37" w:rsidP="00006C37">
      <w:r>
        <w:t>The Pact acknowledges "increasing pressure on limited marine areas from various maritime activities" [94] but assumes compatibility through "coordinated planning" rather than recognising fundamental conflicts. Expanding multiple ocean industries simultaneously (offshore renewables, aquaculture, shipping, tourism) whilst protecting 30% of marine areas creates spatial and ecological contradictions.</w:t>
      </w:r>
    </w:p>
    <w:p w14:paraId="3913E6DB" w14:textId="77777777" w:rsidR="00006C37" w:rsidRDefault="00006C37" w:rsidP="00006C37"/>
    <w:p w14:paraId="4B8C2A09" w14:textId="77777777" w:rsidR="00006C37" w:rsidRDefault="00006C37" w:rsidP="00006C37">
      <w:r>
        <w:t>Blue Sociology Analysis: The spatial concentration mechanism intensifies competition for ocean space. Marine spatial planning becomes a political process involving competing claims, unequal power to influence allocations, and distributional consequences—dimensions obscured by technocratic framing.</w:t>
      </w:r>
    </w:p>
    <w:p w14:paraId="5B358A3D" w14:textId="77777777" w:rsidR="00006C37" w:rsidRDefault="00006C37" w:rsidP="00006C37"/>
    <w:p w14:paraId="30052060" w14:textId="77777777" w:rsidR="00006C37" w:rsidRDefault="00006C37" w:rsidP="00006C37">
      <w:r>
        <w:t>4.4.2 Fisheries Modernisation Versus Traditional Livelihoods</w:t>
      </w:r>
    </w:p>
    <w:p w14:paraId="4FB7D106" w14:textId="77777777" w:rsidR="00006C37" w:rsidRDefault="00006C37" w:rsidP="00006C37">
      <w:r>
        <w:t>The Pact seeks to "increase competitiveness and resilience" of fisheries whilst "maintaining stable supplies" and "applying ecosystem-based approach" [95]. It mentions "modernisation of fishing fleets" [96].</w:t>
      </w:r>
    </w:p>
    <w:p w14:paraId="59DABE53" w14:textId="77777777" w:rsidR="00006C37" w:rsidRDefault="00006C37" w:rsidP="00006C37"/>
    <w:p w14:paraId="37C46C9D" w14:textId="77777777" w:rsidR="00006C37" w:rsidRDefault="00006C37" w:rsidP="00006C37">
      <w:r>
        <w:t>Blue Sociology Analysis: Fleet modernisation typically means larger, more efficient vessels that displace small-scale fishers. Competitiveness pressures favour industrial-scale operations over artisanal fisheries. The economic linkage mechanism operates to concentrate capital and marginalise labour-intensive traditional practices, despite rhetoric about supporting coastal communities.</w:t>
      </w:r>
    </w:p>
    <w:p w14:paraId="0587A38C" w14:textId="77777777" w:rsidR="00006C37" w:rsidRDefault="00006C37" w:rsidP="00006C37"/>
    <w:p w14:paraId="3F99E38A" w14:textId="77777777" w:rsidR="00006C37" w:rsidRDefault="00006C37" w:rsidP="00006C37">
      <w:r>
        <w:lastRenderedPageBreak/>
        <w:t>4.4.3 Resource Exploitation Versus Conservation</w:t>
      </w:r>
    </w:p>
    <w:p w14:paraId="0DBAE905" w14:textId="77777777" w:rsidR="00006C37" w:rsidRDefault="00006C37" w:rsidP="00006C37">
      <w:r>
        <w:t>The Pact highlights ocean as source of "genetic resources and raw materials, such as magnesium, lithium, boron, and vanadium" [97] whilst stressing environmental protection.</w:t>
      </w:r>
    </w:p>
    <w:p w14:paraId="568A2E05" w14:textId="77777777" w:rsidR="00006C37" w:rsidRDefault="00006C37" w:rsidP="00006C37"/>
    <w:p w14:paraId="0E14616B" w14:textId="77777777" w:rsidR="00006C37" w:rsidRDefault="00006C37" w:rsidP="00006C37">
      <w:r>
        <w:t>Blue Sociology Analysis: Marine genetic resources raise biopiracy concerns and benefit-sharing questions. Mineral extraction has uncertain ecological impacts. The tension reflects how the Marine Factor is simultaneously framed as constraint (requiring protection) and resource (enabling exploitation)—a contradiction unresolved by win-win rhetoric.</w:t>
      </w:r>
    </w:p>
    <w:p w14:paraId="3EE9F30E" w14:textId="77777777" w:rsidR="00006C37" w:rsidRDefault="00006C37" w:rsidP="00006C37"/>
    <w:p w14:paraId="301E27DE" w14:textId="77777777" w:rsidR="00006C37" w:rsidRDefault="00006C37" w:rsidP="00006C37">
      <w:r>
        <w:t>4.5 Governance as Technocratic Coordination</w:t>
      </w:r>
    </w:p>
    <w:p w14:paraId="0FEC49F1" w14:textId="77777777" w:rsidR="00006C37" w:rsidRDefault="00006C37" w:rsidP="00006C37">
      <w:r>
        <w:t>The Ocean Pact proposes governance mechanisms—unified framework, high-level council, monitoring dashboard, financial instruments [98]—that embody technocratic rationality:</w:t>
      </w:r>
    </w:p>
    <w:p w14:paraId="76DD514E" w14:textId="77777777" w:rsidR="00006C37" w:rsidRDefault="00006C37" w:rsidP="00006C37"/>
    <w:p w14:paraId="2385045D" w14:textId="77777777" w:rsidR="00006C37" w:rsidRDefault="00006C37" w:rsidP="00006C37">
      <w:r>
        <w:t>Problems are technical, requiring expert knowledge and coordination</w:t>
      </w:r>
    </w:p>
    <w:p w14:paraId="41053455" w14:textId="77777777" w:rsidR="00006C37" w:rsidRDefault="00006C37" w:rsidP="00006C37">
      <w:r>
        <w:t>Solutions involve better data, streamlined procedures, efficient management</w:t>
      </w:r>
    </w:p>
    <w:p w14:paraId="7FB584D4" w14:textId="77777777" w:rsidR="00006C37" w:rsidRDefault="00006C37" w:rsidP="00006C37">
      <w:r>
        <w:t>Legitimacy derives from expertise and effectiveness rather than democratic participation</w:t>
      </w:r>
    </w:p>
    <w:p w14:paraId="71B5C50E" w14:textId="77777777" w:rsidR="00006C37" w:rsidRDefault="00006C37" w:rsidP="00006C37">
      <w:r>
        <w:t>Politics and power are rendered invisible through technical framing</w:t>
      </w:r>
    </w:p>
    <w:p w14:paraId="655596A8" w14:textId="77777777" w:rsidR="00006C37" w:rsidRDefault="00006C37" w:rsidP="00006C37">
      <w:r>
        <w:t>Blue Sociology Analysis: This technocratic approach reflects how the institutional embedding mechanism operates under neoliberal governance—depoliticisation of inherently political choices about ocean futures, marginalisation of democratic deliberation, and privileging of sectoral interests over public goods. Critical governance scholarship emphasises need for institutions enabling adaptive management, polycentricity, social learning, and procedural justice [99], [100]—dimensions largely absent from the Ocean Pact.</w:t>
      </w:r>
    </w:p>
    <w:p w14:paraId="1F818C84" w14:textId="77777777" w:rsidR="00006C37" w:rsidRDefault="00006C37" w:rsidP="00006C37"/>
    <w:p w14:paraId="47F8637E" w14:textId="77777777" w:rsidR="00006C37" w:rsidRDefault="00006C37" w:rsidP="00006C37">
      <w:r>
        <w:t>4.6 Synthesis: Blue Growth as Ecological Modernisation</w:t>
      </w:r>
    </w:p>
    <w:p w14:paraId="1F0DB3D0" w14:textId="77777777" w:rsidR="00006C37" w:rsidRDefault="00006C37" w:rsidP="00006C37">
      <w:r>
        <w:t>The Ocean Pact exemplifies ecological modernisation discourse—the assumption that environmental problems can be solved within existing capitalist structures through technological innovation, market-based mechanisms, and regulatory reform [101]. This paradigm:</w:t>
      </w:r>
    </w:p>
    <w:p w14:paraId="6BB800A3" w14:textId="77777777" w:rsidR="00006C37" w:rsidRDefault="00006C37" w:rsidP="00006C37"/>
    <w:p w14:paraId="0CFD5166" w14:textId="77777777" w:rsidR="00006C37" w:rsidRDefault="00006C37" w:rsidP="00006C37">
      <w:r>
        <w:t>Treats economic growth and environmental sustainability as compatible</w:t>
      </w:r>
    </w:p>
    <w:p w14:paraId="6D2863FC" w14:textId="77777777" w:rsidR="00006C37" w:rsidRDefault="00006C37" w:rsidP="00006C37">
      <w:r>
        <w:t>Privileges technological solutions over structural transformation</w:t>
      </w:r>
    </w:p>
    <w:p w14:paraId="4190A1A6" w14:textId="77777777" w:rsidR="00006C37" w:rsidRDefault="00006C37" w:rsidP="00006C37">
      <w:r>
        <w:t>Assumes market mechanisms adequately address externalities</w:t>
      </w:r>
    </w:p>
    <w:p w14:paraId="649634BE" w14:textId="77777777" w:rsidR="00006C37" w:rsidRDefault="00006C37" w:rsidP="00006C37">
      <w:r>
        <w:t>Marginalises questions of power, justice, and democracy</w:t>
      </w:r>
    </w:p>
    <w:p w14:paraId="71725C40" w14:textId="77777777" w:rsidR="00006C37" w:rsidRDefault="00006C37" w:rsidP="00006C37">
      <w:r>
        <w:t>Blue Sociology Critique: Ecological modernisation ignores:</w:t>
      </w:r>
    </w:p>
    <w:p w14:paraId="4B49ED6C" w14:textId="77777777" w:rsidR="00006C37" w:rsidRDefault="00006C37" w:rsidP="00006C37"/>
    <w:p w14:paraId="6E2630E8" w14:textId="77777777" w:rsidR="00006C37" w:rsidRDefault="00006C37" w:rsidP="00006C37">
      <w:r>
        <w:t>Marine Factor limits: Planetary boundaries, tipping points, irreversible changes</w:t>
      </w:r>
    </w:p>
    <w:p w14:paraId="4A2F2AF8" w14:textId="77777777" w:rsidR="00006C37" w:rsidRDefault="00006C37" w:rsidP="00006C37">
      <w:r>
        <w:t>Maritime Factor power asymmetries: Corporate concentration, regulatory capture, marginalised communities</w:t>
      </w:r>
    </w:p>
    <w:p w14:paraId="0E903B25" w14:textId="77777777" w:rsidR="00006C37" w:rsidRDefault="00006C37" w:rsidP="00006C37">
      <w:r>
        <w:t>Distributional conflicts: Who benefits and who bears costs of blue development</w:t>
      </w:r>
    </w:p>
    <w:p w14:paraId="4E39C61E" w14:textId="77777777" w:rsidR="00006C37" w:rsidRDefault="00006C37" w:rsidP="00006C37">
      <w:r>
        <w:t>Alternative paradigms: Commons governance, degrowth, rights-based approaches</w:t>
      </w:r>
    </w:p>
    <w:p w14:paraId="19725846" w14:textId="77777777" w:rsidR="00006C37" w:rsidRDefault="00006C37" w:rsidP="00006C37">
      <w:r>
        <w:t>The Seas At Risk Manifesto's call for an "Ocean Deal" with binding commitments, dedicated funding, and cross-cutting governance [102] represents incremental reform within the ecological modernisation paradigm. More fundamental transformation would require challenging growth imperatives, redistributing power, and centring justice—the agenda for Blue Sociology as transformative social science.</w:t>
      </w:r>
    </w:p>
    <w:p w14:paraId="52B13412" w14:textId="77777777" w:rsidR="00006C37" w:rsidRDefault="00006C37" w:rsidP="00006C37"/>
    <w:p w14:paraId="73276AAE" w14:textId="77777777" w:rsidR="00006C37" w:rsidRDefault="00006C37" w:rsidP="00006C37"/>
    <w:p w14:paraId="4A3494BD" w14:textId="77777777" w:rsidR="00006C37" w:rsidRDefault="00006C37" w:rsidP="00006C37">
      <w:r>
        <w:t>5. Sectoral Analysis: Mapping Marinisation Mechanisms to Blue Economy</w:t>
      </w:r>
    </w:p>
    <w:p w14:paraId="5E3AF67E" w14:textId="77777777" w:rsidR="00006C37" w:rsidRDefault="00006C37" w:rsidP="00006C37">
      <w:r>
        <w:t>This section demonstrates how Janiszewski's four mechanisms of marinisation—economic linkage, institutional embedding, cultural transmission, spatial concentration—operate in specific EU Blue Economy sectors. We focus on fisheries, port governance, offshore wind energy, and coastal tourism, drawing on empirical research to illustrate mechanism dynamics.</w:t>
      </w:r>
    </w:p>
    <w:p w14:paraId="170F25D4" w14:textId="77777777" w:rsidR="00006C37" w:rsidRDefault="00006C37" w:rsidP="00006C37"/>
    <w:p w14:paraId="3B2AF8A1" w14:textId="77777777" w:rsidR="00006C37" w:rsidRDefault="00006C37" w:rsidP="00006C37">
      <w:r>
        <w:t>5.1 Fisheries Transformation: All Four Mechanisms in Action</w:t>
      </w:r>
    </w:p>
    <w:p w14:paraId="7A90FE51" w14:textId="77777777" w:rsidR="00006C37" w:rsidRDefault="00006C37" w:rsidP="00006C37">
      <w:r>
        <w:t>European fisheries exemplify how marinisation mechanisms interact to reshape livelihoods, communities, and ecosystems [103], [104].</w:t>
      </w:r>
    </w:p>
    <w:p w14:paraId="277974B8" w14:textId="77777777" w:rsidR="00006C37" w:rsidRDefault="00006C37" w:rsidP="00006C37"/>
    <w:p w14:paraId="797F8417" w14:textId="77777777" w:rsidR="00006C37" w:rsidRDefault="00006C37" w:rsidP="00006C37">
      <w:r>
        <w:t>5.1.1 Economic Linkage Mechanism</w:t>
      </w:r>
    </w:p>
    <w:p w14:paraId="2BFB70F9" w14:textId="77777777" w:rsidR="00006C37" w:rsidRDefault="00006C37" w:rsidP="00006C37">
      <w:r>
        <w:lastRenderedPageBreak/>
        <w:t>Traditional Pattern: Small-scale coastal fishing created direct economic linkages—fishers, boat builders, net makers, fish processors, market vendors—supporting integrated coastal economies. Fishing income sustained families and communities through seasonal cycles [105].</w:t>
      </w:r>
    </w:p>
    <w:p w14:paraId="6829DBCB" w14:textId="77777777" w:rsidR="00006C37" w:rsidRDefault="00006C37" w:rsidP="00006C37"/>
    <w:p w14:paraId="28E1E4B2" w14:textId="77777777" w:rsidR="00006C37" w:rsidRDefault="00006C37" w:rsidP="00006C37">
      <w:r>
        <w:t>Blue Economy Transformation: Common Fisheries Policy (CFP) reforms, quota systems, and market integration have restructured economic linkages [106]:</w:t>
      </w:r>
    </w:p>
    <w:p w14:paraId="7D0F545B" w14:textId="77777777" w:rsidR="00006C37" w:rsidRDefault="00006C37" w:rsidP="00006C37"/>
    <w:p w14:paraId="50242324" w14:textId="77777777" w:rsidR="00006C37" w:rsidRDefault="00006C37" w:rsidP="00006C37">
      <w:r>
        <w:t>Quota concentration favours large-scale operators with capital to purchase fishing rights</w:t>
      </w:r>
    </w:p>
    <w:p w14:paraId="1564EE21" w14:textId="77777777" w:rsidR="00006C37" w:rsidRDefault="00006C37" w:rsidP="00006C37">
      <w:r>
        <w:t>Vertical integration links fishing to global seafood supply chains</w:t>
      </w:r>
    </w:p>
    <w:p w14:paraId="5C10177E" w14:textId="77777777" w:rsidR="00006C37" w:rsidRDefault="00006C37" w:rsidP="00006C37">
      <w:r>
        <w:t>Technological intensification (GPS, sonar, larger vessels) increases capital requirements</w:t>
      </w:r>
    </w:p>
    <w:p w14:paraId="70621CC1" w14:textId="77777777" w:rsidR="00006C37" w:rsidRDefault="00006C37" w:rsidP="00006C37">
      <w:r>
        <w:t>Declining fish stocks reduce income stability for remaining fishers</w:t>
      </w:r>
    </w:p>
    <w:p w14:paraId="7EF60C19" w14:textId="77777777" w:rsidR="00006C37" w:rsidRDefault="00006C37" w:rsidP="00006C37">
      <w:r>
        <w:t>Social Outcomes: Economic linkage mechanism now operates to concentrate benefits amongst capital-intensive operators whilst marginalising small-scale fishers. Coastal communities face declining fishing employment, out-migration of youth, and loss of economic diversity [107], [108].</w:t>
      </w:r>
    </w:p>
    <w:p w14:paraId="403B222E" w14:textId="77777777" w:rsidR="00006C37" w:rsidRDefault="00006C37" w:rsidP="00006C37"/>
    <w:p w14:paraId="379B055F" w14:textId="77777777" w:rsidR="00006C37" w:rsidRDefault="00006C37" w:rsidP="00006C37">
      <w:r>
        <w:t>5.1.2 Institutional Embedding Mechanism</w:t>
      </w:r>
    </w:p>
    <w:p w14:paraId="5129CC00" w14:textId="77777777" w:rsidR="00006C37" w:rsidRDefault="00006C37" w:rsidP="00006C37">
      <w:r>
        <w:t>Traditional Pattern: Fishing communities developed informal institutions—customary tenure systems, reciprocity norms, local ecological knowledge transmission—regulating access and effort [109].</w:t>
      </w:r>
    </w:p>
    <w:p w14:paraId="4B840892" w14:textId="77777777" w:rsidR="00006C37" w:rsidRDefault="00006C37" w:rsidP="00006C37"/>
    <w:p w14:paraId="2349AA73" w14:textId="77777777" w:rsidR="00006C37" w:rsidRDefault="00006C37" w:rsidP="00006C37">
      <w:r>
        <w:t>Blue Economy Transformation: Formalisation and centralisation of fisheries governance [110]:</w:t>
      </w:r>
    </w:p>
    <w:p w14:paraId="5C1CB659" w14:textId="77777777" w:rsidR="00006C37" w:rsidRDefault="00006C37" w:rsidP="00006C37"/>
    <w:p w14:paraId="548C537D" w14:textId="77777777" w:rsidR="00006C37" w:rsidRDefault="00006C37" w:rsidP="00006C37">
      <w:r>
        <w:t>EU-level quota allocation replaces local management</w:t>
      </w:r>
    </w:p>
    <w:p w14:paraId="266BD67A" w14:textId="77777777" w:rsidR="00006C37" w:rsidRDefault="00006C37" w:rsidP="00006C37">
      <w:r>
        <w:t>Scientific stock assessment privileges biological models over local knowledge</w:t>
      </w:r>
    </w:p>
    <w:p w14:paraId="120FC7A9" w14:textId="77777777" w:rsidR="00006C37" w:rsidRDefault="00006C37" w:rsidP="00006C37">
      <w:r>
        <w:t>Compliance monitoring emphasises surveillance over community self-regulation</w:t>
      </w:r>
    </w:p>
    <w:p w14:paraId="026B60DC" w14:textId="77777777" w:rsidR="00006C37" w:rsidRDefault="00006C37" w:rsidP="00006C37">
      <w:r>
        <w:t>Producer organisations concentrate institutional power</w:t>
      </w:r>
    </w:p>
    <w:p w14:paraId="6C6F8FD1" w14:textId="77777777" w:rsidR="00006C37" w:rsidRDefault="00006C37" w:rsidP="00006C37">
      <w:r>
        <w:t xml:space="preserve">Social Outcomes: Institutional embedding mechanism operates to disembed fishing from local communities, embedding it instead in bureaucratic-scientific governance </w:t>
      </w:r>
      <w:r>
        <w:lastRenderedPageBreak/>
        <w:t>systems. Traditional institutions erode whilst formal institutions lack legitimacy and local accountability [111].</w:t>
      </w:r>
    </w:p>
    <w:p w14:paraId="0EED321A" w14:textId="77777777" w:rsidR="00006C37" w:rsidRDefault="00006C37" w:rsidP="00006C37"/>
    <w:p w14:paraId="3CA7CC83" w14:textId="77777777" w:rsidR="00006C37" w:rsidRDefault="00006C37" w:rsidP="00006C37">
      <w:r>
        <w:t>5.1.3 Cultural Transmission Mechanism</w:t>
      </w:r>
    </w:p>
    <w:p w14:paraId="0C5D98DB" w14:textId="77777777" w:rsidR="00006C37" w:rsidRDefault="00006C37" w:rsidP="00006C37">
      <w:r>
        <w:t>Traditional Pattern: Fishing cultures transmitted through apprenticeship, family networks, and community rituals—knowledge of fishing grounds, weather patterns, species behaviour, boat handling [112].</w:t>
      </w:r>
    </w:p>
    <w:p w14:paraId="7DBDC62C" w14:textId="77777777" w:rsidR="00006C37" w:rsidRDefault="00006C37" w:rsidP="00006C37"/>
    <w:p w14:paraId="74688429" w14:textId="77777777" w:rsidR="00006C37" w:rsidRDefault="00006C37" w:rsidP="00006C37">
      <w:r>
        <w:t>Blue Economy Transformation: Disruption of cultural transmission [113]:</w:t>
      </w:r>
    </w:p>
    <w:p w14:paraId="68A31499" w14:textId="77777777" w:rsidR="00006C37" w:rsidRDefault="00006C37" w:rsidP="00006C37"/>
    <w:p w14:paraId="535A2D96" w14:textId="77777777" w:rsidR="00006C37" w:rsidRDefault="00006C37" w:rsidP="00006C37">
      <w:r>
        <w:t>Declining fishing employment breaks intergenerational transmission</w:t>
      </w:r>
    </w:p>
    <w:p w14:paraId="4593C4EF" w14:textId="77777777" w:rsidR="00006C37" w:rsidRDefault="00006C37" w:rsidP="00006C37">
      <w:r>
        <w:t>Technological change (electronic navigation, fish finders) displaces embodied knowledge</w:t>
      </w:r>
    </w:p>
    <w:p w14:paraId="50F6DED0" w14:textId="77777777" w:rsidR="00006C37" w:rsidRDefault="00006C37" w:rsidP="00006C37">
      <w:r>
        <w:t>Regulatory complexity requires formal education over experiential learning</w:t>
      </w:r>
    </w:p>
    <w:p w14:paraId="29CEB12C" w14:textId="77777777" w:rsidR="00006C37" w:rsidRDefault="00006C37" w:rsidP="00006C37">
      <w:r>
        <w:t>Maritime heritage becomes commodified for tourism rather than lived practice</w:t>
      </w:r>
    </w:p>
    <w:p w14:paraId="796FB621" w14:textId="77777777" w:rsidR="00006C37" w:rsidRDefault="00006C37" w:rsidP="00006C37">
      <w:r>
        <w:t>Social Outcomes: Cultural transmission mechanism weakens, threatening loss of maritime cultural diversity. Fishing communities struggle to maintain identity as economic base erodes [114].</w:t>
      </w:r>
    </w:p>
    <w:p w14:paraId="4DAB0553" w14:textId="77777777" w:rsidR="00006C37" w:rsidRDefault="00006C37" w:rsidP="00006C37"/>
    <w:p w14:paraId="34F82C60" w14:textId="77777777" w:rsidR="00006C37" w:rsidRDefault="00006C37" w:rsidP="00006C37">
      <w:r>
        <w:t>5.1.4 Spatial Concentration Mechanism</w:t>
      </w:r>
    </w:p>
    <w:p w14:paraId="2FCB35F1" w14:textId="77777777" w:rsidR="00006C37" w:rsidRDefault="00006C37" w:rsidP="00006C37">
      <w:r>
        <w:t>Traditional Pattern: Fishing villages and small ports distributed along coastlines, creating dispersed maritime settlement patterns [115].</w:t>
      </w:r>
    </w:p>
    <w:p w14:paraId="21E13AF1" w14:textId="77777777" w:rsidR="00006C37" w:rsidRDefault="00006C37" w:rsidP="00006C37"/>
    <w:p w14:paraId="589EE19A" w14:textId="77777777" w:rsidR="00006C37" w:rsidRDefault="00006C37" w:rsidP="00006C37">
      <w:r>
        <w:t>Blue Economy Transformation: Concentration and consolidation [116]:</w:t>
      </w:r>
    </w:p>
    <w:p w14:paraId="6241B7AC" w14:textId="77777777" w:rsidR="00006C37" w:rsidRDefault="00006C37" w:rsidP="00006C37"/>
    <w:p w14:paraId="0E301C73" w14:textId="77777777" w:rsidR="00006C37" w:rsidRDefault="00006C37" w:rsidP="00006C37">
      <w:r>
        <w:t>Fishing fleet concentration in larger ports with better infrastructure</w:t>
      </w:r>
    </w:p>
    <w:p w14:paraId="66C02EE2" w14:textId="77777777" w:rsidR="00006C37" w:rsidRDefault="00006C37" w:rsidP="00006C37">
      <w:r>
        <w:t>Abandonment of small harbours and landing sites</w:t>
      </w:r>
    </w:p>
    <w:p w14:paraId="75D37C66" w14:textId="77777777" w:rsidR="00006C37" w:rsidRDefault="00006C37" w:rsidP="00006C37">
      <w:r>
        <w:t>Coastal gentrification displaces fishing activities from waterfronts</w:t>
      </w:r>
    </w:p>
    <w:p w14:paraId="4D584F43" w14:textId="77777777" w:rsidR="00006C37" w:rsidRDefault="00006C37" w:rsidP="00006C37">
      <w:r>
        <w:t>Marine protected areas restrict access to traditional fishing grounds</w:t>
      </w:r>
    </w:p>
    <w:p w14:paraId="4FE5A112" w14:textId="77777777" w:rsidR="00006C37" w:rsidRDefault="00006C37" w:rsidP="00006C37">
      <w:r>
        <w:lastRenderedPageBreak/>
        <w:t>Social Outcomes: Spatial concentration mechanism intensifies, creating winners (major fishing ports) and losers (peripheral fishing communities). Spatial justice concerns arise as marine spatial planning allocates ocean space to competing uses [117].</w:t>
      </w:r>
    </w:p>
    <w:p w14:paraId="37610050" w14:textId="77777777" w:rsidR="00006C37" w:rsidRDefault="00006C37" w:rsidP="00006C37"/>
    <w:p w14:paraId="1F55CF90" w14:textId="77777777" w:rsidR="00006C37" w:rsidRDefault="00006C37" w:rsidP="00006C37">
      <w:r>
        <w:t>5.2 Port Governance: Institutional Embedding and Spatial Concentration</w:t>
      </w:r>
    </w:p>
    <w:p w14:paraId="3A087A44" w14:textId="77777777" w:rsidR="00006C37" w:rsidRDefault="00006C37" w:rsidP="00006C37">
      <w:r>
        <w:t>European ports exemplify institutional embedding and spatial concentration mechanisms [118], [119].</w:t>
      </w:r>
    </w:p>
    <w:p w14:paraId="724749F5" w14:textId="77777777" w:rsidR="00006C37" w:rsidRDefault="00006C37" w:rsidP="00006C37"/>
    <w:p w14:paraId="33ED323E" w14:textId="77777777" w:rsidR="00006C37" w:rsidRDefault="00006C37" w:rsidP="00006C37">
      <w:r>
        <w:t>5.2.1 Institutional Embedding Mechanism</w:t>
      </w:r>
    </w:p>
    <w:p w14:paraId="2DAD4047" w14:textId="77777777" w:rsidR="00006C37" w:rsidRDefault="00006C37" w:rsidP="00006C37">
      <w:r>
        <w:t>Historical Pattern: Ports developed as public utilities embedded in local governance, serving regional economic development and employment objectives [120].</w:t>
      </w:r>
    </w:p>
    <w:p w14:paraId="6A87AFC5" w14:textId="77777777" w:rsidR="00006C37" w:rsidRDefault="00006C37" w:rsidP="00006C37"/>
    <w:p w14:paraId="726EF972" w14:textId="77777777" w:rsidR="00006C37" w:rsidRDefault="00006C37" w:rsidP="00006C37">
      <w:r>
        <w:t>Blue Economy Transformation: Port governance reforms emphasise commercialisation, corporatisation, and competition [121]:</w:t>
      </w:r>
    </w:p>
    <w:p w14:paraId="2664854C" w14:textId="77777777" w:rsidR="00006C37" w:rsidRDefault="00006C37" w:rsidP="00006C37"/>
    <w:p w14:paraId="795A8A40" w14:textId="77777777" w:rsidR="00006C37" w:rsidRDefault="00006C37" w:rsidP="00006C37">
      <w:r>
        <w:t>Port authorities restructured as commercial enterprises</w:t>
      </w:r>
    </w:p>
    <w:p w14:paraId="2176AAB2" w14:textId="77777777" w:rsidR="00006C37" w:rsidRDefault="00006C37" w:rsidP="00006C37">
      <w:r>
        <w:t>Private terminal operators replace public port services</w:t>
      </w:r>
    </w:p>
    <w:p w14:paraId="607F2270" w14:textId="77777777" w:rsidR="00006C37" w:rsidRDefault="00006C37" w:rsidP="00006C37">
      <w:r>
        <w:t>Performance metrics prioritise throughput and efficiency over employment or local development</w:t>
      </w:r>
    </w:p>
    <w:p w14:paraId="0859103D" w14:textId="77777777" w:rsidR="00006C37" w:rsidRDefault="00006C37" w:rsidP="00006C37">
      <w:r>
        <w:t>Trans-European Transport Network (TEN-T) policy creates hierarchical port system</w:t>
      </w:r>
    </w:p>
    <w:p w14:paraId="5BD096B3" w14:textId="77777777" w:rsidR="00006C37" w:rsidRDefault="00006C37" w:rsidP="00006C37">
      <w:r>
        <w:t>Social Outcomes: Institutional embedding mechanism operates to disembed ports from local communities, embedding them instead in global logistics networks. Port labour faces casualisation, automation, and declining union power [122], [123].</w:t>
      </w:r>
    </w:p>
    <w:p w14:paraId="6C32471D" w14:textId="77777777" w:rsidR="00006C37" w:rsidRDefault="00006C37" w:rsidP="00006C37"/>
    <w:p w14:paraId="5FDF0790" w14:textId="77777777" w:rsidR="00006C37" w:rsidRDefault="00006C37" w:rsidP="00006C37">
      <w:r>
        <w:t>5.2.2 Spatial Concentration Mechanism</w:t>
      </w:r>
    </w:p>
    <w:p w14:paraId="0A320C09" w14:textId="77777777" w:rsidR="00006C37" w:rsidRDefault="00006C37" w:rsidP="00006C37">
      <w:r>
        <w:t>Historical Pattern: Port cities developed as maritime-terrestrial interfaces, with waterfront industrial zones, seafarer neighbourhoods, and maritime commercial districts [124].</w:t>
      </w:r>
    </w:p>
    <w:p w14:paraId="3D047E40" w14:textId="77777777" w:rsidR="00006C37" w:rsidRDefault="00006C37" w:rsidP="00006C37"/>
    <w:p w14:paraId="706C33F0" w14:textId="77777777" w:rsidR="00006C37" w:rsidRDefault="00006C37" w:rsidP="00006C37">
      <w:r>
        <w:t>Blue Economy Transformation: Waterfront redevelopment and spatial restructuring [125]:</w:t>
      </w:r>
    </w:p>
    <w:p w14:paraId="02118477" w14:textId="77777777" w:rsidR="00006C37" w:rsidRDefault="00006C37" w:rsidP="00006C37"/>
    <w:p w14:paraId="75136986" w14:textId="77777777" w:rsidR="00006C37" w:rsidRDefault="00006C37" w:rsidP="00006C37">
      <w:r>
        <w:t>Containerisation enables port relocation away from city centres</w:t>
      </w:r>
    </w:p>
    <w:p w14:paraId="04C41E8A" w14:textId="77777777" w:rsidR="00006C37" w:rsidRDefault="00006C37" w:rsidP="00006C37">
      <w:r>
        <w:t>Waterfront gentrification converts former port areas to residential, commercial, leisure uses</w:t>
      </w:r>
    </w:p>
    <w:p w14:paraId="72D44B0D" w14:textId="77777777" w:rsidR="00006C37" w:rsidRDefault="00006C37" w:rsidP="00006C37">
      <w:r>
        <w:t>Cruise tourism creates new waterfront economies</w:t>
      </w:r>
    </w:p>
    <w:p w14:paraId="55503765" w14:textId="77777777" w:rsidR="00006C37" w:rsidRDefault="00006C37" w:rsidP="00006C37">
      <w:r>
        <w:t>Spatial segregation between port industrial zones and urban residential areas</w:t>
      </w:r>
    </w:p>
    <w:p w14:paraId="0169F955" w14:textId="77777777" w:rsidR="00006C37" w:rsidRDefault="00006C37" w:rsidP="00006C37">
      <w:r>
        <w:t>Social Outcomes: Spatial concentration mechanism creates new urban forms—the "post-industrial port city" where maritime functions are spatially and socially separated from urban life. Former port workers and maritime communities face displacement [126].</w:t>
      </w:r>
    </w:p>
    <w:p w14:paraId="598EEAF9" w14:textId="77777777" w:rsidR="00006C37" w:rsidRDefault="00006C37" w:rsidP="00006C37"/>
    <w:p w14:paraId="5AD93C08" w14:textId="77777777" w:rsidR="00006C37" w:rsidRDefault="00006C37" w:rsidP="00006C37">
      <w:r>
        <w:t>5.3 Offshore Wind Energy: Economic Linkage and Spatial Concentration</w:t>
      </w:r>
    </w:p>
    <w:p w14:paraId="5AE0E196" w14:textId="77777777" w:rsidR="00006C37" w:rsidRDefault="00006C37" w:rsidP="00006C37">
      <w:r>
        <w:t>Offshore wind development exemplifies how emerging Blue Economy sectors activate marinisation mechanisms [127], [128].</w:t>
      </w:r>
    </w:p>
    <w:p w14:paraId="003B19CD" w14:textId="77777777" w:rsidR="00006C37" w:rsidRDefault="00006C37" w:rsidP="00006C37"/>
    <w:p w14:paraId="76598CEF" w14:textId="77777777" w:rsidR="00006C37" w:rsidRDefault="00006C37" w:rsidP="00006C37">
      <w:r>
        <w:t>5.3.1 Economic Linkage Mechanism</w:t>
      </w:r>
    </w:p>
    <w:p w14:paraId="6480A742" w14:textId="77777777" w:rsidR="00006C37" w:rsidRDefault="00006C37" w:rsidP="00006C37">
      <w:r>
        <w:t>New Linkages: Offshore wind creates economic linkages distinct from traditional maritime sectors [129]:</w:t>
      </w:r>
    </w:p>
    <w:p w14:paraId="369D6F8F" w14:textId="77777777" w:rsidR="00006C37" w:rsidRDefault="00006C37" w:rsidP="00006C37"/>
    <w:p w14:paraId="50CD9FF5" w14:textId="77777777" w:rsidR="00006C37" w:rsidRDefault="00006C37" w:rsidP="00006C37">
      <w:r>
        <w:t>Construction phase: vessel operators, divers, engineers, logistics coordinators</w:t>
      </w:r>
    </w:p>
    <w:p w14:paraId="7B7E6021" w14:textId="77777777" w:rsidR="00006C37" w:rsidRDefault="00006C37" w:rsidP="00006C37">
      <w:r>
        <w:t>Operations phase: maintenance technicians, monitoring specialists</w:t>
      </w:r>
    </w:p>
    <w:p w14:paraId="3A3AC1EF" w14:textId="77777777" w:rsidR="00006C37" w:rsidRDefault="00006C37" w:rsidP="00006C37">
      <w:r>
        <w:t>Supply chain: turbine manufacturers, cable producers, foundation fabricators</w:t>
      </w:r>
    </w:p>
    <w:p w14:paraId="7B2EAFAF" w14:textId="77777777" w:rsidR="00006C37" w:rsidRDefault="00006C37" w:rsidP="00006C37">
      <w:r>
        <w:t>Port services: specialised installation vessels, staging areas, maintenance bases</w:t>
      </w:r>
    </w:p>
    <w:p w14:paraId="4916BFD0" w14:textId="77777777" w:rsidR="00006C37" w:rsidRDefault="00006C37" w:rsidP="00006C37">
      <w:r>
        <w:t>Social Outcomes: Economic linkage mechanism operates to create new maritime employment, but with different skill requirements, employment patterns, and spatial distributions than traditional fishing or shipping. Coastal communities may benefit from construction employment but face limited long-term job creation [130].</w:t>
      </w:r>
    </w:p>
    <w:p w14:paraId="08C9767E" w14:textId="77777777" w:rsidR="00006C37" w:rsidRDefault="00006C37" w:rsidP="00006C37"/>
    <w:p w14:paraId="33D370C7" w14:textId="77777777" w:rsidR="00006C37" w:rsidRDefault="00006C37" w:rsidP="00006C37">
      <w:r>
        <w:t>5.3.2 Spatial Concentration Mechanism</w:t>
      </w:r>
    </w:p>
    <w:p w14:paraId="519A5430" w14:textId="77777777" w:rsidR="00006C37" w:rsidRDefault="00006C37" w:rsidP="00006C37">
      <w:r>
        <w:t>Spatial Patterns: Offshore wind development concentrates in specific marine areas and coastal regions [131]:</w:t>
      </w:r>
    </w:p>
    <w:p w14:paraId="289CA3BC" w14:textId="77777777" w:rsidR="00006C37" w:rsidRDefault="00006C37" w:rsidP="00006C37"/>
    <w:p w14:paraId="1C422529" w14:textId="77777777" w:rsidR="00006C37" w:rsidRDefault="00006C37" w:rsidP="00006C37">
      <w:r>
        <w:t>Wind farms cluster in shallow waters with favourable wind resources</w:t>
      </w:r>
    </w:p>
    <w:p w14:paraId="309862C6" w14:textId="77777777" w:rsidR="00006C37" w:rsidRDefault="00006C37" w:rsidP="00006C37">
      <w:r>
        <w:t>Installation and maintenance bases concentrate in ports with suitable infrastructure</w:t>
      </w:r>
    </w:p>
    <w:p w14:paraId="61120757" w14:textId="77777777" w:rsidR="00006C37" w:rsidRDefault="00006C37" w:rsidP="00006C37">
      <w:r>
        <w:t>Transmission infrastructure creates new coastal industrial zones</w:t>
      </w:r>
    </w:p>
    <w:p w14:paraId="0BB08467" w14:textId="77777777" w:rsidR="00006C37" w:rsidRDefault="00006C37" w:rsidP="00006C37">
      <w:r>
        <w:t>Marine spatial planning allocates large ocean areas to wind energy</w:t>
      </w:r>
    </w:p>
    <w:p w14:paraId="0DD41732" w14:textId="77777777" w:rsidR="00006C37" w:rsidRDefault="00006C37" w:rsidP="00006C37">
      <w:r>
        <w:t>Social Outcomes: Spatial concentration mechanism creates new maritime geographies. Conflicts arise with fishing (exclusion from wind farm areas), shipping (navigation constraints), and coastal communities (visual impacts, industrialisation of seascapes) [132], [133]. Spatial justice questions emerge: who decides ocean space allocation, and how are competing claims adjudicated?</w:t>
      </w:r>
    </w:p>
    <w:p w14:paraId="1C8AA059" w14:textId="77777777" w:rsidR="00006C37" w:rsidRDefault="00006C37" w:rsidP="00006C37"/>
    <w:p w14:paraId="0D363F3E" w14:textId="77777777" w:rsidR="00006C37" w:rsidRDefault="00006C37" w:rsidP="00006C37">
      <w:r>
        <w:t>5.4 Coastal Tourism: Cultural Transmission and Spatial Concentration</w:t>
      </w:r>
    </w:p>
    <w:p w14:paraId="7524D6E2" w14:textId="77777777" w:rsidR="00006C37" w:rsidRDefault="00006C37" w:rsidP="00006C37">
      <w:r>
        <w:t>Coastal tourism exemplifies how Blue Economy development reshapes maritime cultures and coastal spaces [134], [135].</w:t>
      </w:r>
    </w:p>
    <w:p w14:paraId="21548022" w14:textId="77777777" w:rsidR="00006C37" w:rsidRDefault="00006C37" w:rsidP="00006C37"/>
    <w:p w14:paraId="41C45EB6" w14:textId="77777777" w:rsidR="00006C37" w:rsidRDefault="00006C37" w:rsidP="00006C37">
      <w:r>
        <w:t>5.4.1 Cultural Transmission Mechanism</w:t>
      </w:r>
    </w:p>
    <w:p w14:paraId="25723519" w14:textId="77777777" w:rsidR="00006C37" w:rsidRDefault="00006C37" w:rsidP="00006C37">
      <w:r>
        <w:t>Tourism Commodification: Coastal tourism transforms maritime culture from lived practice to commodified heritage [136]:</w:t>
      </w:r>
    </w:p>
    <w:p w14:paraId="296BD6C7" w14:textId="77777777" w:rsidR="00006C37" w:rsidRDefault="00006C37" w:rsidP="00006C37"/>
    <w:p w14:paraId="291B49D7" w14:textId="77777777" w:rsidR="00006C37" w:rsidRDefault="00006C37" w:rsidP="00006C37">
      <w:r>
        <w:t>Fishing villages become tourist attractions, with "authentic" maritime culture performed for visitors</w:t>
      </w:r>
    </w:p>
    <w:p w14:paraId="16EC83C4" w14:textId="77777777" w:rsidR="00006C37" w:rsidRDefault="00006C37" w:rsidP="00006C37">
      <w:r>
        <w:t>Maritime museums, heritage centres, and festivals package maritime history for consumption</w:t>
      </w:r>
    </w:p>
    <w:p w14:paraId="0A87B4B2" w14:textId="77777777" w:rsidR="00006C37" w:rsidRDefault="00006C37" w:rsidP="00006C37">
      <w:r>
        <w:t>Traditional boats, fishing gear, and maritime crafts become tourist commodities</w:t>
      </w:r>
    </w:p>
    <w:p w14:paraId="132BD6E0" w14:textId="77777777" w:rsidR="00006C37" w:rsidRDefault="00006C37" w:rsidP="00006C37">
      <w:r>
        <w:t>Maritime identity shifts from occupational identity to place-based tourism brand</w:t>
      </w:r>
    </w:p>
    <w:p w14:paraId="13DF0A6C" w14:textId="77777777" w:rsidR="00006C37" w:rsidRDefault="00006C37" w:rsidP="00006C37">
      <w:r>
        <w:t>Social Outcomes: Cultural transmission mechanism operates through commodification rather than intergenerational practice transmission. Maritime culture becomes frozen in nostalgic past rather than evolving living tradition [137].</w:t>
      </w:r>
    </w:p>
    <w:p w14:paraId="6E9F89CD" w14:textId="77777777" w:rsidR="00006C37" w:rsidRDefault="00006C37" w:rsidP="00006C37"/>
    <w:p w14:paraId="797682FE" w14:textId="77777777" w:rsidR="00006C37" w:rsidRDefault="00006C37" w:rsidP="00006C37">
      <w:r>
        <w:t>5.4.2 Spatial Concentration Mechanism</w:t>
      </w:r>
    </w:p>
    <w:p w14:paraId="528C3E7D" w14:textId="77777777" w:rsidR="00006C37" w:rsidRDefault="00006C37" w:rsidP="00006C37">
      <w:r>
        <w:lastRenderedPageBreak/>
        <w:t>Coastal Gentrification: Tourism development concentrates in attractive coastal locations [138]:</w:t>
      </w:r>
    </w:p>
    <w:p w14:paraId="694610C2" w14:textId="77777777" w:rsidR="00006C37" w:rsidRDefault="00006C37" w:rsidP="00006C37"/>
    <w:p w14:paraId="3FFDCA07" w14:textId="77777777" w:rsidR="00006C37" w:rsidRDefault="00006C37" w:rsidP="00006C37">
      <w:r>
        <w:t>Waterfront property values increase, displacing long-term residents</w:t>
      </w:r>
    </w:p>
    <w:p w14:paraId="063C496F" w14:textId="77777777" w:rsidR="00006C37" w:rsidRDefault="00006C37" w:rsidP="00006C37">
      <w:r>
        <w:t>Tourism infrastructure (hotels, restaurants, marinas) replaces maritime industries</w:t>
      </w:r>
    </w:p>
    <w:p w14:paraId="51D9E776" w14:textId="77777777" w:rsidR="00006C37" w:rsidRDefault="00006C37" w:rsidP="00006C37">
      <w:r>
        <w:t>Seasonal employment patterns create precarious livelihoods</w:t>
      </w:r>
    </w:p>
    <w:p w14:paraId="2F91864A" w14:textId="77777777" w:rsidR="00006C37" w:rsidRDefault="00006C37" w:rsidP="00006C37">
      <w:r>
        <w:t>Spatial segregation between tourist zones and residential areas</w:t>
      </w:r>
    </w:p>
    <w:p w14:paraId="7CD99859" w14:textId="77777777" w:rsidR="00006C37" w:rsidRDefault="00006C37" w:rsidP="00006C37">
      <w:r>
        <w:t>Social Outcomes: Spatial concentration mechanism intensifies coastal inequalities. Tourism benefits property owners and tourism entrepreneurs whilst displacing maritime workers and eroding community cohesion [139], [140].</w:t>
      </w:r>
    </w:p>
    <w:p w14:paraId="42B69BDF" w14:textId="77777777" w:rsidR="00006C37" w:rsidRDefault="00006C37" w:rsidP="00006C37"/>
    <w:p w14:paraId="7286987E" w14:textId="77777777" w:rsidR="00006C37" w:rsidRDefault="00006C37" w:rsidP="00006C37">
      <w:r>
        <w:t>5.5 Synthesis: Marinisation Under Blue Economy</w:t>
      </w:r>
    </w:p>
    <w:p w14:paraId="30951BDA" w14:textId="77777777" w:rsidR="00006C37" w:rsidRDefault="00006C37" w:rsidP="00006C37">
      <w:r>
        <w:t>This sectoral analysis demonstrates how Janiszewski's four mechanisms operate under contemporary Blue Economy development:</w:t>
      </w:r>
    </w:p>
    <w:p w14:paraId="635A3A42" w14:textId="77777777" w:rsidR="00006C37" w:rsidRDefault="00006C37" w:rsidP="00006C37"/>
    <w:p w14:paraId="1779DB6F" w14:textId="77777777" w:rsidR="00006C37" w:rsidRDefault="00006C37" w:rsidP="00006C37">
      <w:r>
        <w:t>Economic Linkage: Restructures maritime employment toward capital-intensive, technologically sophisticated sectors, marginalising labour-intensive traditional activities. Creates precarious employment patterns and concentrates benefits amongst capital owners.</w:t>
      </w:r>
    </w:p>
    <w:p w14:paraId="38E3E28E" w14:textId="77777777" w:rsidR="00006C37" w:rsidRDefault="00006C37" w:rsidP="00006C37"/>
    <w:p w14:paraId="19772207" w14:textId="77777777" w:rsidR="00006C37" w:rsidRDefault="00006C37" w:rsidP="00006C37">
      <w:r>
        <w:t>Institutional Embedding: Shifts governance from local, informal, community-based institutions toward centralised, formalised, technocratic systems. Disembeds maritime activities from local communities, embedding them in global networks and bureaucratic structures.</w:t>
      </w:r>
    </w:p>
    <w:p w14:paraId="0A61221D" w14:textId="77777777" w:rsidR="00006C37" w:rsidRDefault="00006C37" w:rsidP="00006C37"/>
    <w:p w14:paraId="4B667585" w14:textId="77777777" w:rsidR="00006C37" w:rsidRDefault="00006C37" w:rsidP="00006C37">
      <w:r>
        <w:t>Cultural Transmission: Disrupts intergenerational transmission of maritime knowledge and practices. Commodifies maritime culture for tourism whilst eroding living maritime traditions.</w:t>
      </w:r>
    </w:p>
    <w:p w14:paraId="34B757FE" w14:textId="77777777" w:rsidR="00006C37" w:rsidRDefault="00006C37" w:rsidP="00006C37"/>
    <w:p w14:paraId="78B77B98" w14:textId="77777777" w:rsidR="00006C37" w:rsidRDefault="00006C37" w:rsidP="00006C37">
      <w:r>
        <w:t>Spatial Concentration: Intensifies agglomeration in major maritime centres whilst marginalising peripheral coastal communities. Creates spatial conflicts over ocean and coastal space allocation.</w:t>
      </w:r>
    </w:p>
    <w:p w14:paraId="320D6BA2" w14:textId="77777777" w:rsidR="00006C37" w:rsidRDefault="00006C37" w:rsidP="00006C37"/>
    <w:p w14:paraId="47E6F19B" w14:textId="77777777" w:rsidR="00006C37" w:rsidRDefault="00006C37" w:rsidP="00006C37">
      <w:r>
        <w:t>Critical Insight: Under neoliberal blue growth, marinisation mechanisms operate to concentrate power and benefits amongst capital-intensive industries, technocratic governance institutions, and privileged coastal locations, whilst marginalising small-scale operators, local communities, and traditional maritime cultures. This pattern reflects how Maritime Factor configurations (capitalist markets, centralised governance, technological systems) mediate between Marine Factor resources and social outcomes, producing uneven development and distributional conflicts.</w:t>
      </w:r>
    </w:p>
    <w:p w14:paraId="01CF934A" w14:textId="77777777" w:rsidR="00006C37" w:rsidRDefault="00006C37" w:rsidP="00006C37"/>
    <w:p w14:paraId="13523868" w14:textId="77777777" w:rsidR="00006C37" w:rsidRDefault="00006C37" w:rsidP="00006C37"/>
    <w:p w14:paraId="544A9BF0" w14:textId="77777777" w:rsidR="00006C37" w:rsidRDefault="00006C37" w:rsidP="00006C37">
      <w:r>
        <w:t>6. Blue Sociology as Complementary Renewal</w:t>
      </w:r>
    </w:p>
    <w:p w14:paraId="4D4D32D5" w14:textId="77777777" w:rsidR="00006C37" w:rsidRDefault="00006C37" w:rsidP="00006C37">
      <w:r>
        <w:t>6.1 Defining Blue Sociology</w:t>
      </w:r>
    </w:p>
    <w:p w14:paraId="25A3FDC2" w14:textId="77777777" w:rsidR="00006C37" w:rsidRDefault="00006C37" w:rsidP="00006C37">
      <w:r>
        <w:t>Blue Sociology is a complementary renewal of maritime sociology that addresses accelerating Blue Economy development, intensifying ocean governance challenges, and urgent social sustainability imperatives in the Anthropocene. It integrates maritime sociology's empirical and analytical traditions with oceanic turn conceptual innovations, grounded in Janiszewski's semi-deterministic framework and Poole's programmatic systematisation.</w:t>
      </w:r>
    </w:p>
    <w:p w14:paraId="1F4AAFEE" w14:textId="77777777" w:rsidR="00006C37" w:rsidRDefault="00006C37" w:rsidP="00006C37"/>
    <w:p w14:paraId="0F4BF6A2" w14:textId="77777777" w:rsidR="00006C37" w:rsidRDefault="00006C37" w:rsidP="00006C37">
      <w:r>
        <w:t>Core Proposition: Blue Economy development is simultaneously constrained by the Marine Factor (biophysical oceanic environment with ecological limits) and shaped by the Maritime Factor (human agency, institutions, technologies, governance, power relations). Understanding sustainable and just ocean futures requires rigorous analysis of Marine-Maritime interactions across multiple scales—from local fishing communities to planetary ocean governance.</w:t>
      </w:r>
    </w:p>
    <w:p w14:paraId="70416F07" w14:textId="77777777" w:rsidR="00006C37" w:rsidRDefault="00006C37" w:rsidP="00006C37"/>
    <w:p w14:paraId="194D5901" w14:textId="77777777" w:rsidR="00006C37" w:rsidRDefault="00006C37" w:rsidP="00006C37">
      <w:r>
        <w:t>Distinctive Features:</w:t>
      </w:r>
    </w:p>
    <w:p w14:paraId="475C3FC6" w14:textId="77777777" w:rsidR="00006C37" w:rsidRDefault="00006C37" w:rsidP="00006C37"/>
    <w:p w14:paraId="3907628D" w14:textId="77777777" w:rsidR="00006C37" w:rsidRDefault="00006C37" w:rsidP="00006C37">
      <w:r>
        <w:t>Transdisciplinary Integration: Bridges natural sciences (marine ecology, oceanography) and social sciences (sociology, anthropology, political science, economics, geography) to analyse social-ecological systems</w:t>
      </w:r>
    </w:p>
    <w:p w14:paraId="6B5C89F8" w14:textId="77777777" w:rsidR="00006C37" w:rsidRDefault="00006C37" w:rsidP="00006C37">
      <w:r>
        <w:t>Critical Political Economy: Examines power relations, distributional conflicts, and structural inequalities shaping ocean governance and use</w:t>
      </w:r>
    </w:p>
    <w:p w14:paraId="5825EBA0" w14:textId="77777777" w:rsidR="00006C37" w:rsidRDefault="00006C37" w:rsidP="00006C37"/>
    <w:p w14:paraId="41CD2EC5" w14:textId="77777777" w:rsidR="00006C37" w:rsidRDefault="00006C37" w:rsidP="00006C37">
      <w:r>
        <w:lastRenderedPageBreak/>
        <w:t>Multi-Scalar Analysis: Connects micro-level experiences (fisher livelihoods, seafarer working conditions) to meso-level institutions (port authorities, fisheries management organisations) to macro-level processes (global blue economy, planetary ocean governance)</w:t>
      </w:r>
    </w:p>
    <w:p w14:paraId="778806A4" w14:textId="77777777" w:rsidR="00006C37" w:rsidRDefault="00006C37" w:rsidP="00006C37"/>
    <w:p w14:paraId="3873C1EE" w14:textId="77777777" w:rsidR="00006C37" w:rsidRDefault="00006C37" w:rsidP="00006C37">
      <w:r>
        <w:t>Justice-Centred: Foregrounds distributive justice (who benefits and bears costs), procedural justice (who participates in decisions), recognition justice (whose knowledge and values count), and spatial justice (how ocean and coastal spaces are allocated)</w:t>
      </w:r>
    </w:p>
    <w:p w14:paraId="4BE3A725" w14:textId="77777777" w:rsidR="00006C37" w:rsidRDefault="00006C37" w:rsidP="00006C37"/>
    <w:p w14:paraId="77900E8E" w14:textId="77777777" w:rsidR="00006C37" w:rsidRDefault="00006C37" w:rsidP="00006C37">
      <w:r>
        <w:t>Epistemological Pluralism: Integrates scientific knowledge, traditional ecological knowledge, local experiential knowledge, and indigenous ocean ontologies</w:t>
      </w:r>
    </w:p>
    <w:p w14:paraId="6C8B4ECD" w14:textId="77777777" w:rsidR="00006C37" w:rsidRDefault="00006C37" w:rsidP="00006C37"/>
    <w:p w14:paraId="375AF9FF" w14:textId="77777777" w:rsidR="00006C37" w:rsidRDefault="00006C37" w:rsidP="00006C37">
      <w:r>
        <w:t>6.2 Six Analytical Dimensions</w:t>
      </w:r>
    </w:p>
    <w:p w14:paraId="3835784A" w14:textId="77777777" w:rsidR="00006C37" w:rsidRDefault="00006C37" w:rsidP="00006C37">
      <w:r>
        <w:t>Blue Sociology organises analysis through six interconnected dimensions, extending Janiszewski's six aspects of marinisation for contemporary challenges [141]:</w:t>
      </w:r>
    </w:p>
    <w:p w14:paraId="765481C0" w14:textId="77777777" w:rsidR="00006C37" w:rsidRDefault="00006C37" w:rsidP="00006C37"/>
    <w:p w14:paraId="23029EE9" w14:textId="77777777" w:rsidR="00006C37" w:rsidRDefault="00006C37" w:rsidP="00006C37">
      <w:r>
        <w:t>6.2.1 Labour and Livelihoods</w:t>
      </w:r>
    </w:p>
    <w:p w14:paraId="3697035F" w14:textId="77777777" w:rsidR="00006C37" w:rsidRDefault="00006C37" w:rsidP="00006C37">
      <w:r>
        <w:t>Focus: Maritime work, employment patterns, working conditions, labour relations, livelihood strategies, occupational cultures</w:t>
      </w:r>
    </w:p>
    <w:p w14:paraId="5A692C3A" w14:textId="77777777" w:rsidR="00006C37" w:rsidRDefault="00006C37" w:rsidP="00006C37"/>
    <w:p w14:paraId="0FD2894F" w14:textId="77777777" w:rsidR="00006C37" w:rsidRDefault="00006C37" w:rsidP="00006C37">
      <w:r>
        <w:t>Key Questions:</w:t>
      </w:r>
    </w:p>
    <w:p w14:paraId="1AEA662E" w14:textId="77777777" w:rsidR="00006C37" w:rsidRDefault="00006C37" w:rsidP="00006C37"/>
    <w:p w14:paraId="2D5EBB51" w14:textId="77777777" w:rsidR="00006C37" w:rsidRDefault="00006C37" w:rsidP="00006C37">
      <w:r>
        <w:t>How does Blue Economy development transform maritime labour markets and employment patterns?</w:t>
      </w:r>
    </w:p>
    <w:p w14:paraId="2644ECA4" w14:textId="77777777" w:rsidR="00006C37" w:rsidRDefault="00006C37" w:rsidP="00006C37">
      <w:r>
        <w:t>What are working conditions, labour rights, and occupational safety across maritime sectors?</w:t>
      </w:r>
    </w:p>
    <w:p w14:paraId="3D371DBB" w14:textId="77777777" w:rsidR="00006C37" w:rsidRDefault="00006C37" w:rsidP="00006C37">
      <w:r>
        <w:t>How do automation, technological change, and regulatory reforms affect maritime employment?</w:t>
      </w:r>
    </w:p>
    <w:p w14:paraId="067C53B9" w14:textId="77777777" w:rsidR="00006C37" w:rsidRDefault="00006C37" w:rsidP="00006C37">
      <w:r>
        <w:t>What livelihood strategies do coastal communities pursue amidst blue economy transitions?</w:t>
      </w:r>
    </w:p>
    <w:p w14:paraId="6AA489F1" w14:textId="77777777" w:rsidR="00006C37" w:rsidRDefault="00006C37" w:rsidP="00006C37">
      <w:r>
        <w:t>How are maritime labour markets gendered, racialised, and stratified?</w:t>
      </w:r>
    </w:p>
    <w:p w14:paraId="454CC30F" w14:textId="77777777" w:rsidR="00006C37" w:rsidRDefault="00006C37" w:rsidP="00006C37">
      <w:r>
        <w:lastRenderedPageBreak/>
        <w:t>Theoretical Resources: Labour process theory, precarity studies, feminist political economy, livelihood frameworks [142], [143], [144]</w:t>
      </w:r>
    </w:p>
    <w:p w14:paraId="2CE3EE7E" w14:textId="77777777" w:rsidR="00006C37" w:rsidRDefault="00006C37" w:rsidP="00006C37"/>
    <w:p w14:paraId="3F411BA9" w14:textId="77777777" w:rsidR="00006C37" w:rsidRDefault="00006C37" w:rsidP="00006C37">
      <w:r>
        <w:t>Empirical Examples: Seafarer labour conditions under flags of convenience [145], small-scale fisher marginalisation in blue economy [146], port worker responses to automation [147], gendered divisions in seafood processing [148]</w:t>
      </w:r>
    </w:p>
    <w:p w14:paraId="3FCEEB9A" w14:textId="77777777" w:rsidR="00006C37" w:rsidRDefault="00006C37" w:rsidP="00006C37"/>
    <w:p w14:paraId="0031382F" w14:textId="77777777" w:rsidR="00006C37" w:rsidRDefault="00006C37" w:rsidP="00006C37">
      <w:r>
        <w:t>6.2.2 Governance and Power</w:t>
      </w:r>
    </w:p>
    <w:p w14:paraId="7B451041" w14:textId="77777777" w:rsidR="00006C37" w:rsidRDefault="00006C37" w:rsidP="00006C37">
      <w:r>
        <w:t>Focus: Institutions, regulations, decision-making processes, power relations, policy implementation, enforcement</w:t>
      </w:r>
    </w:p>
    <w:p w14:paraId="238D7BC3" w14:textId="77777777" w:rsidR="00006C37" w:rsidRDefault="00006C37" w:rsidP="00006C37"/>
    <w:p w14:paraId="05D1AA28" w14:textId="77777777" w:rsidR="00006C37" w:rsidRDefault="00006C37" w:rsidP="00006C37">
      <w:r>
        <w:t>Key Questions:</w:t>
      </w:r>
    </w:p>
    <w:p w14:paraId="57796A7D" w14:textId="77777777" w:rsidR="00006C37" w:rsidRDefault="00006C37" w:rsidP="00006C37"/>
    <w:p w14:paraId="67F732D2" w14:textId="77777777" w:rsidR="00006C37" w:rsidRDefault="00006C37" w:rsidP="00006C37">
      <w:r>
        <w:t>What governance institutions regulate ocean access, use, and conservation?</w:t>
      </w:r>
    </w:p>
    <w:p w14:paraId="11659455" w14:textId="77777777" w:rsidR="00006C37" w:rsidRDefault="00006C37" w:rsidP="00006C37">
      <w:r>
        <w:t>How are power relations structured within ocean governance systems?</w:t>
      </w:r>
    </w:p>
    <w:p w14:paraId="00F845E4" w14:textId="77777777" w:rsidR="00006C37" w:rsidRDefault="00006C37" w:rsidP="00006C37">
      <w:r>
        <w:t>Who participates in ocean governance decisions, and whose interests are represented?</w:t>
      </w:r>
    </w:p>
    <w:p w14:paraId="4F9DFA78" w14:textId="77777777" w:rsidR="00006C37" w:rsidRDefault="00006C37" w:rsidP="00006C37">
      <w:r>
        <w:t>How effective are regulatory frameworks, and what explains implementation gaps?</w:t>
      </w:r>
    </w:p>
    <w:p w14:paraId="7A9EA1BC" w14:textId="77777777" w:rsidR="00006C37" w:rsidRDefault="00006C37" w:rsidP="00006C37">
      <w:r>
        <w:t>What role do non-state actors (corporations, NGOs, communities) play in ocean governance?</w:t>
      </w:r>
    </w:p>
    <w:p w14:paraId="32AFB44A" w14:textId="77777777" w:rsidR="00006C37" w:rsidRDefault="00006C37" w:rsidP="00006C37">
      <w:r>
        <w:t>Theoretical Resources: Political ecology, institutional analysis, governance theory, regulatory studies [149], [150], [151]</w:t>
      </w:r>
    </w:p>
    <w:p w14:paraId="19A452A0" w14:textId="77777777" w:rsidR="00006C37" w:rsidRDefault="00006C37" w:rsidP="00006C37"/>
    <w:p w14:paraId="50029280" w14:textId="77777777" w:rsidR="00006C37" w:rsidRDefault="00006C37" w:rsidP="00006C37">
      <w:r>
        <w:t>Empirical Examples: Common Fisheries Policy implementation [152], marine spatial planning processes [153], port governance reforms [154], international ocean governance (UNCLOS, BBNJ) [155]</w:t>
      </w:r>
    </w:p>
    <w:p w14:paraId="0DBB1231" w14:textId="77777777" w:rsidR="00006C37" w:rsidRDefault="00006C37" w:rsidP="00006C37"/>
    <w:p w14:paraId="5CB5A589" w14:textId="77777777" w:rsidR="00006C37" w:rsidRDefault="00006C37" w:rsidP="00006C37">
      <w:r>
        <w:t>6.2.3 Knowledge and Epistemology</w:t>
      </w:r>
    </w:p>
    <w:p w14:paraId="3F9C5A67" w14:textId="77777777" w:rsidR="00006C37" w:rsidRDefault="00006C37" w:rsidP="00006C37">
      <w:r>
        <w:t>Focus: Knowledge systems, expertise, science-policy interfaces, traditional knowledge, epistemic authority</w:t>
      </w:r>
    </w:p>
    <w:p w14:paraId="6C44EEE4" w14:textId="77777777" w:rsidR="00006C37" w:rsidRDefault="00006C37" w:rsidP="00006C37"/>
    <w:p w14:paraId="2B8D99FD" w14:textId="77777777" w:rsidR="00006C37" w:rsidRDefault="00006C37" w:rsidP="00006C37">
      <w:r>
        <w:t>Key Questions:</w:t>
      </w:r>
    </w:p>
    <w:p w14:paraId="72594DCF" w14:textId="77777777" w:rsidR="00006C37" w:rsidRDefault="00006C37" w:rsidP="00006C37"/>
    <w:p w14:paraId="670AE24D" w14:textId="77777777" w:rsidR="00006C37" w:rsidRDefault="00006C37" w:rsidP="00006C37">
      <w:r>
        <w:t>What knowledge systems inform ocean governance and management?</w:t>
      </w:r>
    </w:p>
    <w:p w14:paraId="27989797" w14:textId="77777777" w:rsidR="00006C37" w:rsidRDefault="00006C37" w:rsidP="00006C37">
      <w:r>
        <w:t>How is scientific knowledge produced, validated, and used in policy?</w:t>
      </w:r>
    </w:p>
    <w:p w14:paraId="23FC39C0" w14:textId="77777777" w:rsidR="00006C37" w:rsidRDefault="00006C37" w:rsidP="00006C37">
      <w:r>
        <w:t>What role does traditional ecological knowledge play in ocean governance?</w:t>
      </w:r>
    </w:p>
    <w:p w14:paraId="1E402F94" w14:textId="77777777" w:rsidR="00006C37" w:rsidRDefault="00006C37" w:rsidP="00006C37">
      <w:r>
        <w:t>How are different knowledge systems integrated or marginalised?</w:t>
      </w:r>
    </w:p>
    <w:p w14:paraId="1F6DF66B" w14:textId="77777777" w:rsidR="00006C37" w:rsidRDefault="00006C37" w:rsidP="00006C37">
      <w:r>
        <w:t>Who has epistemic authority to define ocean problems and solutions?</w:t>
      </w:r>
    </w:p>
    <w:p w14:paraId="58931C72" w14:textId="77777777" w:rsidR="00006C37" w:rsidRDefault="00006C37" w:rsidP="00006C37">
      <w:r>
        <w:t>Theoretical Resources: Science and technology studies, political ecology of knowledge, indigenous studies, epistemology [156], [157], [158]</w:t>
      </w:r>
    </w:p>
    <w:p w14:paraId="1EB71663" w14:textId="77777777" w:rsidR="00006C37" w:rsidRDefault="00006C37" w:rsidP="00006C37"/>
    <w:p w14:paraId="70E286B0" w14:textId="77777777" w:rsidR="00006C37" w:rsidRDefault="00006C37" w:rsidP="00006C37">
      <w:r>
        <w:t>Empirical Examples: Fisheries stock assessment controversies [159], traditional navigation knowledge [160], indigenous ocean ontologies [161], citizen science in marine monitoring [162]</w:t>
      </w:r>
    </w:p>
    <w:p w14:paraId="3D560D04" w14:textId="77777777" w:rsidR="00006C37" w:rsidRDefault="00006C37" w:rsidP="00006C37"/>
    <w:p w14:paraId="293E2EB1" w14:textId="77777777" w:rsidR="00006C37" w:rsidRDefault="00006C37" w:rsidP="00006C37">
      <w:r>
        <w:t>6.2.4 Space and Territory</w:t>
      </w:r>
    </w:p>
    <w:p w14:paraId="519206C7" w14:textId="77777777" w:rsidR="00006C37" w:rsidRDefault="00006C37" w:rsidP="00006C37">
      <w:r>
        <w:t>Focus: Marine spatial planning, territorialisation, spatial conflicts, ocean geographies, land-sea interfaces</w:t>
      </w:r>
    </w:p>
    <w:p w14:paraId="6A1AEF42" w14:textId="77777777" w:rsidR="00006C37" w:rsidRDefault="00006C37" w:rsidP="00006C37"/>
    <w:p w14:paraId="2659B78E" w14:textId="77777777" w:rsidR="00006C37" w:rsidRDefault="00006C37" w:rsidP="00006C37">
      <w:r>
        <w:t>Key Questions:</w:t>
      </w:r>
    </w:p>
    <w:p w14:paraId="5AE390BC" w14:textId="77777777" w:rsidR="00006C37" w:rsidRDefault="00006C37" w:rsidP="00006C37"/>
    <w:p w14:paraId="67346771" w14:textId="77777777" w:rsidR="00006C37" w:rsidRDefault="00006C37" w:rsidP="00006C37">
      <w:r>
        <w:t>How is ocean space territorialised, governed, and contested?</w:t>
      </w:r>
    </w:p>
    <w:p w14:paraId="60715083" w14:textId="77777777" w:rsidR="00006C37" w:rsidRDefault="00006C37" w:rsidP="00006C37">
      <w:r>
        <w:t>What spatial patterns characterise Blue Economy development?</w:t>
      </w:r>
    </w:p>
    <w:p w14:paraId="762A9218" w14:textId="77777777" w:rsidR="00006C37" w:rsidRDefault="00006C37" w:rsidP="00006C37">
      <w:r>
        <w:t>How does marine spatial planning allocate ocean space among competing uses?</w:t>
      </w:r>
    </w:p>
    <w:p w14:paraId="5A33A11F" w14:textId="77777777" w:rsidR="00006C37" w:rsidRDefault="00006C37" w:rsidP="00006C37">
      <w:r>
        <w:t>What spatial conflicts arise from Blue Economy development?</w:t>
      </w:r>
    </w:p>
    <w:p w14:paraId="09B90C97" w14:textId="77777777" w:rsidR="00006C37" w:rsidRDefault="00006C37" w:rsidP="00006C37">
      <w:r>
        <w:t>How do land-sea interfaces (coasts, ports, estuaries) function as socio-spatial systems?</w:t>
      </w:r>
    </w:p>
    <w:p w14:paraId="1B24A6AB" w14:textId="77777777" w:rsidR="00006C37" w:rsidRDefault="00006C37" w:rsidP="00006C37">
      <w:r>
        <w:t>Theoretical Resources: Critical geography, spatial justice, territory studies, political ecology of space [163], [164], [165]</w:t>
      </w:r>
    </w:p>
    <w:p w14:paraId="681AAF3B" w14:textId="77777777" w:rsidR="00006C37" w:rsidRDefault="00006C37" w:rsidP="00006C37"/>
    <w:p w14:paraId="62C164B7" w14:textId="77777777" w:rsidR="00006C37" w:rsidRDefault="00006C37" w:rsidP="00006C37">
      <w:r>
        <w:t>Empirical Examples: Marine protected area designation and conflicts [166], offshore wind farm siting [167], port city waterfront transformations [168], coastal gentrification [169]</w:t>
      </w:r>
    </w:p>
    <w:p w14:paraId="3041AB1B" w14:textId="77777777" w:rsidR="00006C37" w:rsidRDefault="00006C37" w:rsidP="00006C37"/>
    <w:p w14:paraId="624DF07D" w14:textId="77777777" w:rsidR="00006C37" w:rsidRDefault="00006C37" w:rsidP="00006C37">
      <w:r>
        <w:t>6.2.5 Culture and Identity</w:t>
      </w:r>
    </w:p>
    <w:p w14:paraId="630FE8C3" w14:textId="77777777" w:rsidR="00006C37" w:rsidRDefault="00006C37" w:rsidP="00006C37">
      <w:r>
        <w:t>Focus: Maritime cultures, identities, heritage, representations, human-ocean relations, ocean imaginaries</w:t>
      </w:r>
    </w:p>
    <w:p w14:paraId="74617C9E" w14:textId="77777777" w:rsidR="00006C37" w:rsidRDefault="00006C37" w:rsidP="00006C37"/>
    <w:p w14:paraId="5AF6BC4C" w14:textId="77777777" w:rsidR="00006C37" w:rsidRDefault="00006C37" w:rsidP="00006C37">
      <w:r>
        <w:t>Key Questions:</w:t>
      </w:r>
    </w:p>
    <w:p w14:paraId="46A29609" w14:textId="77777777" w:rsidR="00006C37" w:rsidRDefault="00006C37" w:rsidP="00006C37"/>
    <w:p w14:paraId="6662BCB8" w14:textId="77777777" w:rsidR="00006C37" w:rsidRDefault="00006C37" w:rsidP="00006C37">
      <w:r>
        <w:t>How are maritime cultures formed, transmitted, and transformed?</w:t>
      </w:r>
    </w:p>
    <w:p w14:paraId="74EEDCCC" w14:textId="77777777" w:rsidR="00006C37" w:rsidRDefault="00006C37" w:rsidP="00006C37">
      <w:r>
        <w:t>What role does maritime identity play in coastal communities?</w:t>
      </w:r>
    </w:p>
    <w:p w14:paraId="0A9964EA" w14:textId="77777777" w:rsidR="00006C37" w:rsidRDefault="00006C37" w:rsidP="00006C37">
      <w:r>
        <w:t>How is maritime heritage constructed, preserved, and commodified?</w:t>
      </w:r>
    </w:p>
    <w:p w14:paraId="39C12094" w14:textId="77777777" w:rsidR="00006C37" w:rsidRDefault="00006C37" w:rsidP="00006C37">
      <w:r>
        <w:t>What ocean imaginaries shape human-ocean relations?</w:t>
      </w:r>
    </w:p>
    <w:p w14:paraId="410B90C0" w14:textId="77777777" w:rsidR="00006C37" w:rsidRDefault="00006C37" w:rsidP="00006C37">
      <w:r>
        <w:t>How do different cultures conceptualise and value the ocean?</w:t>
      </w:r>
    </w:p>
    <w:p w14:paraId="73BCFE6C" w14:textId="77777777" w:rsidR="00006C37" w:rsidRDefault="00006C37" w:rsidP="00006C37">
      <w:r>
        <w:t>Theoretical Resources: Cultural sociology, anthropology, heritage studies, environmental humanities [170], [171], [172]</w:t>
      </w:r>
    </w:p>
    <w:p w14:paraId="34796BEC" w14:textId="77777777" w:rsidR="00006C37" w:rsidRDefault="00006C37" w:rsidP="00006C37"/>
    <w:p w14:paraId="312E0BC9" w14:textId="77777777" w:rsidR="00006C37" w:rsidRDefault="00006C37" w:rsidP="00006C37">
      <w:r>
        <w:t>Empirical Examples: Fishing community identity amidst industry decline [173], maritime heritage tourism [174], indigenous ocean cosmologies [175], ocean representations in media and art [176]</w:t>
      </w:r>
    </w:p>
    <w:p w14:paraId="4E86E9B2" w14:textId="77777777" w:rsidR="00006C37" w:rsidRDefault="00006C37" w:rsidP="00006C37"/>
    <w:p w14:paraId="28C03D0A" w14:textId="77777777" w:rsidR="00006C37" w:rsidRDefault="00006C37" w:rsidP="00006C37">
      <w:r>
        <w:t>6.2.6 Justice and Equity</w:t>
      </w:r>
    </w:p>
    <w:p w14:paraId="71F26745" w14:textId="77777777" w:rsidR="00006C37" w:rsidRDefault="00006C37" w:rsidP="00006C37">
      <w:r>
        <w:t>Focus: Distributive justice, procedural justice, recognition justice, environmental justice, intergenerational equity</w:t>
      </w:r>
    </w:p>
    <w:p w14:paraId="7B70BC92" w14:textId="77777777" w:rsidR="00006C37" w:rsidRDefault="00006C37" w:rsidP="00006C37"/>
    <w:p w14:paraId="2EFF2CA5" w14:textId="77777777" w:rsidR="00006C37" w:rsidRDefault="00006C37" w:rsidP="00006C37">
      <w:r>
        <w:t>Key Questions:</w:t>
      </w:r>
    </w:p>
    <w:p w14:paraId="0E60764F" w14:textId="77777777" w:rsidR="00006C37" w:rsidRDefault="00006C37" w:rsidP="00006C37"/>
    <w:p w14:paraId="25A7694D" w14:textId="77777777" w:rsidR="00006C37" w:rsidRDefault="00006C37" w:rsidP="00006C37">
      <w:r>
        <w:t>How are benefits and burdens of Blue Economy development distributed?</w:t>
      </w:r>
    </w:p>
    <w:p w14:paraId="227F7615" w14:textId="77777777" w:rsidR="00006C37" w:rsidRDefault="00006C37" w:rsidP="00006C37">
      <w:r>
        <w:t>Who participates in ocean governance decisions, and how?</w:t>
      </w:r>
    </w:p>
    <w:p w14:paraId="0EE1C592" w14:textId="77777777" w:rsidR="00006C37" w:rsidRDefault="00006C37" w:rsidP="00006C37">
      <w:r>
        <w:t>Whose knowledge, values, and rights are recognised or marginalised?</w:t>
      </w:r>
    </w:p>
    <w:p w14:paraId="06651F86" w14:textId="77777777" w:rsidR="00006C37" w:rsidRDefault="00006C37" w:rsidP="00006C37">
      <w:r>
        <w:t>What environmental justice concerns arise from ocean industrialisation?</w:t>
      </w:r>
    </w:p>
    <w:p w14:paraId="707714F8" w14:textId="77777777" w:rsidR="00006C37" w:rsidRDefault="00006C37" w:rsidP="00006C37">
      <w:r>
        <w:t>How are intergenerational equity and future generations' interests addressed?</w:t>
      </w:r>
    </w:p>
    <w:p w14:paraId="236C5E43" w14:textId="77777777" w:rsidR="00006C37" w:rsidRDefault="00006C37" w:rsidP="00006C37">
      <w:r>
        <w:lastRenderedPageBreak/>
        <w:t>Theoretical Resources: Environmental justice, political philosophy, human rights, capabilities approach [177], [178], [179]</w:t>
      </w:r>
    </w:p>
    <w:p w14:paraId="0F690709" w14:textId="77777777" w:rsidR="00006C37" w:rsidRDefault="00006C37" w:rsidP="00006C37"/>
    <w:p w14:paraId="4B3F9DD0" w14:textId="77777777" w:rsidR="00006C37" w:rsidRDefault="00006C37" w:rsidP="00006C37">
      <w:r>
        <w:t>Empirical Examples: Small-scale fisher displacement [180], coastal community marginalisation [181], indigenous ocean rights [182], intergenerational equity in fisheries [183]</w:t>
      </w:r>
    </w:p>
    <w:p w14:paraId="62962195" w14:textId="77777777" w:rsidR="00006C37" w:rsidRDefault="00006C37" w:rsidP="00006C37"/>
    <w:p w14:paraId="349335FC" w14:textId="77777777" w:rsidR="00006C37" w:rsidRDefault="00006C37" w:rsidP="00006C37">
      <w:r>
        <w:t>6.3 Theoretical Foundations: Extending Janiszewski</w:t>
      </w:r>
    </w:p>
    <w:p w14:paraId="0E8ACAC2" w14:textId="77777777" w:rsidR="00006C37" w:rsidRDefault="00006C37" w:rsidP="00006C37">
      <w:r>
        <w:t>Blue Sociology extends Janiszewski's semi-deterministic framework through three conceptual innovations:</w:t>
      </w:r>
    </w:p>
    <w:p w14:paraId="7D912F84" w14:textId="77777777" w:rsidR="00006C37" w:rsidRDefault="00006C37" w:rsidP="00006C37"/>
    <w:p w14:paraId="45D8E040" w14:textId="77777777" w:rsidR="00006C37" w:rsidRDefault="00006C37" w:rsidP="00006C37">
      <w:r>
        <w:t>6.3.1 Marine-Maritime-Oceanic Tripartite Distinction</w:t>
      </w:r>
    </w:p>
    <w:p w14:paraId="2C1FD67C" w14:textId="77777777" w:rsidR="00006C37" w:rsidRDefault="00006C37" w:rsidP="00006C37">
      <w:r>
        <w:t>Marine Factor: Biophysical oceanic environment—ocean physics, chemistry, biology, ecology. Studied by natural sciences. Sets ecological constraints on human use.</w:t>
      </w:r>
    </w:p>
    <w:p w14:paraId="5C7427B7" w14:textId="77777777" w:rsidR="00006C37" w:rsidRDefault="00006C37" w:rsidP="00006C37"/>
    <w:p w14:paraId="6F247B0F" w14:textId="77777777" w:rsidR="00006C37" w:rsidRDefault="00006C37" w:rsidP="00006C37">
      <w:r>
        <w:t>Maritime Factor: Human social systems related to ocean—institutions, technologies, economies, cultures, governance. Studied by social sciences. Shapes how humans access, use, and govern ocean.</w:t>
      </w:r>
    </w:p>
    <w:p w14:paraId="6591D7A6" w14:textId="77777777" w:rsidR="00006C37" w:rsidRDefault="00006C37" w:rsidP="00006C37"/>
    <w:p w14:paraId="270AD60B" w14:textId="77777777" w:rsidR="00006C37" w:rsidRDefault="00006C37" w:rsidP="00006C37">
      <w:r>
        <w:t>Oceanic Domain: Planetary-scale governance of the World Ocean/One Ocean/Omni-Ocean as global commons. Requires international cooperation, transboundary management, intergenerational equity. Studied by interdisciplinary ocean governance research.</w:t>
      </w:r>
    </w:p>
    <w:p w14:paraId="65C23C8F" w14:textId="77777777" w:rsidR="00006C37" w:rsidRDefault="00006C37" w:rsidP="00006C37"/>
    <w:p w14:paraId="679A2E9C" w14:textId="77777777" w:rsidR="00006C37" w:rsidRDefault="00006C37" w:rsidP="00006C37">
      <w:r>
        <w:t>This tripartite distinction clarifies analytical levels and disciplinary contributions whilst maintaining focus on Marine-Maritime interactions.</w:t>
      </w:r>
    </w:p>
    <w:p w14:paraId="20FB0FC2" w14:textId="77777777" w:rsidR="00006C37" w:rsidRDefault="00006C37" w:rsidP="00006C37"/>
    <w:p w14:paraId="5A984D55" w14:textId="77777777" w:rsidR="00006C37" w:rsidRDefault="00006C37" w:rsidP="00006C37">
      <w:r>
        <w:t>6.3.2 Power-Sensitive Marinisation Analysis</w:t>
      </w:r>
    </w:p>
    <w:p w14:paraId="1FDB9723" w14:textId="77777777" w:rsidR="00006C37" w:rsidRDefault="00006C37" w:rsidP="00006C37">
      <w:r>
        <w:t>Janiszewski's framework emphasised structural processes (economic development, institutional formation, cultural transmission, spatial concentration) but gave limited attention to power relations and distributional conflicts. Blue Sociology foregrounds:</w:t>
      </w:r>
    </w:p>
    <w:p w14:paraId="4641EAB6" w14:textId="77777777" w:rsidR="00006C37" w:rsidRDefault="00006C37" w:rsidP="00006C37"/>
    <w:p w14:paraId="69D62F84" w14:textId="77777777" w:rsidR="00006C37" w:rsidRDefault="00006C37" w:rsidP="00006C37">
      <w:r>
        <w:lastRenderedPageBreak/>
        <w:t>Corporate Power: Concentration in shipping, fishing, offshore energy, aquaculture; influence on regulation and governance</w:t>
      </w:r>
    </w:p>
    <w:p w14:paraId="58E9CE44" w14:textId="77777777" w:rsidR="00006C37" w:rsidRDefault="00006C37" w:rsidP="00006C37">
      <w:r>
        <w:t>State Authority: Territorial claims, regulatory capacity, enforcement, geopolitical competition</w:t>
      </w:r>
    </w:p>
    <w:p w14:paraId="1C9AF573" w14:textId="77777777" w:rsidR="00006C37" w:rsidRDefault="00006C37" w:rsidP="00006C37">
      <w:r>
        <w:t>Community Marginalisation: Displacement of small-scale operators, indigenous peoples, coastal communities</w:t>
      </w:r>
    </w:p>
    <w:p w14:paraId="7FC70215" w14:textId="77777777" w:rsidR="00006C37" w:rsidRDefault="00006C37" w:rsidP="00006C37">
      <w:r>
        <w:t>Knowledge Politics: Whose expertise counts, whose knowledge is marginalised, epistemic authority</w:t>
      </w:r>
    </w:p>
    <w:p w14:paraId="10A7E082" w14:textId="77777777" w:rsidR="00006C37" w:rsidRDefault="00006C37" w:rsidP="00006C37">
      <w:r>
        <w:t>Power-sensitive analysis reveals how marinisation mechanisms operate differently under different political-economic systems and power configurations.</w:t>
      </w:r>
    </w:p>
    <w:p w14:paraId="135C9EE4" w14:textId="77777777" w:rsidR="00006C37" w:rsidRDefault="00006C37" w:rsidP="00006C37"/>
    <w:p w14:paraId="63484520" w14:textId="77777777" w:rsidR="00006C37" w:rsidRDefault="00006C37" w:rsidP="00006C37">
      <w:r>
        <w:t>6.3.3 Justice-Centred Framework</w:t>
      </w:r>
    </w:p>
    <w:p w14:paraId="6690D495" w14:textId="77777777" w:rsidR="00006C37" w:rsidRDefault="00006C37" w:rsidP="00006C37">
      <w:r>
        <w:t>Janiszewski's framework emphasised social change processes but lacked explicit normative framework for evaluating outcomes. Blue Sociology centres justice through four dimensions [184]:</w:t>
      </w:r>
    </w:p>
    <w:p w14:paraId="5D3850E9" w14:textId="77777777" w:rsidR="00006C37" w:rsidRDefault="00006C37" w:rsidP="00006C37"/>
    <w:p w14:paraId="5484F35A" w14:textId="77777777" w:rsidR="00006C37" w:rsidRDefault="00006C37" w:rsidP="00006C37">
      <w:r>
        <w:t>Distributive Justice: Fair allocation of benefits (employment, income, ecosystem services) and burdens (environmental degradation, displacement, risks) across social groups, regions, generations</w:t>
      </w:r>
    </w:p>
    <w:p w14:paraId="0B78B571" w14:textId="77777777" w:rsidR="00006C37" w:rsidRDefault="00006C37" w:rsidP="00006C37"/>
    <w:p w14:paraId="30D55930" w14:textId="77777777" w:rsidR="00006C37" w:rsidRDefault="00006C37" w:rsidP="00006C37">
      <w:r>
        <w:t>Procedural Justice: Fair, inclusive, transparent decision-making processes; meaningful participation; accountability</w:t>
      </w:r>
    </w:p>
    <w:p w14:paraId="03CB5591" w14:textId="77777777" w:rsidR="00006C37" w:rsidRDefault="00006C37" w:rsidP="00006C37"/>
    <w:p w14:paraId="2A9E47F6" w14:textId="77777777" w:rsidR="00006C37" w:rsidRDefault="00006C37" w:rsidP="00006C37">
      <w:r>
        <w:t>Recognition Justice: Respect for diverse knowledge systems, cultural values, identities, rights; addressing historical injustices and marginalisation</w:t>
      </w:r>
    </w:p>
    <w:p w14:paraId="153B6942" w14:textId="77777777" w:rsidR="00006C37" w:rsidRDefault="00006C37" w:rsidP="00006C37"/>
    <w:p w14:paraId="2341C7FE" w14:textId="77777777" w:rsidR="00006C37" w:rsidRDefault="00006C37" w:rsidP="00006C37">
      <w:r>
        <w:t>Spatial Justice: Fair allocation of ocean and coastal space; addressing spatial inequalities; ensuring access for diverse users</w:t>
      </w:r>
    </w:p>
    <w:p w14:paraId="2DA22BE6" w14:textId="77777777" w:rsidR="00006C37" w:rsidRDefault="00006C37" w:rsidP="00006C37"/>
    <w:p w14:paraId="417ADB1D" w14:textId="77777777" w:rsidR="00006C37" w:rsidRDefault="00006C37" w:rsidP="00006C37">
      <w:r>
        <w:t>Justice-centred framework enables normative evaluation of Blue Economy development trajectories and governance systems.</w:t>
      </w:r>
    </w:p>
    <w:p w14:paraId="2134C918" w14:textId="77777777" w:rsidR="00006C37" w:rsidRDefault="00006C37" w:rsidP="00006C37"/>
    <w:p w14:paraId="0113643B" w14:textId="77777777" w:rsidR="00006C37" w:rsidRDefault="00006C37" w:rsidP="00006C37">
      <w:r>
        <w:lastRenderedPageBreak/>
        <w:t>6.4 Methodological Principles</w:t>
      </w:r>
    </w:p>
    <w:p w14:paraId="5FF8DBFC" w14:textId="77777777" w:rsidR="00006C37" w:rsidRDefault="00006C37" w:rsidP="00006C37">
      <w:r>
        <w:t>Blue Sociology adopts five methodological principles:</w:t>
      </w:r>
    </w:p>
    <w:p w14:paraId="691C475C" w14:textId="77777777" w:rsidR="00006C37" w:rsidRDefault="00006C37" w:rsidP="00006C37"/>
    <w:p w14:paraId="7CEA808A" w14:textId="77777777" w:rsidR="00006C37" w:rsidRDefault="00006C37" w:rsidP="00006C37">
      <w:r>
        <w:t>6.4.1 Transdisciplinary Collaboration</w:t>
      </w:r>
    </w:p>
    <w:p w14:paraId="4B523275" w14:textId="77777777" w:rsidR="00006C37" w:rsidRDefault="00006C37" w:rsidP="00006C37">
      <w:r>
        <w:t>Ocean sustainability challenges require integration of natural science knowledge (Marine Factor dynamics) and social science knowledge (Maritime Factor dynamics). Blue Sociology promotes:</w:t>
      </w:r>
    </w:p>
    <w:p w14:paraId="2B6683F4" w14:textId="77777777" w:rsidR="00006C37" w:rsidRDefault="00006C37" w:rsidP="00006C37"/>
    <w:p w14:paraId="16E0EC21" w14:textId="77777777" w:rsidR="00006C37" w:rsidRDefault="00006C37" w:rsidP="00006C37">
      <w:r>
        <w:t>Collaborative research teams spanning disciplines</w:t>
      </w:r>
    </w:p>
    <w:p w14:paraId="4DCF6236" w14:textId="77777777" w:rsidR="00006C37" w:rsidRDefault="00006C37" w:rsidP="00006C37">
      <w:r>
        <w:t>Co-production of knowledge with practitioners and communities</w:t>
      </w:r>
    </w:p>
    <w:p w14:paraId="27F7A29C" w14:textId="77777777" w:rsidR="00006C37" w:rsidRDefault="00006C37" w:rsidP="00006C37">
      <w:r>
        <w:t>Integration of quantitative and qualitative methods</w:t>
      </w:r>
    </w:p>
    <w:p w14:paraId="62261136" w14:textId="77777777" w:rsidR="00006C37" w:rsidRDefault="00006C37" w:rsidP="00006C37">
      <w:r>
        <w:t>Attention to epistemological differences and power dynamics in interdisciplinary work</w:t>
      </w:r>
    </w:p>
    <w:p w14:paraId="696F3CF3" w14:textId="77777777" w:rsidR="00006C37" w:rsidRDefault="00006C37" w:rsidP="00006C37">
      <w:r>
        <w:t>6.4.2 Multi-Scalar Analysis</w:t>
      </w:r>
    </w:p>
    <w:p w14:paraId="6B822B8A" w14:textId="77777777" w:rsidR="00006C37" w:rsidRDefault="00006C37" w:rsidP="00006C37">
      <w:r>
        <w:t>Ocean governance operates across scales—local (fishing communities), regional (sea basins), national (exclusive economic zones), international (high seas). Blue Sociology examines:</w:t>
      </w:r>
    </w:p>
    <w:p w14:paraId="7BCD313C" w14:textId="77777777" w:rsidR="00006C37" w:rsidRDefault="00006C37" w:rsidP="00006C37"/>
    <w:p w14:paraId="09E6BE6A" w14:textId="77777777" w:rsidR="00006C37" w:rsidRDefault="00006C37" w:rsidP="00006C37">
      <w:r>
        <w:t>Cross-scale interactions and feedbacks</w:t>
      </w:r>
    </w:p>
    <w:p w14:paraId="7423A678" w14:textId="77777777" w:rsidR="00006C37" w:rsidRDefault="00006C37" w:rsidP="00006C37">
      <w:r>
        <w:t>How processes at one scale affect outcomes at other scales</w:t>
      </w:r>
    </w:p>
    <w:p w14:paraId="16B6521E" w14:textId="77777777" w:rsidR="00006C37" w:rsidRDefault="00006C37" w:rsidP="00006C37">
      <w:r>
        <w:t>Scalar politics (who controls which scales, how scales are constructed)</w:t>
      </w:r>
    </w:p>
    <w:p w14:paraId="6B78FA93" w14:textId="77777777" w:rsidR="00006C37" w:rsidRDefault="00006C37" w:rsidP="00006C37">
      <w:r>
        <w:t>Connections between micro-level experiences and macro-level structures</w:t>
      </w:r>
    </w:p>
    <w:p w14:paraId="1B31C3A7" w14:textId="77777777" w:rsidR="00006C37" w:rsidRDefault="00006C37" w:rsidP="00006C37">
      <w:r>
        <w:t>6.4.3 Mixed Methods</w:t>
      </w:r>
    </w:p>
    <w:p w14:paraId="5F2BA705" w14:textId="77777777" w:rsidR="00006C37" w:rsidRDefault="00006C37" w:rsidP="00006C37">
      <w:r>
        <w:t>Blue Sociology employs diverse methods appropriate to research questions:</w:t>
      </w:r>
    </w:p>
    <w:p w14:paraId="28B3645A" w14:textId="77777777" w:rsidR="00006C37" w:rsidRDefault="00006C37" w:rsidP="00006C37"/>
    <w:p w14:paraId="051D9C01" w14:textId="77777777" w:rsidR="00006C37" w:rsidRDefault="00006C37" w:rsidP="00006C37">
      <w:r>
        <w:t>Ethnography and participant observation (maritime work, coastal communities)</w:t>
      </w:r>
    </w:p>
    <w:p w14:paraId="5BF67487" w14:textId="77777777" w:rsidR="00006C37" w:rsidRDefault="00006C37" w:rsidP="00006C37">
      <w:r>
        <w:t>Interviews and oral histories (fishers, seafarers, coastal residents, policymakers)</w:t>
      </w:r>
    </w:p>
    <w:p w14:paraId="18E158A7" w14:textId="77777777" w:rsidR="00006C37" w:rsidRDefault="00006C37" w:rsidP="00006C37">
      <w:r>
        <w:t>Surveys and quantitative analysis (employment patterns, income distribution, spatial patterns)</w:t>
      </w:r>
    </w:p>
    <w:p w14:paraId="1812D0F1" w14:textId="77777777" w:rsidR="00006C37" w:rsidRDefault="00006C37" w:rsidP="00006C37">
      <w:r>
        <w:t>Document analysis (policies, regulations, planning documents)</w:t>
      </w:r>
    </w:p>
    <w:p w14:paraId="24E671F6" w14:textId="77777777" w:rsidR="00006C37" w:rsidRDefault="00006C37" w:rsidP="00006C37">
      <w:r>
        <w:t>Spatial analysis and GIS (marine spatial planning, coastal change)</w:t>
      </w:r>
    </w:p>
    <w:p w14:paraId="37AEBDFD" w14:textId="77777777" w:rsidR="00006C37" w:rsidRDefault="00006C37" w:rsidP="00006C37">
      <w:r>
        <w:lastRenderedPageBreak/>
        <w:t>Participatory methods (community mapping, participatory action research)</w:t>
      </w:r>
    </w:p>
    <w:p w14:paraId="45BB61A9" w14:textId="77777777" w:rsidR="00006C37" w:rsidRDefault="00006C37" w:rsidP="00006C37">
      <w:r>
        <w:t>6.4.4 Critical Reflexivity</w:t>
      </w:r>
    </w:p>
    <w:p w14:paraId="409E6690" w14:textId="77777777" w:rsidR="00006C37" w:rsidRDefault="00006C37" w:rsidP="00006C37">
      <w:r>
        <w:t>Blue Sociology maintains critical reflexivity about:</w:t>
      </w:r>
    </w:p>
    <w:p w14:paraId="17D177CF" w14:textId="77777777" w:rsidR="00006C37" w:rsidRDefault="00006C37" w:rsidP="00006C37"/>
    <w:p w14:paraId="59EDFD57" w14:textId="77777777" w:rsidR="00006C37" w:rsidRDefault="00006C37" w:rsidP="00006C37">
      <w:r>
        <w:t>Researcher positionality and power relations in research</w:t>
      </w:r>
    </w:p>
    <w:p w14:paraId="1A1CD4D7" w14:textId="77777777" w:rsidR="00006C37" w:rsidRDefault="00006C37" w:rsidP="00006C37">
      <w:r>
        <w:t>Whose interests research serves</w:t>
      </w:r>
    </w:p>
    <w:p w14:paraId="5F1DF49A" w14:textId="77777777" w:rsidR="00006C37" w:rsidRDefault="00006C37" w:rsidP="00006C37">
      <w:r>
        <w:t>How research findings may be used or misused</w:t>
      </w:r>
    </w:p>
    <w:p w14:paraId="1B3D9023" w14:textId="77777777" w:rsidR="00006C37" w:rsidRDefault="00006C37" w:rsidP="00006C37">
      <w:r>
        <w:t>Ethical responsibilities to research participants and communities</w:t>
      </w:r>
    </w:p>
    <w:p w14:paraId="23CF608A" w14:textId="77777777" w:rsidR="00006C37" w:rsidRDefault="00006C37" w:rsidP="00006C37">
      <w:r>
        <w:t>Limitations of knowledge claims</w:t>
      </w:r>
    </w:p>
    <w:p w14:paraId="65B74F18" w14:textId="77777777" w:rsidR="00006C37" w:rsidRDefault="00006C37" w:rsidP="00006C37">
      <w:r>
        <w:t>6.4.5 Policy Engagement</w:t>
      </w:r>
    </w:p>
    <w:p w14:paraId="44623811" w14:textId="77777777" w:rsidR="00006C37" w:rsidRDefault="00006C37" w:rsidP="00006C37">
      <w:r>
        <w:t>Blue Sociology engages with policy whilst maintaining critical distance:</w:t>
      </w:r>
    </w:p>
    <w:p w14:paraId="070DB0AE" w14:textId="77777777" w:rsidR="00006C37" w:rsidRDefault="00006C37" w:rsidP="00006C37"/>
    <w:p w14:paraId="333FC825" w14:textId="77777777" w:rsidR="00006C37" w:rsidRDefault="00006C37" w:rsidP="00006C37">
      <w:r>
        <w:t>Producing policy-relevant knowledge without becoming captured by policy agendas</w:t>
      </w:r>
    </w:p>
    <w:p w14:paraId="30EE117A" w14:textId="77777777" w:rsidR="00006C37" w:rsidRDefault="00006C37" w:rsidP="00006C37">
      <w:r>
        <w:t>Communicating research findings to diverse audiences (policymakers, communities, publics)</w:t>
      </w:r>
    </w:p>
    <w:p w14:paraId="38214D96" w14:textId="77777777" w:rsidR="00006C37" w:rsidRDefault="00006C37" w:rsidP="00006C37">
      <w:r>
        <w:t>Participating in policy processes whilst maintaining analytical independence</w:t>
      </w:r>
    </w:p>
    <w:p w14:paraId="70AA4C48" w14:textId="77777777" w:rsidR="00006C37" w:rsidRDefault="00006C37" w:rsidP="00006C37">
      <w:r>
        <w:t>Advocating for marginalised communities and justice concerns</w:t>
      </w:r>
    </w:p>
    <w:p w14:paraId="503D495C" w14:textId="77777777" w:rsidR="00006C37" w:rsidRDefault="00006C37" w:rsidP="00006C37">
      <w:r>
        <w:t>6.5 Relationship to Maritime Sociology and Oceanic Turn</w:t>
      </w:r>
    </w:p>
    <w:p w14:paraId="5A343B24" w14:textId="77777777" w:rsidR="00006C37" w:rsidRDefault="00006C37" w:rsidP="00006C37">
      <w:r>
        <w:t>Blue Sociology positions itself as complementary renewal rather than replacement:</w:t>
      </w:r>
    </w:p>
    <w:p w14:paraId="20CDC36C" w14:textId="77777777" w:rsidR="00006C37" w:rsidRDefault="00006C37" w:rsidP="00006C37"/>
    <w:p w14:paraId="10CEDCEE" w14:textId="77777777" w:rsidR="00006C37" w:rsidRDefault="00006C37" w:rsidP="00006C37">
      <w:r>
        <w:t>Continuity with Maritime Sociology:</w:t>
      </w:r>
    </w:p>
    <w:p w14:paraId="6AFE5001" w14:textId="77777777" w:rsidR="00006C37" w:rsidRDefault="00006C37" w:rsidP="00006C37"/>
    <w:p w14:paraId="39502362" w14:textId="77777777" w:rsidR="00006C37" w:rsidRDefault="00006C37" w:rsidP="00006C37">
      <w:r>
        <w:t>Maintains focus on maritime labour, communities, institutions, cultures</w:t>
      </w:r>
    </w:p>
    <w:p w14:paraId="526A4B87" w14:textId="77777777" w:rsidR="00006C37" w:rsidRDefault="00006C37" w:rsidP="00006C37">
      <w:r>
        <w:t>Builds on empirical traditions and analytical frameworks</w:t>
      </w:r>
    </w:p>
    <w:p w14:paraId="52E06D95" w14:textId="77777777" w:rsidR="00006C37" w:rsidRDefault="00006C37" w:rsidP="00006C37">
      <w:r>
        <w:t>Grounds analysis in Janiszewski's marinisation theory and Poole's systematisation</w:t>
      </w:r>
    </w:p>
    <w:p w14:paraId="06D8CA6B" w14:textId="77777777" w:rsidR="00006C37" w:rsidRDefault="00006C37" w:rsidP="00006C37">
      <w:r>
        <w:t>Preserves attention to distinctive features of maritime social life</w:t>
      </w:r>
    </w:p>
    <w:p w14:paraId="45DA23D1" w14:textId="77777777" w:rsidR="00006C37" w:rsidRDefault="00006C37" w:rsidP="00006C37">
      <w:r>
        <w:t>Integration of Oceanic Turn:</w:t>
      </w:r>
    </w:p>
    <w:p w14:paraId="5C9CE490" w14:textId="77777777" w:rsidR="00006C37" w:rsidRDefault="00006C37" w:rsidP="00006C37"/>
    <w:p w14:paraId="09F947C6" w14:textId="77777777" w:rsidR="00006C37" w:rsidRDefault="00006C37" w:rsidP="00006C37">
      <w:r>
        <w:lastRenderedPageBreak/>
        <w:t>Incorporates hydrosocial relations, more-than-human ontologies, volumetric spatialities</w:t>
      </w:r>
    </w:p>
    <w:p w14:paraId="3B433A24" w14:textId="77777777" w:rsidR="00006C37" w:rsidRDefault="00006C37" w:rsidP="00006C37">
      <w:r>
        <w:t>Engages with ocean humanities, blue humanities, critical ocean studies</w:t>
      </w:r>
    </w:p>
    <w:p w14:paraId="1D1A4E4C" w14:textId="77777777" w:rsidR="00006C37" w:rsidRDefault="00006C37" w:rsidP="00006C37">
      <w:r>
        <w:t>Addresses planetary-scale ocean governance and Anthropocene challenges</w:t>
      </w:r>
    </w:p>
    <w:p w14:paraId="153A7D93" w14:textId="77777777" w:rsidR="00006C37" w:rsidRDefault="00006C37" w:rsidP="00006C37">
      <w:r>
        <w:t>Expands beyond human-centred analysis to include multispecies relations</w:t>
      </w:r>
    </w:p>
    <w:p w14:paraId="7FF01A35" w14:textId="77777777" w:rsidR="00006C37" w:rsidRDefault="00006C37" w:rsidP="00006C37">
      <w:r>
        <w:t>Distinctive Contribution:</w:t>
      </w:r>
    </w:p>
    <w:p w14:paraId="392A7118" w14:textId="77777777" w:rsidR="00006C37" w:rsidRDefault="00006C37" w:rsidP="00006C37"/>
    <w:p w14:paraId="2C4179B7" w14:textId="77777777" w:rsidR="00006C37" w:rsidRDefault="00006C37" w:rsidP="00006C37">
      <w:r>
        <w:t>Explicit focus on Blue Economy as dominant policy paradigm requiring critical analysis</w:t>
      </w:r>
    </w:p>
    <w:p w14:paraId="66E72CB5" w14:textId="77777777" w:rsidR="00006C37" w:rsidRDefault="00006C37" w:rsidP="00006C37">
      <w:r>
        <w:t>Justice-centred normative framework for evaluating ocean governance</w:t>
      </w:r>
    </w:p>
    <w:p w14:paraId="4DAB03AE" w14:textId="77777777" w:rsidR="00006C37" w:rsidRDefault="00006C37" w:rsidP="00006C37">
      <w:r>
        <w:t>Power-sensitive analysis of distributional conflicts and structural inequalities</w:t>
      </w:r>
    </w:p>
    <w:p w14:paraId="34B90194" w14:textId="77777777" w:rsidR="00006C37" w:rsidRDefault="00006C37" w:rsidP="00006C37">
      <w:r>
        <w:t>Transdisciplinary integration of Marine Factor constraints and Maritime Factor dynamics</w:t>
      </w:r>
    </w:p>
    <w:p w14:paraId="387E5CAA" w14:textId="77777777" w:rsidR="00006C37" w:rsidRDefault="00006C37" w:rsidP="00006C37">
      <w:r>
        <w:t>6.6 Research Agenda</w:t>
      </w:r>
    </w:p>
    <w:p w14:paraId="62B5ADB0" w14:textId="77777777" w:rsidR="00006C37" w:rsidRDefault="00006C37" w:rsidP="00006C37">
      <w:r>
        <w:t>Blue Sociology's research agenda addresses six priority areas:</w:t>
      </w:r>
    </w:p>
    <w:p w14:paraId="6ED52129" w14:textId="77777777" w:rsidR="00006C37" w:rsidRDefault="00006C37" w:rsidP="00006C37"/>
    <w:p w14:paraId="01661523" w14:textId="77777777" w:rsidR="00006C37" w:rsidRDefault="00006C37" w:rsidP="00006C37">
      <w:r>
        <w:t>1. Political Economy of Blue Growth: Critical analysis of who benefits and bears costs of Blue Economy expansion; corporate concentration; financialisation; uneven development [185], [186]</w:t>
      </w:r>
    </w:p>
    <w:p w14:paraId="4445A147" w14:textId="77777777" w:rsidR="00006C37" w:rsidRDefault="00006C37" w:rsidP="00006C37"/>
    <w:p w14:paraId="3E48F829" w14:textId="77777777" w:rsidR="00006C37" w:rsidRDefault="00006C37" w:rsidP="00006C37">
      <w:r>
        <w:t>2. Ocean Justice: Theoretical and empirical work on distributive, procedural, recognition, and spatial justice in ocean governance; environmental justice in coastal communities [187], [188]</w:t>
      </w:r>
    </w:p>
    <w:p w14:paraId="10651A42" w14:textId="77777777" w:rsidR="00006C37" w:rsidRDefault="00006C37" w:rsidP="00006C37"/>
    <w:p w14:paraId="11AD15E5" w14:textId="77777777" w:rsidR="00006C37" w:rsidRDefault="00006C37" w:rsidP="00006C37">
      <w:r>
        <w:t>3. Maritime Labour Transformations: Changing employment patterns, working conditions, labour rights across maritime sectors; automation impacts; precarity; labour organising [189], [190]</w:t>
      </w:r>
    </w:p>
    <w:p w14:paraId="382DA358" w14:textId="77777777" w:rsidR="00006C37" w:rsidRDefault="00006C37" w:rsidP="00006C37"/>
    <w:p w14:paraId="49E046CD" w14:textId="77777777" w:rsidR="00006C37" w:rsidRDefault="00006C37" w:rsidP="00006C37">
      <w:r>
        <w:t>4. Participatory Ocean Governance: Community-based management; co-governance; traditional management systems; participatory marine spatial planning; democratic innovations [191], [192]</w:t>
      </w:r>
    </w:p>
    <w:p w14:paraId="3C090C87" w14:textId="77777777" w:rsidR="00006C37" w:rsidRDefault="00006C37" w:rsidP="00006C37"/>
    <w:p w14:paraId="423259A8" w14:textId="77777777" w:rsidR="00006C37" w:rsidRDefault="00006C37" w:rsidP="00006C37">
      <w:r>
        <w:lastRenderedPageBreak/>
        <w:t>5. Knowledge Politics: Science-policy interfaces; traditional ecological knowledge; indigenous ocean ontologies; citizen science; epistemic justice [193], [194]</w:t>
      </w:r>
    </w:p>
    <w:p w14:paraId="20A647DE" w14:textId="77777777" w:rsidR="00006C37" w:rsidRDefault="00006C37" w:rsidP="00006C37"/>
    <w:p w14:paraId="261FCE37" w14:textId="77777777" w:rsidR="00006C37" w:rsidRDefault="00006C37" w:rsidP="00006C37">
      <w:r>
        <w:t>6. Coastal Community Resilience: Livelihood strategies; adaptation to environmental and economic change; community responses to Blue Economy development; place-based sustainability [195], [196]</w:t>
      </w:r>
    </w:p>
    <w:p w14:paraId="2D36E128" w14:textId="77777777" w:rsidR="00006C37" w:rsidRDefault="00006C37" w:rsidP="00006C37"/>
    <w:p w14:paraId="2D6898D2" w14:textId="77777777" w:rsidR="00006C37" w:rsidRDefault="00006C37" w:rsidP="00006C37">
      <w:r>
        <w:t>6.7 Contribution to Sustainable Ocean Futures</w:t>
      </w:r>
    </w:p>
    <w:p w14:paraId="20BB693D" w14:textId="77777777" w:rsidR="00006C37" w:rsidRDefault="00006C37" w:rsidP="00006C37">
      <w:r>
        <w:t>Blue Sociology contributes to sustainable and just ocean futures by:</w:t>
      </w:r>
    </w:p>
    <w:p w14:paraId="50C0FE6F" w14:textId="77777777" w:rsidR="00006C37" w:rsidRDefault="00006C37" w:rsidP="00006C37"/>
    <w:p w14:paraId="16EDC7C9" w14:textId="77777777" w:rsidR="00006C37" w:rsidRDefault="00006C37" w:rsidP="00006C37">
      <w:r>
        <w:t>Revealing Hidden Dimensions: Making visible the social dimensions—labour, justice, power, knowledge, culture—marginalised in technocratic blue growth discourse</w:t>
      </w:r>
    </w:p>
    <w:p w14:paraId="3B162D3B" w14:textId="77777777" w:rsidR="00006C37" w:rsidRDefault="00006C37" w:rsidP="00006C37"/>
    <w:p w14:paraId="5CD207A6" w14:textId="77777777" w:rsidR="00006C37" w:rsidRDefault="00006C37" w:rsidP="00006C37">
      <w:r>
        <w:t>Challenging Dominant Paradigms: Critically examining ecological modernisation assumptions; exploring alternative paradigms (commons governance, degrowth, rights-based approaches)</w:t>
      </w:r>
    </w:p>
    <w:p w14:paraId="007C55A2" w14:textId="77777777" w:rsidR="00006C37" w:rsidRDefault="00006C37" w:rsidP="00006C37"/>
    <w:p w14:paraId="3CEDD1A9" w14:textId="77777777" w:rsidR="00006C37" w:rsidRDefault="00006C37" w:rsidP="00006C37">
      <w:r>
        <w:t>Centring Marginalised Voices: Amplifying perspectives of small-scale fishers, coastal communities, indigenous peoples, maritime workers, women—those most affected by but least powerful in ocean governance</w:t>
      </w:r>
    </w:p>
    <w:p w14:paraId="0A9127E0" w14:textId="77777777" w:rsidR="00006C37" w:rsidRDefault="00006C37" w:rsidP="00006C37"/>
    <w:p w14:paraId="7DB37564" w14:textId="77777777" w:rsidR="00006C37" w:rsidRDefault="00006C37" w:rsidP="00006C37">
      <w:r>
        <w:t>Informing Just Transitions: Providing knowledge for designing Blue Economy transitions that are socially just, ecologically sustainable, and democratically governed</w:t>
      </w:r>
    </w:p>
    <w:p w14:paraId="68AB864B" w14:textId="77777777" w:rsidR="00006C37" w:rsidRDefault="00006C37" w:rsidP="00006C37"/>
    <w:p w14:paraId="174BECF3" w14:textId="77777777" w:rsidR="00006C37" w:rsidRDefault="00006C37" w:rsidP="00006C37">
      <w:r>
        <w:t>Building Transdisciplinary Capacity: Training researchers capable of integrating natural and social sciences, engaging with communities and policymakers, and addressing complex ocean sustainability challenges</w:t>
      </w:r>
    </w:p>
    <w:p w14:paraId="56CDE9DD" w14:textId="77777777" w:rsidR="00006C37" w:rsidRDefault="00006C37" w:rsidP="00006C37"/>
    <w:p w14:paraId="349196FB" w14:textId="77777777" w:rsidR="00006C37" w:rsidRDefault="00006C37" w:rsidP="00006C37"/>
    <w:p w14:paraId="5059F0E7" w14:textId="77777777" w:rsidR="00006C37" w:rsidRDefault="00006C37" w:rsidP="00006C37">
      <w:r>
        <w:t>7. Conclusion: Toward Rigorous Sociology of One Ocean</w:t>
      </w:r>
    </w:p>
    <w:p w14:paraId="257B9FF7" w14:textId="77777777" w:rsidR="00006C37" w:rsidRDefault="00006C37" w:rsidP="00006C37">
      <w:r>
        <w:t xml:space="preserve">This article has revisited Ludwik Janiszewski's theory of marinisation to develop Blue Sociology—a critical framework for analysing the European Union's Blue Economy </w:t>
      </w:r>
      <w:r>
        <w:lastRenderedPageBreak/>
        <w:t>agenda and advancing rigorous sociology of sustainable ocean futures. Our central argument: current "blue growth" strategies marginalise both ecological constraints (Marine Factor) and social justice concerns (Maritime Factor), requiring complementary renewal of maritime sociology that integrates oceanic turn insights whilst maintaining analytical clarity about structural constraints, power asymmetries, and distributional conflicts.</w:t>
      </w:r>
    </w:p>
    <w:p w14:paraId="12B49C9A" w14:textId="77777777" w:rsidR="00006C37" w:rsidRDefault="00006C37" w:rsidP="00006C37"/>
    <w:p w14:paraId="35E87991" w14:textId="77777777" w:rsidR="00006C37" w:rsidRDefault="00006C37" w:rsidP="00006C37">
      <w:r>
        <w:t>7.1 Theoretical Contributions</w:t>
      </w:r>
    </w:p>
    <w:p w14:paraId="328C7D4D" w14:textId="77777777" w:rsidR="00006C37" w:rsidRDefault="00006C37" w:rsidP="00006C37">
      <w:r>
        <w:t>We have made three theoretical contributions:</w:t>
      </w:r>
    </w:p>
    <w:p w14:paraId="52AFD3B4" w14:textId="77777777" w:rsidR="00006C37" w:rsidRDefault="00006C37" w:rsidP="00006C37"/>
    <w:p w14:paraId="3E598D56" w14:textId="77777777" w:rsidR="00006C37" w:rsidRDefault="00006C37" w:rsidP="00006C37">
      <w:r>
        <w:t>First, we provided comprehensive English-language exposition of Janiszewski's marinisation theory, demonstrating its continued relevance for contemporary ocean governance analysis. Janiszewski's semi-deterministic framework—distinguishing biophysical environment (Marine Factor) from human activity (Maritime Factor)—offers generative resources for understanding how Blue Economy development is simultaneously constrained by ecological limits and shaped by social, political, and economic forces.</w:t>
      </w:r>
    </w:p>
    <w:p w14:paraId="0C8FFA21" w14:textId="77777777" w:rsidR="00006C37" w:rsidRDefault="00006C37" w:rsidP="00006C37"/>
    <w:p w14:paraId="0A7B8E52" w14:textId="77777777" w:rsidR="00006C37" w:rsidRDefault="00006C37" w:rsidP="00006C37">
      <w:r>
        <w:t>Second, we proposed conceptual innovation: reinterpreting Janiszewski's czynnik ludzki (human factor) as the Maritime Factor—the domain of human agency, institutions, technologies, and governance. This reinterpretation enables clearer analytical distinction between Marine Factor (biophysical oceanic environment) and Maritime Factor (human social systems), facilitating transdisciplinary integration whilst maintaining disciplinary clarity. The Marine-Maritime-Oceanic tripartite distinction positions Blue Sociology to analyse local fishing communities, regional sea basin governance, and planetary ocean governance within unified framework.</w:t>
      </w:r>
    </w:p>
    <w:p w14:paraId="410F9A75" w14:textId="77777777" w:rsidR="00006C37" w:rsidRDefault="00006C37" w:rsidP="00006C37"/>
    <w:p w14:paraId="0EA55CF7" w14:textId="77777777" w:rsidR="00006C37" w:rsidRDefault="00006C37" w:rsidP="00006C37">
      <w:r>
        <w:t>Third, we extended Janiszewski's framework through power-sensitive and justice-centred analysis. Whilst Janiszewski emphasised structural processes (economic linkage, institutional embedding, cultural transmission, spatial concentration), Blue Sociology foregrounds power relations (corporate concentration, state authority, community marginalisation, knowledge politics) and justice dimensions (distributive, procedural, recognition, spatial). This extension enables normative evaluation of Blue Economy trajectories and governance systems.</w:t>
      </w:r>
    </w:p>
    <w:p w14:paraId="78EC16C4" w14:textId="77777777" w:rsidR="00006C37" w:rsidRDefault="00006C37" w:rsidP="00006C37"/>
    <w:p w14:paraId="14324F66" w14:textId="77777777" w:rsidR="00006C37" w:rsidRDefault="00006C37" w:rsidP="00006C37">
      <w:r>
        <w:t>7.2 Empirical Insights</w:t>
      </w:r>
    </w:p>
    <w:p w14:paraId="691CA8A3" w14:textId="77777777" w:rsidR="00006C37" w:rsidRDefault="00006C37" w:rsidP="00006C37">
      <w:r>
        <w:lastRenderedPageBreak/>
        <w:t>Our critical analysis of EU Blue Economy policy, grounded in the Seas At Risk Blue Manifesto, revealed systematic marginalisation of social dimensions:</w:t>
      </w:r>
    </w:p>
    <w:p w14:paraId="0B7E51FB" w14:textId="77777777" w:rsidR="00006C37" w:rsidRDefault="00006C37" w:rsidP="00006C37"/>
    <w:p w14:paraId="081BB8B8" w14:textId="77777777" w:rsidR="00006C37" w:rsidRDefault="00006C37" w:rsidP="00006C37">
      <w:r>
        <w:t>Labour and Working Conditions: Instrumental treatment of maritime workers as factors of production rather than rights-bearing subjects; absence of decent work frameworks, labour rights protections, or attention to precarity and exploitation</w:t>
      </w:r>
    </w:p>
    <w:p w14:paraId="2A8A169A" w14:textId="77777777" w:rsidR="00006C37" w:rsidRDefault="00006C37" w:rsidP="00006C37"/>
    <w:p w14:paraId="0E91EEC9" w14:textId="77777777" w:rsidR="00006C37" w:rsidRDefault="00006C37" w:rsidP="00006C37">
      <w:r>
        <w:t>Community Participation: Corporatist governance favouring organised sectoral interests over grassroots participation; lack of meaningful participatory mechanisms, co-management arrangements, or free, prior, and informed consent principles</w:t>
      </w:r>
    </w:p>
    <w:p w14:paraId="0F824A86" w14:textId="77777777" w:rsidR="00006C37" w:rsidRDefault="00006C37" w:rsidP="00006C37"/>
    <w:p w14:paraId="14719E52" w14:textId="77777777" w:rsidR="00006C37" w:rsidRDefault="00006C37" w:rsidP="00006C37">
      <w:r>
        <w:t>Distributive Justice: No framework for assessing distributional impacts across social groups, regions, or generations; absence of benefit-sharing mechanisms or analysis of who bears costs versus captures benefits</w:t>
      </w:r>
    </w:p>
    <w:p w14:paraId="65D366A2" w14:textId="77777777" w:rsidR="00006C37" w:rsidRDefault="00006C37" w:rsidP="00006C37"/>
    <w:p w14:paraId="7A15538D" w14:textId="77777777" w:rsidR="00006C37" w:rsidRDefault="00006C37" w:rsidP="00006C37">
      <w:r>
        <w:t>Traditional Knowledge: Complete omission of traditional ecological knowledge, indigenous ocean ontologies, and customary management systems; epistemic privileging of Western techno-scientific expertise</w:t>
      </w:r>
    </w:p>
    <w:p w14:paraId="1F334E59" w14:textId="77777777" w:rsidR="00006C37" w:rsidRDefault="00006C37" w:rsidP="00006C37"/>
    <w:p w14:paraId="0E516535" w14:textId="77777777" w:rsidR="00006C37" w:rsidRDefault="00006C37" w:rsidP="00006C37">
      <w:r>
        <w:t>Gender Equity: Tokenistic acknowledgement without substantive gender analysis, gender-disaggregated data, or attention to gendered divisions of maritime labour</w:t>
      </w:r>
    </w:p>
    <w:p w14:paraId="63A4508F" w14:textId="77777777" w:rsidR="00006C37" w:rsidRDefault="00006C37" w:rsidP="00006C37"/>
    <w:p w14:paraId="31B36188" w14:textId="77777777" w:rsidR="00006C37" w:rsidRDefault="00006C37" w:rsidP="00006C37">
      <w:r>
        <w:t>Our sectoral analysis demonstrated how Janiszewski's four mechanisms operate under contemporary Blue Economy development: economic linkage restructures employment toward capital-intensive sectors; institutional embedding shifts governance toward centralised technocratic systems; cultural transmission disrupts intergenerational knowledge transfer; spatial concentration intensifies agglomeration whilst marginalising peripheral communities. Under neoliberal blue growth, these mechanisms concentrate power and benefits amongst capital-intensive industries, technocratic institutions, and privileged locations, whilst marginalising small-scale operators, local communities, and traditional maritime cultures.</w:t>
      </w:r>
    </w:p>
    <w:p w14:paraId="49B1613E" w14:textId="77777777" w:rsidR="00006C37" w:rsidRDefault="00006C37" w:rsidP="00006C37"/>
    <w:p w14:paraId="34EC6243" w14:textId="77777777" w:rsidR="00006C37" w:rsidRDefault="00006C37" w:rsidP="00006C37">
      <w:r>
        <w:t>7.3 Policy Implications</w:t>
      </w:r>
    </w:p>
    <w:p w14:paraId="6B827CE7" w14:textId="77777777" w:rsidR="00006C37" w:rsidRDefault="00006C37" w:rsidP="00006C37">
      <w:r>
        <w:t>Our analysis yields several policy implications:</w:t>
      </w:r>
    </w:p>
    <w:p w14:paraId="07FE9E96" w14:textId="77777777" w:rsidR="00006C37" w:rsidRDefault="00006C37" w:rsidP="00006C37"/>
    <w:p w14:paraId="4E168CED" w14:textId="77777777" w:rsidR="00006C37" w:rsidRDefault="00006C37" w:rsidP="00006C37">
      <w:r>
        <w:t>1. Beyond Blue Growth: Current ecological modernisation paradigm—assuming compatibility of continuous economic growth and environmental sustainability—is inadequate. Policy must engage with alternative paradigms: commons governance, steady-state economics, degrowth, rights-based approaches.</w:t>
      </w:r>
    </w:p>
    <w:p w14:paraId="52292EEC" w14:textId="77777777" w:rsidR="00006C37" w:rsidRDefault="00006C37" w:rsidP="00006C37"/>
    <w:p w14:paraId="10F9F0E0" w14:textId="77777777" w:rsidR="00006C37" w:rsidRDefault="00006C37" w:rsidP="00006C37">
      <w:r>
        <w:t>2. Justice-Centred Governance: Ocean governance must explicitly address distributive justice (fair allocation of benefits and burdens), procedural justice (meaningful participation and accountability), recognition justice (respect for diverse knowledge and values), and spatial justice (fair ocean space allocation).</w:t>
      </w:r>
    </w:p>
    <w:p w14:paraId="5F9A6C62" w14:textId="77777777" w:rsidR="00006C37" w:rsidRDefault="00006C37" w:rsidP="00006C37"/>
    <w:p w14:paraId="423CCF7B" w14:textId="77777777" w:rsidR="00006C37" w:rsidRDefault="00006C37" w:rsidP="00006C37">
      <w:r>
        <w:t>3. Labour Rights and Decent Work: Maritime labour must be recognised as rights-bearing subjects rather than production factors. Policy must ensure decent work conditions, labour rights protections, occupational safety, and just transitions for workers affected by blue economy restructuring.</w:t>
      </w:r>
    </w:p>
    <w:p w14:paraId="31F08065" w14:textId="77777777" w:rsidR="00006C37" w:rsidRDefault="00006C37" w:rsidP="00006C37"/>
    <w:p w14:paraId="727A6CF1" w14:textId="77777777" w:rsidR="00006C37" w:rsidRDefault="00006C37" w:rsidP="00006C37">
      <w:r>
        <w:t>4. Participatory Governance: Move beyond corporatist stakeholder consultation toward genuine participatory governance: community-based management, co-governance arrangements, participatory marine spatial planning, democratic innovations enabling meaningful public deliberation.</w:t>
      </w:r>
    </w:p>
    <w:p w14:paraId="5DB259FA" w14:textId="77777777" w:rsidR="00006C37" w:rsidRDefault="00006C37" w:rsidP="00006C37"/>
    <w:p w14:paraId="1E32B28D" w14:textId="77777777" w:rsidR="00006C37" w:rsidRDefault="00006C37" w:rsidP="00006C37">
      <w:r>
        <w:t>5. Epistemological Pluralism: Integrate traditional ecological knowledge, local experiential knowledge, and indigenous ocean ontologies alongside scientific expertise. Establish frameworks for respectful knowledge co-production and equitable benefit-sharing.</w:t>
      </w:r>
    </w:p>
    <w:p w14:paraId="19F87FD3" w14:textId="77777777" w:rsidR="00006C37" w:rsidRDefault="00006C37" w:rsidP="00006C37"/>
    <w:p w14:paraId="6D4C88C2" w14:textId="77777777" w:rsidR="00006C37" w:rsidRDefault="00006C37" w:rsidP="00006C37">
      <w:r>
        <w:t>6. Binding Commitments and Enforcement: Replace aspirational rhetoric with binding commitments, clear accountability mechanisms, adequate enforcement capacity, and access to justice for affected communities.</w:t>
      </w:r>
    </w:p>
    <w:p w14:paraId="2C2762C7" w14:textId="77777777" w:rsidR="00006C37" w:rsidRDefault="00006C37" w:rsidP="00006C37"/>
    <w:p w14:paraId="7E054022" w14:textId="77777777" w:rsidR="00006C37" w:rsidRDefault="00006C37" w:rsidP="00006C37">
      <w:r>
        <w:t>7.4 Research Directions</w:t>
      </w:r>
    </w:p>
    <w:p w14:paraId="2A7A625F" w14:textId="77777777" w:rsidR="00006C37" w:rsidRDefault="00006C37" w:rsidP="00006C37">
      <w:r>
        <w:t>Blue Sociology's research agenda addresses six priority areas:</w:t>
      </w:r>
    </w:p>
    <w:p w14:paraId="341CA078" w14:textId="77777777" w:rsidR="00006C37" w:rsidRDefault="00006C37" w:rsidP="00006C37"/>
    <w:p w14:paraId="4944D9C9" w14:textId="77777777" w:rsidR="00006C37" w:rsidRDefault="00006C37" w:rsidP="00006C37">
      <w:r>
        <w:lastRenderedPageBreak/>
        <w:t>Political Economy of Blue Growth: Who benefits and bears costs? How do corporate concentration, financialisation, and uneven development shape ocean futures?</w:t>
      </w:r>
    </w:p>
    <w:p w14:paraId="7163C4B7" w14:textId="77777777" w:rsidR="00006C37" w:rsidRDefault="00006C37" w:rsidP="00006C37"/>
    <w:p w14:paraId="1B7E9260" w14:textId="77777777" w:rsidR="00006C37" w:rsidRDefault="00006C37" w:rsidP="00006C37">
      <w:r>
        <w:t>Ocean Justice: What does justice mean in ocean contexts? How can distributive, procedural, recognition, and spatial justice be operationalised?</w:t>
      </w:r>
    </w:p>
    <w:p w14:paraId="61C223F2" w14:textId="77777777" w:rsidR="00006C37" w:rsidRDefault="00006C37" w:rsidP="00006C37"/>
    <w:p w14:paraId="6FE9E828" w14:textId="77777777" w:rsidR="00006C37" w:rsidRDefault="00006C37" w:rsidP="00006C37">
      <w:r>
        <w:t>Maritime Labour Transformations: How do automation, technological change, and regulatory reforms affect maritime employment, working conditions, and labour organising?</w:t>
      </w:r>
    </w:p>
    <w:p w14:paraId="7B7C4049" w14:textId="77777777" w:rsidR="00006C37" w:rsidRDefault="00006C37" w:rsidP="00006C37"/>
    <w:p w14:paraId="68BB372A" w14:textId="77777777" w:rsidR="00006C37" w:rsidRDefault="00006C37" w:rsidP="00006C37">
      <w:r>
        <w:t>Participatory Ocean Governance: What governance innovations enable meaningful community participation, co-management, and democratic accountability?</w:t>
      </w:r>
    </w:p>
    <w:p w14:paraId="71402FD4" w14:textId="77777777" w:rsidR="00006C37" w:rsidRDefault="00006C37" w:rsidP="00006C37"/>
    <w:p w14:paraId="4677D598" w14:textId="77777777" w:rsidR="00006C37" w:rsidRDefault="00006C37" w:rsidP="00006C37">
      <w:r>
        <w:t>Knowledge Politics: How are different knowledge systems produced, validated, integrated, or marginalised in ocean governance?</w:t>
      </w:r>
    </w:p>
    <w:p w14:paraId="7E4A128A" w14:textId="77777777" w:rsidR="00006C37" w:rsidRDefault="00006C37" w:rsidP="00006C37"/>
    <w:p w14:paraId="7AB62EAB" w14:textId="77777777" w:rsidR="00006C37" w:rsidRDefault="00006C37" w:rsidP="00006C37">
      <w:r>
        <w:t>Coastal Community Resilience: How do coastal communities adapt to environmental and economic change? What place-based sustainability strategies emerge?</w:t>
      </w:r>
    </w:p>
    <w:p w14:paraId="3A293DBF" w14:textId="77777777" w:rsidR="00006C37" w:rsidRDefault="00006C37" w:rsidP="00006C37"/>
    <w:p w14:paraId="5B32AA51" w14:textId="77777777" w:rsidR="00006C37" w:rsidRDefault="00006C37" w:rsidP="00006C37">
      <w:r>
        <w:t>7.5 Toward Rigorous Sociology of One Ocean</w:t>
      </w:r>
    </w:p>
    <w:p w14:paraId="41BCCEC6" w14:textId="77777777" w:rsidR="00006C37" w:rsidRDefault="00006C37" w:rsidP="00006C37">
      <w:r>
        <w:t>The ocean is increasingly recognised as a unified planetary system—the World Ocean, One Ocean, Omni-Ocean—requiring integrated governance addressing transboundary processes, global commons challenges, and intergenerational equity [197], [198]. Yet ocean governance remains fragmented across sectors, scales, and jurisdictions, whilst ocean social science remains dispersed across disciplines and subdisciplines.</w:t>
      </w:r>
    </w:p>
    <w:p w14:paraId="03556A9C" w14:textId="77777777" w:rsidR="00006C37" w:rsidRDefault="00006C37" w:rsidP="00006C37"/>
    <w:p w14:paraId="7EE78CA1" w14:textId="77777777" w:rsidR="00006C37" w:rsidRDefault="00006C37" w:rsidP="00006C37">
      <w:r>
        <w:t>Blue Sociology contributes to rigorous sociology of One Ocean by:</w:t>
      </w:r>
    </w:p>
    <w:p w14:paraId="140AF1E8" w14:textId="77777777" w:rsidR="00006C37" w:rsidRDefault="00006C37" w:rsidP="00006C37"/>
    <w:p w14:paraId="02EF0D9A" w14:textId="77777777" w:rsidR="00006C37" w:rsidRDefault="00006C37" w:rsidP="00006C37">
      <w:r>
        <w:t>Integrating Scales: Connecting micro-level experiences (fisher livelihoods, seafarer working conditions) to meso-level institutions (port authorities, fisheries organisations) to macro-level processes (global blue economy, planetary ocean governance)</w:t>
      </w:r>
    </w:p>
    <w:p w14:paraId="27E988E4" w14:textId="77777777" w:rsidR="00006C37" w:rsidRDefault="00006C37" w:rsidP="00006C37"/>
    <w:p w14:paraId="4535524B" w14:textId="77777777" w:rsidR="00006C37" w:rsidRDefault="00006C37" w:rsidP="00006C37">
      <w:r>
        <w:lastRenderedPageBreak/>
        <w:t>Bridging Disciplines: Facilitating transdisciplinary collaboration between natural sciences (studying Marine Factor) and social sciences (studying Maritime Factor) whilst maintaining analytical clarity</w:t>
      </w:r>
    </w:p>
    <w:p w14:paraId="29A2F252" w14:textId="77777777" w:rsidR="00006C37" w:rsidRDefault="00006C37" w:rsidP="00006C37"/>
    <w:p w14:paraId="6B36FCEB" w14:textId="77777777" w:rsidR="00006C37" w:rsidRDefault="00006C37" w:rsidP="00006C37">
      <w:r>
        <w:t>Centring Justice: Foregrounding questions of power, equity, and democracy often marginalised in technocratic ocean governance discourse</w:t>
      </w:r>
    </w:p>
    <w:p w14:paraId="3791A800" w14:textId="77777777" w:rsidR="00006C37" w:rsidRDefault="00006C37" w:rsidP="00006C37"/>
    <w:p w14:paraId="69E6DFBD" w14:textId="77777777" w:rsidR="00006C37" w:rsidRDefault="00006C37" w:rsidP="00006C37">
      <w:r>
        <w:t>Honouring Diversity: Respecting epistemological pluralism, cultural diversity, and multiple ways of knowing and relating to ocean</w:t>
      </w:r>
    </w:p>
    <w:p w14:paraId="59224A66" w14:textId="77777777" w:rsidR="00006C37" w:rsidRDefault="00006C37" w:rsidP="00006C37"/>
    <w:p w14:paraId="138D04BF" w14:textId="77777777" w:rsidR="00006C37" w:rsidRDefault="00006C37" w:rsidP="00006C37">
      <w:r>
        <w:t>Enabling Transformation: Providing knowledge for designing ocean futures that are ecologically sustainable, socially just, and democratically governed</w:t>
      </w:r>
    </w:p>
    <w:p w14:paraId="23FBD720" w14:textId="77777777" w:rsidR="00006C37" w:rsidRDefault="00006C37" w:rsidP="00006C37"/>
    <w:p w14:paraId="0F78A1E6" w14:textId="77777777" w:rsidR="00006C37" w:rsidRDefault="00006C37" w:rsidP="00006C37">
      <w:r>
        <w:t>7.6 Final Reflection</w:t>
      </w:r>
    </w:p>
    <w:p w14:paraId="21E79BAB" w14:textId="77777777" w:rsidR="00006C37" w:rsidRDefault="00006C37" w:rsidP="00006C37">
      <w:r>
        <w:t>Ludwik Janiszewski developed his marinisation theory in postwar Poland, addressing the specific challenge of understanding how a historically land-oriented nation was becoming a maritime state. His theoretical framework—emphasising the interplay between biophysical environment and human activity, identifying mechanisms of social transformation, and recognising multiple dimensions of sea-society relations—proved generative for Polish maritime sociology.</w:t>
      </w:r>
    </w:p>
    <w:p w14:paraId="4D4BC1EB" w14:textId="77777777" w:rsidR="00006C37" w:rsidRDefault="00006C37" w:rsidP="00006C37"/>
    <w:p w14:paraId="6E5B2331" w14:textId="77777777" w:rsidR="00006C37" w:rsidRDefault="00006C37" w:rsidP="00006C37">
      <w:r>
        <w:t>Six decades later, humanity faces a different but related challenge: how to govern the planetary ocean sustainably and justly in the Anthropocene. The Blue Economy has emerged as the dominant policy idiom, promising to reconcile economic growth with environmental protection. Yet as we have demonstrated, this paradigm marginalises ecological constraints, social justice concerns, and democratic governance imperatives.</w:t>
      </w:r>
    </w:p>
    <w:p w14:paraId="3962124D" w14:textId="77777777" w:rsidR="00006C37" w:rsidRDefault="00006C37" w:rsidP="00006C37"/>
    <w:p w14:paraId="0264E56C" w14:textId="77777777" w:rsidR="00006C37" w:rsidRDefault="00006C37" w:rsidP="00006C37">
      <w:r>
        <w:t xml:space="preserve">Revisiting Janiszewski's theory through the lens of contemporary Blue Economy challenges reveals its continued relevance. His semi-deterministic framework—the sea creates conditions and potentials, but human activity determines outcomes—offers analytical clarity amidst technocratic obfuscation. His attention to mechanisms (economic, institutional, cultural, spatial) enables concrete analysis of how blue growth reshapes livelihoods, communities, and cultures. His recognition of multiple </w:t>
      </w:r>
      <w:r>
        <w:lastRenderedPageBreak/>
        <w:t>dimensions (spatial, demographic, economic, social, cultural, psychosocial) provides comprehensive framework for understanding marinisation's complexity.</w:t>
      </w:r>
    </w:p>
    <w:p w14:paraId="73C224B7" w14:textId="77777777" w:rsidR="00006C37" w:rsidRDefault="00006C37" w:rsidP="00006C37"/>
    <w:p w14:paraId="7A07816E" w14:textId="77777777" w:rsidR="00006C37" w:rsidRDefault="00006C37" w:rsidP="00006C37">
      <w:r>
        <w:t>Yet Janiszewski's framework requires extension for contemporary challenges: explicit attention to power relations and distributional conflicts; justice-centred normative framework for evaluating outcomes; integration of oceanic turn insights about planetary-scale governance, more-than-human relations, and epistemological pluralism. Blue Sociology undertakes this extension, positioning itself as complementary renewal of maritime sociology that honours empirical and analytical traditions whilst addressing urgent sustainability and justice imperatives.</w:t>
      </w:r>
    </w:p>
    <w:p w14:paraId="0CFD60F6" w14:textId="77777777" w:rsidR="00006C37" w:rsidRDefault="00006C37" w:rsidP="00006C37"/>
    <w:p w14:paraId="6F7D648D" w14:textId="77777777" w:rsidR="00006C37" w:rsidRDefault="00006C37" w:rsidP="00006C37">
      <w:r>
        <w:t>The stakes are high. Current trajectories of ocean exploitation threaten marine ecosystems, coastal communities, and planetary climate stability. The Blue Economy, as currently configured, risks intensifying these threats whilst concentrating benefits amongst powerful actors and marginalising vulnerable populations. Alternative futures are possible—futures where ocean governance centres justice, respects ecological limits, honours diverse knowledge systems, and enables democratic participation. Realising these alternatives requires rigorous sociology of One Ocean: theoretically grounded, empirically informed, justice-centred, and committed to transformative social change.</w:t>
      </w:r>
    </w:p>
    <w:p w14:paraId="3887755A" w14:textId="77777777" w:rsidR="00006C37" w:rsidRDefault="00006C37" w:rsidP="00006C37"/>
    <w:p w14:paraId="3FADC88D" w14:textId="77777777" w:rsidR="00006C37" w:rsidRDefault="00006C37" w:rsidP="00006C37">
      <w:r>
        <w:t>This is the agenda for Blue Sociology.</w:t>
      </w:r>
    </w:p>
    <w:p w14:paraId="08F38E4F" w14:textId="77777777" w:rsidR="00006C37" w:rsidRDefault="00006C37" w:rsidP="00006C37"/>
    <w:p w14:paraId="02A73250" w14:textId="77777777" w:rsidR="00006C37" w:rsidRDefault="00006C37" w:rsidP="00006C37"/>
    <w:p w14:paraId="6341D0B9" w14:textId="77777777" w:rsidR="00006C37" w:rsidRDefault="00006C37" w:rsidP="00006C37">
      <w:r>
        <w:t>References</w:t>
      </w:r>
    </w:p>
    <w:p w14:paraId="6EF122BF" w14:textId="77777777" w:rsidR="00006C37" w:rsidRDefault="00006C37" w:rsidP="00006C37">
      <w:r>
        <w:t>[1] European Commission. (2021). The EU Blue Economy Report 2021. Publications Office of the European Union. https://doi.org/10.2771/5187</w:t>
      </w:r>
    </w:p>
    <w:p w14:paraId="33CEEC8D" w14:textId="77777777" w:rsidR="00006C37" w:rsidRDefault="00006C37" w:rsidP="00006C37">
      <w:r>
        <w:t>Add to Jenni</w:t>
      </w:r>
    </w:p>
    <w:p w14:paraId="2455BE1B" w14:textId="77777777" w:rsidR="00006C37" w:rsidRDefault="00006C37" w:rsidP="00006C37"/>
    <w:p w14:paraId="086AE655" w14:textId="77777777" w:rsidR="00006C37" w:rsidRDefault="00006C37" w:rsidP="00006C37">
      <w:r>
        <w:t>[2] European Commission. (2024). European Ocean Pact [Pakt na rzecz wszechoceanu]. Brussels: European Commission.</w:t>
      </w:r>
    </w:p>
    <w:p w14:paraId="0812FA2A" w14:textId="77777777" w:rsidR="00006C37" w:rsidRDefault="00006C37" w:rsidP="00006C37"/>
    <w:p w14:paraId="5B13C1F9" w14:textId="77777777" w:rsidR="00006C37" w:rsidRDefault="00006C37" w:rsidP="00006C37">
      <w:r>
        <w:t xml:space="preserve">[3] Silver, J. J., Gray, N. J., Campbell, L. M., Fairbanks, L. W., &amp; Gruby, R. L. (2015). Blue Economy and competing discourses in international oceans governance. The Journal of </w:t>
      </w:r>
      <w:r>
        <w:lastRenderedPageBreak/>
        <w:t>Environment &amp; Development, 24(2), 135-160. https://doi.org/10.1177/1070496515580797</w:t>
      </w:r>
    </w:p>
    <w:p w14:paraId="20054773" w14:textId="77777777" w:rsidR="00006C37" w:rsidRDefault="00006C37" w:rsidP="00006C37">
      <w:r>
        <w:t>Add to Jenni</w:t>
      </w:r>
    </w:p>
    <w:p w14:paraId="0592C007" w14:textId="77777777" w:rsidR="00006C37" w:rsidRDefault="00006C37" w:rsidP="00006C37"/>
    <w:p w14:paraId="69DD7753" w14:textId="77777777" w:rsidR="00006C37" w:rsidRDefault="00006C37" w:rsidP="00006C37">
      <w:r>
        <w:t>[4] Voyer, M., Quirk, G., McIlgorm, A., &amp; Azmi, K. (2018). Shades of blue: what do competing interpretations of the Blue Economy mean for oceans governance? Journal of Environmental Policy &amp; Planning, 20(5), 595-616. https://doi.org/10.1080/1523908X.2018.1473153</w:t>
      </w:r>
    </w:p>
    <w:p w14:paraId="7037A07D" w14:textId="77777777" w:rsidR="00006C37" w:rsidRDefault="00006C37" w:rsidP="00006C37">
      <w:r>
        <w:t>Add to Jenni</w:t>
      </w:r>
    </w:p>
    <w:p w14:paraId="2114C67C" w14:textId="77777777" w:rsidR="00006C37" w:rsidRDefault="00006C37" w:rsidP="00006C37"/>
    <w:p w14:paraId="350F4C41" w14:textId="77777777" w:rsidR="00006C37" w:rsidRDefault="00006C37" w:rsidP="00006C37">
      <w:r>
        <w:t>[5] Seas At Risk. (2024). Blue Manifesto: We Need a Healthy Ocean and Abundant Marine Life to Build a Climate-Proof Future. Brussels: Seas At Risk.</w:t>
      </w:r>
    </w:p>
    <w:p w14:paraId="26ED1ED9" w14:textId="77777777" w:rsidR="00006C37" w:rsidRDefault="00006C37" w:rsidP="00006C37"/>
    <w:p w14:paraId="71C53E60" w14:textId="77777777" w:rsidR="00006C37" w:rsidRDefault="00006C37" w:rsidP="00006C37">
      <w:r>
        <w:t>[6] Cohen, P. J., Allison, E. H., Andrew, N. L., Cinner, J., Evans, L. S., Fabinyi, M., Garces, L. R., Hall, S. J., Hicks, C. C., Hughes, T. P., Jentoft, S., Mills, D. J., Masu, R., Mbaru, E. K., &amp; Ratner, B. D. (2019). Securing a just space for small-scale fisheries in the blue economy. Frontiers in Marine Science, 6, 171. https://doi.org/10.3389/FMARS.2019.00171</w:t>
      </w:r>
    </w:p>
    <w:p w14:paraId="36F6D705" w14:textId="77777777" w:rsidR="00006C37" w:rsidRDefault="00006C37" w:rsidP="00006C37"/>
    <w:p w14:paraId="36A3B541" w14:textId="77777777" w:rsidR="00006C37" w:rsidRDefault="00006C37" w:rsidP="00006C37">
      <w:r>
        <w:t>[7] Sowman, M., Sunde, J., Raemaekers, S., &amp; Schultz, O. (2023). Strategies for addressing conflicts arising from blue growth initiatives: insights from three case studies in South Africa. Maritime Studies, 22, 341-1. https://doi.org/10.1007/s40152-023-00341-1</w:t>
      </w:r>
    </w:p>
    <w:p w14:paraId="416D61AB" w14:textId="77777777" w:rsidR="00006C37" w:rsidRDefault="00006C37" w:rsidP="00006C37"/>
    <w:p w14:paraId="1C48BBE8" w14:textId="77777777" w:rsidR="00006C37" w:rsidRDefault="00006C37" w:rsidP="00006C37">
      <w:r>
        <w:t>[8] Evans, K., Chiba, S., Bebianno, M. J., Garcia-Soto, C., Ojaveer, H., Park, C., Ruwa, R., Simcock, A. J., Vu, C. T., &amp; Zielinski, T. (2023). Putting coastal communities at the center of a sustainable blue economy: A review of risks, opportunities, and strategies. Frontiers in Political Science, 4, 1032204. https://doi.org/10.3389/fpos.2022.1032204</w:t>
      </w:r>
    </w:p>
    <w:p w14:paraId="2D5D8481" w14:textId="77777777" w:rsidR="00006C37" w:rsidRDefault="00006C37" w:rsidP="00006C37"/>
    <w:p w14:paraId="77B11ECE" w14:textId="77777777" w:rsidR="00006C37" w:rsidRDefault="00006C37" w:rsidP="00006C37">
      <w:r>
        <w:t>[9] Germond-Duret, C., Heidkamp, C. P., Morrissey, J., &amp; Picard, M. (2022). (In)justice and the blue economy. The Geographical Journal, 188(4), 483-495. https://doi.org/10.1111/geoj.12483</w:t>
      </w:r>
    </w:p>
    <w:p w14:paraId="60F7ABC9" w14:textId="77777777" w:rsidR="00006C37" w:rsidRDefault="00006C37" w:rsidP="00006C37"/>
    <w:p w14:paraId="18862E0A" w14:textId="77777777" w:rsidR="00006C37" w:rsidRDefault="00006C37" w:rsidP="00006C37">
      <w:r>
        <w:lastRenderedPageBreak/>
        <w:t>[10] Gerhardinger, L. C., Andrade, M. M., Corrêa, M. R., &amp; Turra, A. (2023). Challenging the blue economy: voices from artisanal fishing communities in Latin America and the Caribbean. Development, 66, 366-3. https://doi.org/10.1057/s41301-023-00366-3</w:t>
      </w:r>
    </w:p>
    <w:p w14:paraId="6EA0FE50" w14:textId="77777777" w:rsidR="00006C37" w:rsidRDefault="00006C37" w:rsidP="00006C37"/>
    <w:p w14:paraId="3149243F" w14:textId="77777777" w:rsidR="00006C37" w:rsidRDefault="00006C37" w:rsidP="00006C37">
      <w:r>
        <w:t>[11] Ayilu, R. K., Fabinyi, M., &amp; Barclay, K. (2023). Blue economy: industrialisation and coastal fishing livelihoods in Ghana. Reviews in Fish Biology and Fisheries, 33, 749-0. https://doi.org/10.1007/s11160-022-09749-0</w:t>
      </w:r>
    </w:p>
    <w:p w14:paraId="5E004EFD" w14:textId="77777777" w:rsidR="00006C37" w:rsidRDefault="00006C37" w:rsidP="00006C37"/>
    <w:p w14:paraId="4CE33266" w14:textId="77777777" w:rsidR="00006C37" w:rsidRDefault="00006C37" w:rsidP="00006C37">
      <w:r>
        <w:t>[12] Hajer, M. A. (1995). The Politics of Environmental Discourse: Ecological Modernization and the Policy Process. Oxford: Oxford University Press.</w:t>
      </w:r>
    </w:p>
    <w:p w14:paraId="431161E0" w14:textId="77777777" w:rsidR="00006C37" w:rsidRDefault="00006C37" w:rsidP="00006C37"/>
    <w:p w14:paraId="0CE49AA8" w14:textId="77777777" w:rsidR="00006C37" w:rsidRDefault="00006C37" w:rsidP="00006C37">
      <w:r>
        <w:t>[13] Arbo, P., Knol, M., Lindholt, L., &amp; Olsen, E. (2018). The transformation of the oceans and the future of marine social science. Maritime Studies, 17, 117-5. https://doi.org/10.1007/S40152-018-0117-5</w:t>
      </w:r>
    </w:p>
    <w:p w14:paraId="390DCF10" w14:textId="77777777" w:rsidR="00006C37" w:rsidRDefault="00006C37" w:rsidP="00006C37"/>
    <w:p w14:paraId="61CD5CD8" w14:textId="77777777" w:rsidR="00006C37" w:rsidRDefault="00006C37" w:rsidP="00006C37">
      <w:r>
        <w:t>[14] Bennett, N. J., Blythe, J., White, C. S., &amp; Campero, C. (2018). Navigating a just and inclusive path towards sustainable oceans. Marine Policy, 97, 262-270. https://doi.org/10.1016/J.MARPOL.2018.06.001</w:t>
      </w:r>
    </w:p>
    <w:p w14:paraId="1E6FC7FA" w14:textId="77777777" w:rsidR="00006C37" w:rsidRDefault="00006C37" w:rsidP="00006C37"/>
    <w:p w14:paraId="41577ED0" w14:textId="77777777" w:rsidR="00006C37" w:rsidRDefault="00006C37" w:rsidP="00006C37">
      <w:r>
        <w:t>[15] Poole, M. (1981). Maritime sociology: towards a delimitation of themes and analytical frameworks. Maritime Policy &amp; Management, 8(1), 1-14. https://doi.org/10.1080/03088838100000046</w:t>
      </w:r>
    </w:p>
    <w:p w14:paraId="54A8C5DB" w14:textId="77777777" w:rsidR="00006C37" w:rsidRDefault="00006C37" w:rsidP="00006C37"/>
    <w:p w14:paraId="69BB49A8" w14:textId="77777777" w:rsidR="00006C37" w:rsidRDefault="00006C37" w:rsidP="00006C37">
      <w:r>
        <w:t>[16] Janiszewski, L., &amp; Sosnowski, M. (1984). Socjologia morska: Wybór zagadnień [Maritime Sociology: A Selection of Issues]. Gdańsk: Wydawnictwo Morskie.</w:t>
      </w:r>
    </w:p>
    <w:p w14:paraId="5105AFD6" w14:textId="77777777" w:rsidR="00006C37" w:rsidRDefault="00006C37" w:rsidP="00006C37"/>
    <w:p w14:paraId="62377D9B" w14:textId="77777777" w:rsidR="00006C37" w:rsidRDefault="00006C37" w:rsidP="00006C37">
      <w:r>
        <w:t>[17] Kołodziej, A. (2015). The concept of marinisation by Ludwik Janiszewski: to understand the influence of the sea. Rocznik Antropologii Historii, 5(8), 11-26.</w:t>
      </w:r>
    </w:p>
    <w:p w14:paraId="05DA8D7C" w14:textId="77777777" w:rsidR="00006C37" w:rsidRDefault="00006C37" w:rsidP="00006C37"/>
    <w:p w14:paraId="2C729049" w14:textId="77777777" w:rsidR="00006C37" w:rsidRDefault="00006C37" w:rsidP="00006C37">
      <w:r>
        <w:t>[18] Poole, M. (1981), op. cit.</w:t>
      </w:r>
    </w:p>
    <w:p w14:paraId="421609E0" w14:textId="77777777" w:rsidR="00006C37" w:rsidRDefault="00006C37" w:rsidP="00006C37"/>
    <w:p w14:paraId="6285A98B" w14:textId="77777777" w:rsidR="00006C37" w:rsidRDefault="00006C37" w:rsidP="00006C37">
      <w:r>
        <w:lastRenderedPageBreak/>
        <w:t>[19] Anderson, J., &amp; Peters, K. (2016). Water Worlds: Human Geographies of the Ocean. London: Routledge.</w:t>
      </w:r>
    </w:p>
    <w:p w14:paraId="3CC62B2A" w14:textId="77777777" w:rsidR="00006C37" w:rsidRDefault="00006C37" w:rsidP="00006C37"/>
    <w:p w14:paraId="1972B2CB" w14:textId="77777777" w:rsidR="00006C37" w:rsidRDefault="00006C37" w:rsidP="00006C37">
      <w:r>
        <w:t>[20] Peters, K., Steinberg, P., &amp; Stratford, E. (Eds.). (2022). The Routledge Handbook of Ocean Space. London: Routledge. https://doi.org/10.4324/9781315111643</w:t>
      </w:r>
    </w:p>
    <w:p w14:paraId="6041C2A0" w14:textId="77777777" w:rsidR="00006C37" w:rsidRDefault="00006C37" w:rsidP="00006C37"/>
    <w:p w14:paraId="55D46CC2" w14:textId="77777777" w:rsidR="00006C37" w:rsidRDefault="00006C37" w:rsidP="00006C37">
      <w:r>
        <w:t>[21] Bear, C. (2017). Assembling ocean life: more-than-human entanglements in the Blue economy. Dialogues in Human Geography, 7(1), 27-31. https://doi.org/10.1177/2043820617691635</w:t>
      </w:r>
    </w:p>
    <w:p w14:paraId="515D3940" w14:textId="77777777" w:rsidR="00006C37" w:rsidRDefault="00006C37" w:rsidP="00006C37"/>
    <w:p w14:paraId="006A1FE0" w14:textId="77777777" w:rsidR="00006C37" w:rsidRDefault="00006C37" w:rsidP="00006C37">
      <w:r>
        <w:t>[22] Peters, K. (2020). The territories of governance: unpacking the ontologies and geophilosophies of fixed to flexible ocean management, and beyond. Philosophical Transactions of the Royal Society B, 375(1814), 20190458. https://doi.org/10.1098/RSTB.2019.0458</w:t>
      </w:r>
    </w:p>
    <w:p w14:paraId="02557CC4" w14:textId="77777777" w:rsidR="00006C37" w:rsidRDefault="00006C37" w:rsidP="00006C37"/>
    <w:p w14:paraId="24A01B03" w14:textId="77777777" w:rsidR="00006C37" w:rsidRDefault="00006C37" w:rsidP="00006C37">
      <w:r>
        <w:t>[23] Steinberg, P., &amp; Peters, K. (2015). Wet ontologies, fluid spaces: Giving depth to volume through oceanic thinking. Environment and Planning D: Society and Space, 33(2), 247-264. https://doi.org/10.1068/d14148p</w:t>
      </w:r>
    </w:p>
    <w:p w14:paraId="2D38FCB8" w14:textId="77777777" w:rsidR="00006C37" w:rsidRDefault="00006C37" w:rsidP="00006C37">
      <w:r>
        <w:t>Add to Jenni</w:t>
      </w:r>
    </w:p>
    <w:p w14:paraId="7E43F9FE" w14:textId="77777777" w:rsidR="00006C37" w:rsidRDefault="00006C37" w:rsidP="00006C37"/>
    <w:p w14:paraId="10DA70FC" w14:textId="77777777" w:rsidR="00006C37" w:rsidRDefault="00006C37" w:rsidP="00006C37">
      <w:r>
        <w:t>[24] Kołodziej (2015), op. cit.</w:t>
      </w:r>
    </w:p>
    <w:p w14:paraId="272D3E67" w14:textId="77777777" w:rsidR="00006C37" w:rsidRDefault="00006C37" w:rsidP="00006C37"/>
    <w:p w14:paraId="0DBFBA81" w14:textId="77777777" w:rsidR="00006C37" w:rsidRDefault="00006C37" w:rsidP="00006C37">
      <w:r>
        <w:t>[25] Woźniak, R. B. (2015). Rodowody socjologii Pomorza Zachodniego w zarysie [Genealogies of Western Pomeranian sociology in outline]. Rocznik Antropologii Historii, 5(8), 27-48.</w:t>
      </w:r>
    </w:p>
    <w:p w14:paraId="0F62AC7A" w14:textId="77777777" w:rsidR="00006C37" w:rsidRDefault="00006C37" w:rsidP="00006C37"/>
    <w:p w14:paraId="577F6DFB" w14:textId="77777777" w:rsidR="00006C37" w:rsidRDefault="00006C37" w:rsidP="00006C37">
      <w:r>
        <w:t>[26] Janiszewski, L., Kołodziej, A., &amp; Sosnowski, M. (1967). Rybacy dalekomorscy: Studium socjologiczne [Deep-sea Fishermen: A Sociological Study]. Poznań: Wydawnictwo Poznańskie.</w:t>
      </w:r>
    </w:p>
    <w:p w14:paraId="4EAB0FB9" w14:textId="77777777" w:rsidR="00006C37" w:rsidRDefault="00006C37" w:rsidP="00006C37"/>
    <w:p w14:paraId="1387085F" w14:textId="77777777" w:rsidR="00006C37" w:rsidRDefault="00006C37" w:rsidP="00006C37">
      <w:r>
        <w:t xml:space="preserve">[27] Janiszewski, L. (1992). U źródeł kreowania teorii marynizacji [At the sources of creating the theory of marinisation]. In L. Janiszewski, Marynizacja: Szkice z socjologii </w:t>
      </w:r>
      <w:r>
        <w:lastRenderedPageBreak/>
        <w:t>morskiej [Marinisation: Sketches from Maritime Sociology] (pp. 31-45). Gdańsk: Wydawnictwo Uniwersytetu Gdańskiego.</w:t>
      </w:r>
    </w:p>
    <w:p w14:paraId="3E58E806" w14:textId="77777777" w:rsidR="00006C37" w:rsidRDefault="00006C37" w:rsidP="00006C37"/>
    <w:p w14:paraId="73C9FAE7" w14:textId="77777777" w:rsidR="00006C37" w:rsidRDefault="00006C37" w:rsidP="00006C37">
      <w:r>
        <w:t>[28] Janiszewski et al. (1967), op. cit.</w:t>
      </w:r>
    </w:p>
    <w:p w14:paraId="26AB701F" w14:textId="77777777" w:rsidR="00006C37" w:rsidRDefault="00006C37" w:rsidP="00006C37"/>
    <w:p w14:paraId="19F92703" w14:textId="77777777" w:rsidR="00006C37" w:rsidRDefault="00006C37" w:rsidP="00006C37">
      <w:r>
        <w:t>[29] Janiszewski, L. (1992). Koncepcja marynizacji [The concept of marinisation]. In L. Janiszewski, Marynizacja: Szkice z socjologii morskiej [Marinisation: Sketches from Maritime Sociology] (pp. 46-68). Gdańsk: Wydawnictwo Uniwersytetu Gdańskiego.</w:t>
      </w:r>
    </w:p>
    <w:p w14:paraId="065A5817" w14:textId="77777777" w:rsidR="00006C37" w:rsidRDefault="00006C37" w:rsidP="00006C37"/>
    <w:p w14:paraId="52F20E18" w14:textId="77777777" w:rsidR="00006C37" w:rsidRDefault="00006C37" w:rsidP="00006C37">
      <w:r>
        <w:t>[30] Ibid.</w:t>
      </w:r>
    </w:p>
    <w:p w14:paraId="2B13A136" w14:textId="77777777" w:rsidR="00006C37" w:rsidRDefault="00006C37" w:rsidP="00006C37"/>
    <w:p w14:paraId="2B1C5D13" w14:textId="77777777" w:rsidR="00006C37" w:rsidRDefault="00006C37" w:rsidP="00006C37">
      <w:r>
        <w:t>[31] Ibid.</w:t>
      </w:r>
    </w:p>
    <w:p w14:paraId="7A2B6E2D" w14:textId="77777777" w:rsidR="00006C37" w:rsidRDefault="00006C37" w:rsidP="00006C37"/>
    <w:p w14:paraId="6F2EB11A" w14:textId="77777777" w:rsidR="00006C37" w:rsidRDefault="00006C37" w:rsidP="00006C37">
      <w:r>
        <w:t>[32] Kołodziej (2015), op. cit.</w:t>
      </w:r>
    </w:p>
    <w:p w14:paraId="6D4D1CEA" w14:textId="77777777" w:rsidR="00006C37" w:rsidRDefault="00006C37" w:rsidP="00006C37"/>
    <w:p w14:paraId="425B418E" w14:textId="77777777" w:rsidR="00006C37" w:rsidRDefault="00006C37" w:rsidP="00006C37">
      <w:r>
        <w:t>[33] Janiszewski (1992), op. cit.</w:t>
      </w:r>
    </w:p>
    <w:p w14:paraId="41EECADD" w14:textId="77777777" w:rsidR="00006C37" w:rsidRDefault="00006C37" w:rsidP="00006C37"/>
    <w:p w14:paraId="00E957CE" w14:textId="77777777" w:rsidR="00006C37" w:rsidRDefault="00006C37" w:rsidP="00006C37">
      <w:r>
        <w:t>[34] Ibid.</w:t>
      </w:r>
    </w:p>
    <w:p w14:paraId="12DA334F" w14:textId="77777777" w:rsidR="00006C37" w:rsidRDefault="00006C37" w:rsidP="00006C37"/>
    <w:p w14:paraId="57EF1D63" w14:textId="77777777" w:rsidR="00006C37" w:rsidRDefault="00006C37" w:rsidP="00006C37">
      <w:r>
        <w:t>[35] Ibid.</w:t>
      </w:r>
    </w:p>
    <w:p w14:paraId="0B475372" w14:textId="77777777" w:rsidR="00006C37" w:rsidRDefault="00006C37" w:rsidP="00006C37"/>
    <w:p w14:paraId="4A58EA92" w14:textId="77777777" w:rsidR="00006C37" w:rsidRDefault="00006C37" w:rsidP="00006C37">
      <w:r>
        <w:t>[36] Ibid.</w:t>
      </w:r>
    </w:p>
    <w:p w14:paraId="502BB8AE" w14:textId="77777777" w:rsidR="00006C37" w:rsidRDefault="00006C37" w:rsidP="00006C37"/>
    <w:p w14:paraId="3858DCA7" w14:textId="77777777" w:rsidR="00006C37" w:rsidRDefault="00006C37" w:rsidP="00006C37">
      <w:r>
        <w:t>[37] Ibid.</w:t>
      </w:r>
    </w:p>
    <w:p w14:paraId="4415CCA8" w14:textId="77777777" w:rsidR="00006C37" w:rsidRDefault="00006C37" w:rsidP="00006C37"/>
    <w:p w14:paraId="135928A5" w14:textId="77777777" w:rsidR="00006C37" w:rsidRDefault="00006C37" w:rsidP="00006C37">
      <w:r>
        <w:t>[38] Ibid.</w:t>
      </w:r>
    </w:p>
    <w:p w14:paraId="5E78ECB9" w14:textId="77777777" w:rsidR="00006C37" w:rsidRDefault="00006C37" w:rsidP="00006C37"/>
    <w:p w14:paraId="601E6A8B" w14:textId="77777777" w:rsidR="00006C37" w:rsidRDefault="00006C37" w:rsidP="00006C37">
      <w:r>
        <w:t>[39] Ibid.</w:t>
      </w:r>
    </w:p>
    <w:p w14:paraId="09EA4192" w14:textId="77777777" w:rsidR="00006C37" w:rsidRDefault="00006C37" w:rsidP="00006C37"/>
    <w:p w14:paraId="7AE2472A" w14:textId="77777777" w:rsidR="00006C37" w:rsidRDefault="00006C37" w:rsidP="00006C37">
      <w:r>
        <w:lastRenderedPageBreak/>
        <w:t>[40] Ibid.</w:t>
      </w:r>
    </w:p>
    <w:p w14:paraId="55D12140" w14:textId="77777777" w:rsidR="00006C37" w:rsidRDefault="00006C37" w:rsidP="00006C37"/>
    <w:p w14:paraId="52F56BFD" w14:textId="77777777" w:rsidR="00006C37" w:rsidRDefault="00006C37" w:rsidP="00006C37">
      <w:r>
        <w:t>[41] Janiszewski, L. (1992). Aktywność ludzka związana z morzem jako czynnik sprawczy marynizacji [Human activity related to the sea as a causal factor of marinisation]. In L. Janiszewski, Marynizacja: Szkice z socjologii morskiej [Marinisation: Sketches from Maritime Sociology] (pp. 69-89). Gdańsk: Wydawnictwo Uniwersytetu Gdańskiego.</w:t>
      </w:r>
    </w:p>
    <w:p w14:paraId="2C3CBDA6" w14:textId="77777777" w:rsidR="00006C37" w:rsidRDefault="00006C37" w:rsidP="00006C37"/>
    <w:p w14:paraId="314462FF" w14:textId="77777777" w:rsidR="00006C37" w:rsidRDefault="00006C37" w:rsidP="00006C37">
      <w:r>
        <w:t>[42] Penca, J., Cisneros-Montemayor, A. M., Ota, Y., &amp; Singh, G. G. (2025). Rethinking the Blue Economy: Integrating Social Science for Equitable and Sustainable Outcomes. Ocean Sciences Meeting 2025, 1204. https://doi.org/10.5194/oos2025-1204</w:t>
      </w:r>
    </w:p>
    <w:p w14:paraId="27969460" w14:textId="77777777" w:rsidR="00006C37" w:rsidRDefault="00006C37" w:rsidP="00006C37">
      <w:r>
        <w:t>Add to Jenni</w:t>
      </w:r>
    </w:p>
    <w:p w14:paraId="56C6E224" w14:textId="77777777" w:rsidR="00006C37" w:rsidRDefault="00006C37" w:rsidP="00006C37"/>
    <w:p w14:paraId="26DE72EB" w14:textId="77777777" w:rsidR="00006C37" w:rsidRDefault="00006C37" w:rsidP="00006C37">
      <w:r>
        <w:t>[43] Tupara-Katene, T., Hikuroa, D., &amp; Jeffs, A. (2025). Tangaroa Ararau: Reimagining Ocean Governance by Integrating Indigenous Perspectives for a Sustainable Future. Ocean Sciences Meeting 2025, 1237. https://doi.org/10.5194/oos2025-1237</w:t>
      </w:r>
    </w:p>
    <w:p w14:paraId="3EEB742B" w14:textId="77777777" w:rsidR="00006C37" w:rsidRDefault="00006C37" w:rsidP="00006C37"/>
    <w:p w14:paraId="69D46472" w14:textId="77777777" w:rsidR="00006C37" w:rsidRDefault="00006C37" w:rsidP="00006C37">
      <w:r>
        <w:t>[44] Janiszewski, L. (1992). Mechanizmy społeczne marynizacji [Social mechanisms of marinisation]. In L. Janiszewski, Marynizacja: Szkice z socjologii morskiej [Marinisation: Sketches from Maritime Sociology] (pp. 90-112). Gdańsk: Wydawnictwo Uniwersytetu Gdańskiego.</w:t>
      </w:r>
    </w:p>
    <w:p w14:paraId="141E468E" w14:textId="77777777" w:rsidR="00006C37" w:rsidRDefault="00006C37" w:rsidP="00006C37"/>
    <w:p w14:paraId="68856098" w14:textId="77777777" w:rsidR="00006C37" w:rsidRDefault="00006C37" w:rsidP="00006C37">
      <w:r>
        <w:t>[45] Janiszewski &amp; Sosnowski (1984), op. cit.</w:t>
      </w:r>
    </w:p>
    <w:p w14:paraId="5FD78B19" w14:textId="77777777" w:rsidR="00006C37" w:rsidRDefault="00006C37" w:rsidP="00006C37"/>
    <w:p w14:paraId="6B001CCA" w14:textId="77777777" w:rsidR="00006C37" w:rsidRDefault="00006C37" w:rsidP="00006C37">
      <w:r>
        <w:t>[46] Janiszewski (1992), Mechanizmy społeczne, op. cit.</w:t>
      </w:r>
    </w:p>
    <w:p w14:paraId="7E5D61FF" w14:textId="77777777" w:rsidR="00006C37" w:rsidRDefault="00006C37" w:rsidP="00006C37"/>
    <w:p w14:paraId="5F857423" w14:textId="77777777" w:rsidR="00006C37" w:rsidRDefault="00006C37" w:rsidP="00006C37">
      <w:r>
        <w:t>[47] Ibid.</w:t>
      </w:r>
    </w:p>
    <w:p w14:paraId="1DC55056" w14:textId="77777777" w:rsidR="00006C37" w:rsidRDefault="00006C37" w:rsidP="00006C37"/>
    <w:p w14:paraId="35A7C31E" w14:textId="77777777" w:rsidR="00006C37" w:rsidRDefault="00006C37" w:rsidP="00006C37">
      <w:r>
        <w:t>[48] Janiszewski (1992), Koncepcja marynizacji, op. cit.</w:t>
      </w:r>
    </w:p>
    <w:p w14:paraId="7FF5217F" w14:textId="77777777" w:rsidR="00006C37" w:rsidRDefault="00006C37" w:rsidP="00006C37"/>
    <w:p w14:paraId="7A130FE7" w14:textId="77777777" w:rsidR="00006C37" w:rsidRDefault="00006C37" w:rsidP="00006C37">
      <w:r>
        <w:t>[49] Ibid.</w:t>
      </w:r>
    </w:p>
    <w:p w14:paraId="4855FA0B" w14:textId="77777777" w:rsidR="00006C37" w:rsidRDefault="00006C37" w:rsidP="00006C37"/>
    <w:p w14:paraId="25664BD8" w14:textId="77777777" w:rsidR="00006C37" w:rsidRDefault="00006C37" w:rsidP="00006C37">
      <w:r>
        <w:lastRenderedPageBreak/>
        <w:t>[50] Ibid.</w:t>
      </w:r>
    </w:p>
    <w:p w14:paraId="60785AC2" w14:textId="77777777" w:rsidR="00006C37" w:rsidRDefault="00006C37" w:rsidP="00006C37"/>
    <w:p w14:paraId="043EB4A6" w14:textId="77777777" w:rsidR="00006C37" w:rsidRDefault="00006C37" w:rsidP="00006C37">
      <w:r>
        <w:t>[51] Janiszewski (1992), Koncepcja marynizacji, op. cit.</w:t>
      </w:r>
    </w:p>
    <w:p w14:paraId="74A4F48E" w14:textId="77777777" w:rsidR="00006C37" w:rsidRDefault="00006C37" w:rsidP="00006C37"/>
    <w:p w14:paraId="7746EAE3" w14:textId="77777777" w:rsidR="00006C37" w:rsidRDefault="00006C37" w:rsidP="00006C37">
      <w:r>
        <w:t>[52] Janiszewski &amp; Sosnowski (1984), op. cit.</w:t>
      </w:r>
    </w:p>
    <w:p w14:paraId="76ADF7AE" w14:textId="77777777" w:rsidR="00006C37" w:rsidRDefault="00006C37" w:rsidP="00006C37"/>
    <w:p w14:paraId="0B03B9BD" w14:textId="77777777" w:rsidR="00006C37" w:rsidRDefault="00006C37" w:rsidP="00006C37">
      <w:r>
        <w:t>[53] Janiszewski &amp; Sosnowski (1984), op. cit.</w:t>
      </w:r>
    </w:p>
    <w:p w14:paraId="28F92DF3" w14:textId="77777777" w:rsidR="00006C37" w:rsidRDefault="00006C37" w:rsidP="00006C37"/>
    <w:p w14:paraId="7A649625" w14:textId="77777777" w:rsidR="00006C37" w:rsidRDefault="00006C37" w:rsidP="00006C37">
      <w:r>
        <w:t>[54] Kołodziej (2015), op. cit.</w:t>
      </w:r>
    </w:p>
    <w:p w14:paraId="7FE10598" w14:textId="77777777" w:rsidR="00006C37" w:rsidRDefault="00006C37" w:rsidP="00006C37"/>
    <w:p w14:paraId="76A097AB" w14:textId="77777777" w:rsidR="00006C37" w:rsidRDefault="00006C37" w:rsidP="00006C37">
      <w:r>
        <w:t>[55] Janiszewski &amp; Sosnowski (1984), op. cit.</w:t>
      </w:r>
    </w:p>
    <w:p w14:paraId="09E77A47" w14:textId="77777777" w:rsidR="00006C37" w:rsidRDefault="00006C37" w:rsidP="00006C37"/>
    <w:p w14:paraId="104AB2B7" w14:textId="77777777" w:rsidR="00006C37" w:rsidRDefault="00006C37" w:rsidP="00006C37">
      <w:r>
        <w:t>[56] Poole (1981), op. cit.</w:t>
      </w:r>
    </w:p>
    <w:p w14:paraId="1CB6BD72" w14:textId="77777777" w:rsidR="00006C37" w:rsidRDefault="00006C37" w:rsidP="00006C37"/>
    <w:p w14:paraId="298E8346" w14:textId="77777777" w:rsidR="00006C37" w:rsidRDefault="00006C37" w:rsidP="00006C37">
      <w:r>
        <w:t>[57] Ibid.</w:t>
      </w:r>
    </w:p>
    <w:p w14:paraId="5B4EEB7F" w14:textId="77777777" w:rsidR="00006C37" w:rsidRDefault="00006C37" w:rsidP="00006C37"/>
    <w:p w14:paraId="7DAD4385" w14:textId="77777777" w:rsidR="00006C37" w:rsidRDefault="00006C37" w:rsidP="00006C37">
      <w:r>
        <w:t>[58] Ibid.</w:t>
      </w:r>
    </w:p>
    <w:p w14:paraId="7B044417" w14:textId="77777777" w:rsidR="00006C37" w:rsidRDefault="00006C37" w:rsidP="00006C37"/>
    <w:p w14:paraId="6DB53371" w14:textId="77777777" w:rsidR="00006C37" w:rsidRDefault="00006C37" w:rsidP="00006C37">
      <w:r>
        <w:t>[59] Lillie, N. (2006). A Global Union for Global Workers: Collective Bargaining and Regulatory Politics in Maritime Shipping. New York: Routledge.</w:t>
      </w:r>
    </w:p>
    <w:p w14:paraId="5B837773" w14:textId="77777777" w:rsidR="00006C37" w:rsidRDefault="00006C37" w:rsidP="00006C37"/>
    <w:p w14:paraId="5D8A6B4A" w14:textId="77777777" w:rsidR="00006C37" w:rsidRDefault="00006C37" w:rsidP="00006C37">
      <w:r>
        <w:t>[60] Ruggunan, S. (2011). The Role of Organised Labour in Preventing a 'Race to the Bottom' for Filipino Seafarers in the Global Labour Market. African and Asian Studies, 10(2-3), 152-169. https://doi.org/10.1163/156921011X587022</w:t>
      </w:r>
    </w:p>
    <w:p w14:paraId="2242E108" w14:textId="77777777" w:rsidR="00006C37" w:rsidRDefault="00006C37" w:rsidP="00006C37"/>
    <w:p w14:paraId="7ABFC000" w14:textId="77777777" w:rsidR="00006C37" w:rsidRDefault="00006C37" w:rsidP="00006C37">
      <w:r>
        <w:t>[61] Boewe, J. (2023). Major trends in work at sea: outline of a political economy of maritime labour. In Political Economy of Maritime Labour (pp. 1-24). Edward Elgar Publishing. https://doi.org/10.4337/9781839106583.00063</w:t>
      </w:r>
    </w:p>
    <w:p w14:paraId="2935C6DF" w14:textId="77777777" w:rsidR="00006C37" w:rsidRDefault="00006C37" w:rsidP="00006C37"/>
    <w:p w14:paraId="0F1B310E" w14:textId="77777777" w:rsidR="00006C37" w:rsidRDefault="00006C37" w:rsidP="00006C37">
      <w:r>
        <w:lastRenderedPageBreak/>
        <w:t>[62] Martin, K. S., McCay, B. J., Murray, G. D., Johnson, T. R., &amp; Oles, B. (2017). Creating Space for Community in Marine Conservation and Management: Mapping "Communities-at-Sea". In P. S. Levin &amp; M. R. Poe (Eds.), Conservation for the Anthropocene Ocean (pp. 123-141). Academic Press. https://doi.org/10.1016/B978-0-12-805375-1.00007-6</w:t>
      </w:r>
    </w:p>
    <w:p w14:paraId="2135A9F9" w14:textId="77777777" w:rsidR="00006C37" w:rsidRDefault="00006C37" w:rsidP="00006C37"/>
    <w:p w14:paraId="22C67EAA" w14:textId="77777777" w:rsidR="00006C37" w:rsidRDefault="00006C37" w:rsidP="00006C37">
      <w:r>
        <w:t>[63] Kołodziej-Durnaś, A. (2019). The Changing Maritime Industry Sector in Poland: Organizational Field and Organizational Culture. Pomorstvo, 33(2), 264-273. https://doi.org/10.31217/P.33.2.15</w:t>
      </w:r>
    </w:p>
    <w:p w14:paraId="33F604FE" w14:textId="77777777" w:rsidR="00006C37" w:rsidRDefault="00006C37" w:rsidP="00006C37"/>
    <w:p w14:paraId="002A57D3" w14:textId="77777777" w:rsidR="00006C37" w:rsidRDefault="00006C37" w:rsidP="00006C37">
      <w:r>
        <w:t>[64] Koch-Baumgarten, S. (1998). Trade Union Regime Formation Under the Conditions of Globalization in the Transport Sector: Attempts at Transnational Trade Union Regulation of Flag-of-Convenience Shipping. International Review of Social History, 43(3), 369-402. https://doi.org/10.1017/S0020859098000212</w:t>
      </w:r>
    </w:p>
    <w:p w14:paraId="7377DB11" w14:textId="77777777" w:rsidR="00006C37" w:rsidRDefault="00006C37" w:rsidP="00006C37"/>
    <w:p w14:paraId="581C1BD4" w14:textId="77777777" w:rsidR="00006C37" w:rsidRDefault="00006C37" w:rsidP="00006C37">
      <w:r>
        <w:t>[65] Kołodziej-Durnaś, A., &amp; Kołodziej, A. (2015). The Idea of Maritime Upbringing in Poland–the Tradition and Contemporary Manifestations. Rocznik Antropologii Historii, 5(8), 49-68.</w:t>
      </w:r>
    </w:p>
    <w:p w14:paraId="49647798" w14:textId="77777777" w:rsidR="00006C37" w:rsidRDefault="00006C37" w:rsidP="00006C37"/>
    <w:p w14:paraId="2E4CEB6B" w14:textId="77777777" w:rsidR="00006C37" w:rsidRDefault="00006C37" w:rsidP="00006C37">
      <w:r>
        <w:t>[66] Arbo et al. (2018), op. cit.</w:t>
      </w:r>
    </w:p>
    <w:p w14:paraId="57F0429C" w14:textId="77777777" w:rsidR="00006C37" w:rsidRDefault="00006C37" w:rsidP="00006C37"/>
    <w:p w14:paraId="3738333D" w14:textId="77777777" w:rsidR="00006C37" w:rsidRDefault="00006C37" w:rsidP="00006C37">
      <w:r>
        <w:t>[67] Poole (1981), op. cit.</w:t>
      </w:r>
    </w:p>
    <w:p w14:paraId="02127977" w14:textId="77777777" w:rsidR="00006C37" w:rsidRDefault="00006C37" w:rsidP="00006C37"/>
    <w:p w14:paraId="19CA7697" w14:textId="77777777" w:rsidR="00006C37" w:rsidRDefault="00006C37" w:rsidP="00006C37">
      <w:r>
        <w:t>[68] Boewe (2023), op. cit.</w:t>
      </w:r>
    </w:p>
    <w:p w14:paraId="073446B8" w14:textId="77777777" w:rsidR="00006C37" w:rsidRDefault="00006C37" w:rsidP="00006C37"/>
    <w:p w14:paraId="7B89AC60" w14:textId="77777777" w:rsidR="00006C37" w:rsidRDefault="00006C37" w:rsidP="00006C37">
      <w:r>
        <w:t>[69] Kołodziej-Durnaś (2019), op. cit.</w:t>
      </w:r>
    </w:p>
    <w:p w14:paraId="6BA6CD2B" w14:textId="77777777" w:rsidR="00006C37" w:rsidRDefault="00006C37" w:rsidP="00006C37"/>
    <w:p w14:paraId="7919D2D8" w14:textId="77777777" w:rsidR="00006C37" w:rsidRDefault="00006C37" w:rsidP="00006C37">
      <w:r>
        <w:t>[70] Campling, L., &amp; Colás, A. (2018). Capitalism and the sea: Sovereignty, territory and appropriation in the global ocean. Environment and Planning D: Society and Space, 36(4), 776-794. https://doi.org/10.1177/0263775818762833</w:t>
      </w:r>
    </w:p>
    <w:p w14:paraId="6EBA9BC8" w14:textId="77777777" w:rsidR="00006C37" w:rsidRDefault="00006C37" w:rsidP="00006C37">
      <w:r>
        <w:t>Add to Jenni</w:t>
      </w:r>
    </w:p>
    <w:p w14:paraId="07F7367B" w14:textId="77777777" w:rsidR="00006C37" w:rsidRDefault="00006C37" w:rsidP="00006C37"/>
    <w:p w14:paraId="31F1B2AC" w14:textId="77777777" w:rsidR="00006C37" w:rsidRDefault="00006C37" w:rsidP="00006C37">
      <w:r>
        <w:lastRenderedPageBreak/>
        <w:t>[71] Kołodziej-Durnaś &amp; Kołodziej (2015), op. cit.</w:t>
      </w:r>
    </w:p>
    <w:p w14:paraId="20604DD9" w14:textId="77777777" w:rsidR="00006C37" w:rsidRDefault="00006C37" w:rsidP="00006C37"/>
    <w:p w14:paraId="29973DBF" w14:textId="77777777" w:rsidR="00006C37" w:rsidRDefault="00006C37" w:rsidP="00006C37">
      <w:r>
        <w:t>[72] Glaeser, B. (2019). Human-Nature Relations in Flux: Two Decades of Research in Coastal and Ocean Management. In B. Glaeser (Ed.), Coastal and Ocean Management (pp. 1-18). Elsevier. https://doi.org/10.1016/B978-0-12-814003-1.00037-X</w:t>
      </w:r>
    </w:p>
    <w:p w14:paraId="2A289FE8" w14:textId="77777777" w:rsidR="00006C37" w:rsidRDefault="00006C37" w:rsidP="00006C37">
      <w:r>
        <w:t>Add to Jenni</w:t>
      </w:r>
    </w:p>
    <w:p w14:paraId="738B40C0" w14:textId="77777777" w:rsidR="00006C37" w:rsidRDefault="00006C37" w:rsidP="00006C37"/>
    <w:p w14:paraId="403FEBCD" w14:textId="77777777" w:rsidR="00006C37" w:rsidRDefault="00006C37" w:rsidP="00006C37">
      <w:r>
        <w:t>[73] Poole (1981), op. cit.</w:t>
      </w:r>
    </w:p>
    <w:p w14:paraId="6F460098" w14:textId="77777777" w:rsidR="00006C37" w:rsidRDefault="00006C37" w:rsidP="00006C37"/>
    <w:p w14:paraId="6B91C159" w14:textId="77777777" w:rsidR="00006C37" w:rsidRDefault="00006C37" w:rsidP="00006C37">
      <w:r>
        <w:t>[74] European Commission (2024), op. cit.</w:t>
      </w:r>
    </w:p>
    <w:p w14:paraId="51B37688" w14:textId="77777777" w:rsidR="00006C37" w:rsidRDefault="00006C37" w:rsidP="00006C37"/>
    <w:p w14:paraId="6CD71B57" w14:textId="77777777" w:rsidR="00006C37" w:rsidRDefault="00006C37" w:rsidP="00006C37">
      <w:r>
        <w:t>[75] Ibid.</w:t>
      </w:r>
    </w:p>
    <w:p w14:paraId="1340D3F1" w14:textId="77777777" w:rsidR="00006C37" w:rsidRDefault="00006C37" w:rsidP="00006C37"/>
    <w:p w14:paraId="390F776E" w14:textId="77777777" w:rsidR="00006C37" w:rsidRDefault="00006C37" w:rsidP="00006C37">
      <w:r>
        <w:t>[76] Ibid.</w:t>
      </w:r>
    </w:p>
    <w:p w14:paraId="21657740" w14:textId="77777777" w:rsidR="00006C37" w:rsidRDefault="00006C37" w:rsidP="00006C37"/>
    <w:p w14:paraId="4C9CA63F" w14:textId="77777777" w:rsidR="00006C37" w:rsidRDefault="00006C37" w:rsidP="00006C37">
      <w:r>
        <w:t>[77] Seas At Risk (2024), op. cit.</w:t>
      </w:r>
    </w:p>
    <w:p w14:paraId="30A28A1E" w14:textId="77777777" w:rsidR="00006C37" w:rsidRDefault="00006C37" w:rsidP="00006C37"/>
    <w:p w14:paraId="66996275" w14:textId="77777777" w:rsidR="00006C37" w:rsidRDefault="00006C37" w:rsidP="00006C37">
      <w:r>
        <w:t>[78] Ibid.</w:t>
      </w:r>
    </w:p>
    <w:p w14:paraId="2563203C" w14:textId="77777777" w:rsidR="00006C37" w:rsidRDefault="00006C37" w:rsidP="00006C37"/>
    <w:p w14:paraId="66D86FB1" w14:textId="77777777" w:rsidR="00006C37" w:rsidRDefault="00006C37" w:rsidP="00006C37">
      <w:r>
        <w:t>[79] Ibid.</w:t>
      </w:r>
    </w:p>
    <w:p w14:paraId="1841C799" w14:textId="77777777" w:rsidR="00006C37" w:rsidRDefault="00006C37" w:rsidP="00006C37"/>
    <w:p w14:paraId="2E92FA72" w14:textId="77777777" w:rsidR="00006C37" w:rsidRDefault="00006C37" w:rsidP="00006C37">
      <w:r>
        <w:t>[80] Ibid.</w:t>
      </w:r>
    </w:p>
    <w:p w14:paraId="579EB44A" w14:textId="77777777" w:rsidR="00006C37" w:rsidRDefault="00006C37" w:rsidP="00006C37"/>
    <w:p w14:paraId="7E7762A8" w14:textId="77777777" w:rsidR="00006C37" w:rsidRDefault="00006C37" w:rsidP="00006C37">
      <w:r>
        <w:t>[81] Ibid.</w:t>
      </w:r>
    </w:p>
    <w:p w14:paraId="4510B6D3" w14:textId="77777777" w:rsidR="00006C37" w:rsidRDefault="00006C37" w:rsidP="00006C37"/>
    <w:p w14:paraId="2D4296CB" w14:textId="77777777" w:rsidR="00006C37" w:rsidRDefault="00006C37" w:rsidP="00006C37">
      <w:r>
        <w:t>[82] Analysis based on comprehensive review of EU Ocean Pact document.</w:t>
      </w:r>
    </w:p>
    <w:p w14:paraId="6E9FB0ED" w14:textId="77777777" w:rsidR="00006C37" w:rsidRDefault="00006C37" w:rsidP="00006C37"/>
    <w:p w14:paraId="7F53635D" w14:textId="77777777" w:rsidR="00006C37" w:rsidRDefault="00006C37" w:rsidP="00006C37">
      <w:r>
        <w:t>[83] European Commission (2024), op. cit.</w:t>
      </w:r>
    </w:p>
    <w:p w14:paraId="3D17DCF3" w14:textId="77777777" w:rsidR="00006C37" w:rsidRDefault="00006C37" w:rsidP="00006C37"/>
    <w:p w14:paraId="57841AFC" w14:textId="77777777" w:rsidR="00006C37" w:rsidRDefault="00006C37" w:rsidP="00006C37">
      <w:r>
        <w:lastRenderedPageBreak/>
        <w:t>[84] Lillie (2006), op. cit.</w:t>
      </w:r>
    </w:p>
    <w:p w14:paraId="020C250B" w14:textId="77777777" w:rsidR="00006C37" w:rsidRDefault="00006C37" w:rsidP="00006C37"/>
    <w:p w14:paraId="26F5D543" w14:textId="77777777" w:rsidR="00006C37" w:rsidRDefault="00006C37" w:rsidP="00006C37">
      <w:r>
        <w:t>[85] Ruggunan (2011), op. cit.</w:t>
      </w:r>
    </w:p>
    <w:p w14:paraId="40034302" w14:textId="77777777" w:rsidR="00006C37" w:rsidRDefault="00006C37" w:rsidP="00006C37"/>
    <w:p w14:paraId="582E8223" w14:textId="77777777" w:rsidR="00006C37" w:rsidRDefault="00006C37" w:rsidP="00006C37">
      <w:r>
        <w:t>[86] Boewe (2023), op. cit.</w:t>
      </w:r>
    </w:p>
    <w:p w14:paraId="0B434D76" w14:textId="77777777" w:rsidR="00006C37" w:rsidRDefault="00006C37" w:rsidP="00006C37"/>
    <w:p w14:paraId="2FFF6C0E" w14:textId="77777777" w:rsidR="00006C37" w:rsidRDefault="00006C37" w:rsidP="00006C37">
      <w:r>
        <w:t>[87] European Commission (2024), op. cit.</w:t>
      </w:r>
    </w:p>
    <w:p w14:paraId="74E113CC" w14:textId="77777777" w:rsidR="00006C37" w:rsidRDefault="00006C37" w:rsidP="00006C37"/>
    <w:p w14:paraId="79C17A95" w14:textId="77777777" w:rsidR="00006C37" w:rsidRDefault="00006C37" w:rsidP="00006C37">
      <w:r>
        <w:t>[88] Ibid.</w:t>
      </w:r>
    </w:p>
    <w:p w14:paraId="0E88A18A" w14:textId="77777777" w:rsidR="00006C37" w:rsidRDefault="00006C37" w:rsidP="00006C37"/>
    <w:p w14:paraId="2AA9E4E7" w14:textId="77777777" w:rsidR="00006C37" w:rsidRDefault="00006C37" w:rsidP="00006C37">
      <w:r>
        <w:t>[89] Ibid.</w:t>
      </w:r>
    </w:p>
    <w:p w14:paraId="52BF4D7B" w14:textId="77777777" w:rsidR="00006C37" w:rsidRDefault="00006C37" w:rsidP="00006C37"/>
    <w:p w14:paraId="100C402D" w14:textId="77777777" w:rsidR="00006C37" w:rsidRDefault="00006C37" w:rsidP="00006C37">
      <w:r>
        <w:t>[90] Analysis based on comprehensive review of EU Ocean Pact document.</w:t>
      </w:r>
    </w:p>
    <w:p w14:paraId="4106C5AE" w14:textId="77777777" w:rsidR="00006C37" w:rsidRDefault="00006C37" w:rsidP="00006C37"/>
    <w:p w14:paraId="3BDA7B0E" w14:textId="77777777" w:rsidR="00006C37" w:rsidRDefault="00006C37" w:rsidP="00006C37">
      <w:r>
        <w:t>[91] European Commission (2024), op. cit.</w:t>
      </w:r>
    </w:p>
    <w:p w14:paraId="47AF8F91" w14:textId="77777777" w:rsidR="00006C37" w:rsidRDefault="00006C37" w:rsidP="00006C37"/>
    <w:p w14:paraId="35239275" w14:textId="77777777" w:rsidR="00006C37" w:rsidRDefault="00006C37" w:rsidP="00006C37">
      <w:r>
        <w:t>[92] Baker-Médard, M., Soafiavy, P. M., Harris, A., &amp; Raberinary, D. (2023). Gender equity and collaborative care in Madagascar's locally managed marine areas: reflections on the launch of a fisherwomen's network. Ecology and Society, 28(2), 26. https://doi.org/10.5751/es-13959-280226</w:t>
      </w:r>
    </w:p>
    <w:p w14:paraId="30B651BF" w14:textId="77777777" w:rsidR="00006C37" w:rsidRDefault="00006C37" w:rsidP="00006C37"/>
    <w:p w14:paraId="5D6ACB8D" w14:textId="77777777" w:rsidR="00006C37" w:rsidRDefault="00006C37" w:rsidP="00006C37">
      <w:r>
        <w:t>[93] Analysis based on comprehensive review of EU Ocean Pact document and Seas At Risk critique.</w:t>
      </w:r>
    </w:p>
    <w:p w14:paraId="650FBEC8" w14:textId="77777777" w:rsidR="00006C37" w:rsidRDefault="00006C37" w:rsidP="00006C37"/>
    <w:p w14:paraId="2816E157" w14:textId="77777777" w:rsidR="00006C37" w:rsidRDefault="00006C37" w:rsidP="00006C37">
      <w:r>
        <w:t>[94] European Commission (2024), op. cit.</w:t>
      </w:r>
    </w:p>
    <w:p w14:paraId="10CF828D" w14:textId="77777777" w:rsidR="00006C37" w:rsidRDefault="00006C37" w:rsidP="00006C37"/>
    <w:p w14:paraId="03D01AB1" w14:textId="77777777" w:rsidR="00006C37" w:rsidRDefault="00006C37" w:rsidP="00006C37">
      <w:r>
        <w:t>[95] Ibid.</w:t>
      </w:r>
    </w:p>
    <w:p w14:paraId="619CA601" w14:textId="77777777" w:rsidR="00006C37" w:rsidRDefault="00006C37" w:rsidP="00006C37"/>
    <w:p w14:paraId="51996CEC" w14:textId="77777777" w:rsidR="00006C37" w:rsidRDefault="00006C37" w:rsidP="00006C37">
      <w:r>
        <w:t>[96] Ibid.</w:t>
      </w:r>
    </w:p>
    <w:p w14:paraId="05F47D8B" w14:textId="77777777" w:rsidR="00006C37" w:rsidRDefault="00006C37" w:rsidP="00006C37"/>
    <w:p w14:paraId="0F80EEE1" w14:textId="77777777" w:rsidR="00006C37" w:rsidRDefault="00006C37" w:rsidP="00006C37">
      <w:r>
        <w:t>[97] Ibid.</w:t>
      </w:r>
    </w:p>
    <w:p w14:paraId="6058D5C0" w14:textId="77777777" w:rsidR="00006C37" w:rsidRDefault="00006C37" w:rsidP="00006C37"/>
    <w:p w14:paraId="4B0D0070" w14:textId="77777777" w:rsidR="00006C37" w:rsidRDefault="00006C37" w:rsidP="00006C37">
      <w:r>
        <w:t>[98] Ibid.</w:t>
      </w:r>
    </w:p>
    <w:p w14:paraId="4CD6B2C9" w14:textId="77777777" w:rsidR="00006C37" w:rsidRDefault="00006C37" w:rsidP="00006C37"/>
    <w:p w14:paraId="6395AAA6" w14:textId="77777777" w:rsidR="00006C37" w:rsidRDefault="00006C37" w:rsidP="00006C37">
      <w:r>
        <w:t>[99] Ostrom, E. (1990). Governing the Commons: The Evolution of Institutions for Collective Action. Cambridge: Cambridge University Press.</w:t>
      </w:r>
    </w:p>
    <w:p w14:paraId="7FC09624" w14:textId="77777777" w:rsidR="00006C37" w:rsidRDefault="00006C37" w:rsidP="00006C37"/>
    <w:p w14:paraId="1A4CDC3D" w14:textId="77777777" w:rsidR="00006C37" w:rsidRDefault="00006C37" w:rsidP="00006C37">
      <w:r>
        <w:t>[100] Folke, C., Hahn, T., Olsson, P., &amp; Norberg, J. (2005). Adaptive governance of social-ecological systems. Annual Review of Environment and Resources, 30, 441-473. https://doi.org/10.1146/annurev.energy.30.050504.144511</w:t>
      </w:r>
    </w:p>
    <w:p w14:paraId="11A9DF10" w14:textId="77777777" w:rsidR="00006C37" w:rsidRDefault="00006C37" w:rsidP="00006C37">
      <w:r>
        <w:t>Add to Jenni</w:t>
      </w:r>
    </w:p>
    <w:p w14:paraId="3CDF268E" w14:textId="77777777" w:rsidR="00006C37" w:rsidRDefault="00006C37" w:rsidP="00006C37"/>
    <w:p w14:paraId="57D6E2D6" w14:textId="77777777" w:rsidR="00006C37" w:rsidRDefault="00006C37" w:rsidP="00006C37">
      <w:r>
        <w:t>[101] Hajer (1995), op. cit.</w:t>
      </w:r>
    </w:p>
    <w:p w14:paraId="69C90FFE" w14:textId="77777777" w:rsidR="00006C37" w:rsidRDefault="00006C37" w:rsidP="00006C37"/>
    <w:p w14:paraId="617784D3" w14:textId="77777777" w:rsidR="00006C37" w:rsidRDefault="00006C37" w:rsidP="00006C37">
      <w:r>
        <w:t>[102] Seas At Risk (2024), op. cit.</w:t>
      </w:r>
    </w:p>
    <w:p w14:paraId="412F6EAA" w14:textId="77777777" w:rsidR="00006C37" w:rsidRDefault="00006C37" w:rsidP="00006C37"/>
    <w:p w14:paraId="53B54BB2" w14:textId="77777777" w:rsidR="00006C37" w:rsidRDefault="00006C37" w:rsidP="00006C37">
      <w:r>
        <w:t>[103] Bavinck, M., Berkes, F., Charles, A., Dias, A. C. E., Doubleday, N., Nayak, P., &amp; Sowman, M. (2020). Manifesto for the marine social sciences. Maritime Studies, 19, 179-X. https://doi.org/10.1007/S40152-020-00179-X</w:t>
      </w:r>
    </w:p>
    <w:p w14:paraId="6D25C0A1" w14:textId="77777777" w:rsidR="00006C37" w:rsidRDefault="00006C37" w:rsidP="00006C37"/>
    <w:p w14:paraId="5C5BDFF1" w14:textId="77777777" w:rsidR="00006C37" w:rsidRDefault="00006C37" w:rsidP="00006C37">
      <w:r>
        <w:t xml:space="preserve">[104] Jentoft, S., &amp; Chuenpagdee, R. (2009). Fisheries and coastal governance as a wicked problem. Marine Policy, 33(4), 553-560. </w:t>
      </w:r>
    </w:p>
    <w:p w14:paraId="4BAAF957" w14:textId="77777777" w:rsidR="00006C37" w:rsidRDefault="00006C37" w:rsidP="00006C37">
      <w:r>
        <w:t>Add to Jenni</w:t>
      </w:r>
    </w:p>
    <w:p w14:paraId="792C61CF" w14:textId="77777777" w:rsidR="00006C37" w:rsidRDefault="00006C37" w:rsidP="00006C37">
      <w:r>
        <w:t>https://doi.org/10.1016/j.marpol.2008.12.002</w:t>
      </w:r>
    </w:p>
    <w:p w14:paraId="36B12EEC" w14:textId="77777777" w:rsidR="00006C37" w:rsidRDefault="00006C37" w:rsidP="00006C37"/>
    <w:p w14:paraId="4661DCCA" w14:textId="77777777" w:rsidR="00006C37" w:rsidRDefault="00006C37" w:rsidP="00006C37">
      <w:r>
        <w:t>[105] Cohen et al. (2019), op. cit.</w:t>
      </w:r>
    </w:p>
    <w:p w14:paraId="33600F0B" w14:textId="77777777" w:rsidR="00006C37" w:rsidRDefault="00006C37" w:rsidP="00006C37"/>
    <w:p w14:paraId="072DF4C9" w14:textId="77777777" w:rsidR="00006C37" w:rsidRDefault="00006C37" w:rsidP="00006C37">
      <w:r>
        <w:t>[106] Symes, D., &amp; Phillipson, J. (2009). Whatever became of social objectives in fisheries policy? Fisheries Research, 95(1), 1-5. https://doi.org/10.1016/j.fishres.2008.08.001</w:t>
      </w:r>
    </w:p>
    <w:p w14:paraId="09148A0E" w14:textId="77777777" w:rsidR="00006C37" w:rsidRDefault="00006C37" w:rsidP="00006C37">
      <w:r>
        <w:lastRenderedPageBreak/>
        <w:t>Add to Jenni</w:t>
      </w:r>
    </w:p>
    <w:p w14:paraId="7400F60D" w14:textId="77777777" w:rsidR="00006C37" w:rsidRDefault="00006C37" w:rsidP="00006C37"/>
    <w:p w14:paraId="63EC4F0D" w14:textId="77777777" w:rsidR="00006C37" w:rsidRDefault="00006C37" w:rsidP="00006C37">
      <w:r>
        <w:t>[107] Sowman et al. (2023), op. cit.</w:t>
      </w:r>
    </w:p>
    <w:p w14:paraId="7BA18926" w14:textId="77777777" w:rsidR="00006C37" w:rsidRDefault="00006C37" w:rsidP="00006C37"/>
    <w:p w14:paraId="7F17786D" w14:textId="77777777" w:rsidR="00006C37" w:rsidRDefault="00006C37" w:rsidP="00006C37">
      <w:r>
        <w:t>[108] Gerhardinger et al. (2023), op. cit.</w:t>
      </w:r>
    </w:p>
    <w:p w14:paraId="4273F717" w14:textId="77777777" w:rsidR="00006C37" w:rsidRDefault="00006C37" w:rsidP="00006C37"/>
    <w:p w14:paraId="75DB132E" w14:textId="77777777" w:rsidR="00006C37" w:rsidRDefault="00006C37" w:rsidP="00006C37">
      <w:r>
        <w:t>[109] Ostrom (1990), op. cit.</w:t>
      </w:r>
    </w:p>
    <w:p w14:paraId="707BC624" w14:textId="77777777" w:rsidR="00006C37" w:rsidRDefault="00006C37" w:rsidP="00006C37"/>
    <w:p w14:paraId="576D4BC9" w14:textId="77777777" w:rsidR="00006C37" w:rsidRDefault="00006C37" w:rsidP="00006C37">
      <w:r>
        <w:t>[110] Symes &amp; Phillipson (2009), op. cit.</w:t>
      </w:r>
    </w:p>
    <w:p w14:paraId="17014FD7" w14:textId="77777777" w:rsidR="00006C37" w:rsidRDefault="00006C37" w:rsidP="00006C37"/>
    <w:p w14:paraId="28609B36" w14:textId="77777777" w:rsidR="00006C37" w:rsidRDefault="00006C37" w:rsidP="00006C37">
      <w:r>
        <w:t>[111] Jentoft &amp; Chuenpagdee (2009), op. cit.</w:t>
      </w:r>
    </w:p>
    <w:p w14:paraId="1D2F319F" w14:textId="77777777" w:rsidR="00006C37" w:rsidRDefault="00006C37" w:rsidP="00006C37"/>
    <w:p w14:paraId="368F73C8" w14:textId="77777777" w:rsidR="00006C37" w:rsidRDefault="00006C37" w:rsidP="00006C37">
      <w:r>
        <w:t>[112] Pálsson, G. (1994). Enskilment at sea. Man, 29(4), 901-927. https://doi.org/10.2307/3033974</w:t>
      </w:r>
    </w:p>
    <w:p w14:paraId="3859A363" w14:textId="77777777" w:rsidR="00006C37" w:rsidRDefault="00006C37" w:rsidP="00006C37">
      <w:r>
        <w:t>Add to Jenni</w:t>
      </w:r>
    </w:p>
    <w:p w14:paraId="61DDDDBC" w14:textId="77777777" w:rsidR="00006C37" w:rsidRDefault="00006C37" w:rsidP="00006C37"/>
    <w:p w14:paraId="17906E29" w14:textId="77777777" w:rsidR="00006C37" w:rsidRDefault="00006C37" w:rsidP="00006C37">
      <w:r>
        <w:t>[113] Cohen et al. (2019), op. cit.</w:t>
      </w:r>
    </w:p>
    <w:p w14:paraId="1ADECDD9" w14:textId="77777777" w:rsidR="00006C37" w:rsidRDefault="00006C37" w:rsidP="00006C37"/>
    <w:p w14:paraId="708BC516" w14:textId="77777777" w:rsidR="00006C37" w:rsidRDefault="00006C37" w:rsidP="00006C37">
      <w:r>
        <w:t>[114] Ibid.</w:t>
      </w:r>
    </w:p>
    <w:p w14:paraId="3D14D33B" w14:textId="77777777" w:rsidR="00006C37" w:rsidRDefault="00006C37" w:rsidP="00006C37"/>
    <w:p w14:paraId="62F84A2F" w14:textId="77777777" w:rsidR="00006C37" w:rsidRDefault="00006C37" w:rsidP="00006C37">
      <w:r>
        <w:t>[115] Martin et al. (2017), op. cit.</w:t>
      </w:r>
    </w:p>
    <w:p w14:paraId="6A42DF6A" w14:textId="77777777" w:rsidR="00006C37" w:rsidRDefault="00006C37" w:rsidP="00006C37"/>
    <w:p w14:paraId="2281C664" w14:textId="77777777" w:rsidR="00006C37" w:rsidRDefault="00006C37" w:rsidP="00006C37">
      <w:r>
        <w:t>[116] Sowman et al. (2023), op. cit.</w:t>
      </w:r>
    </w:p>
    <w:p w14:paraId="67A4BED8" w14:textId="77777777" w:rsidR="00006C37" w:rsidRDefault="00006C37" w:rsidP="00006C37"/>
    <w:p w14:paraId="363A607A" w14:textId="77777777" w:rsidR="00006C37" w:rsidRDefault="00006C37" w:rsidP="00006C37">
      <w:r>
        <w:t>[117] Germond-Duret et al. (2022), op. cit.</w:t>
      </w:r>
    </w:p>
    <w:p w14:paraId="7893F365" w14:textId="77777777" w:rsidR="00006C37" w:rsidRDefault="00006C37" w:rsidP="00006C37"/>
    <w:p w14:paraId="5EED6A0B" w14:textId="77777777" w:rsidR="00006C37" w:rsidRDefault="00006C37" w:rsidP="00006C37">
      <w:r>
        <w:t>[118] Notteboom, T., &amp; Rodrigue, J. P. (2005). Port regionalization: towards a new phase in port development. Maritime Policy &amp; Management, 32(3), 297-313. https://doi.org/10.1080/03088830500139885</w:t>
      </w:r>
    </w:p>
    <w:p w14:paraId="550A07AE" w14:textId="77777777" w:rsidR="00006C37" w:rsidRDefault="00006C37" w:rsidP="00006C37">
      <w:r>
        <w:lastRenderedPageBreak/>
        <w:t>Add to Jenni</w:t>
      </w:r>
    </w:p>
    <w:p w14:paraId="7CD57653" w14:textId="77777777" w:rsidR="00006C37" w:rsidRDefault="00006C37" w:rsidP="00006C37"/>
    <w:p w14:paraId="24293F5F" w14:textId="77777777" w:rsidR="00006C37" w:rsidRDefault="00006C37" w:rsidP="00006C37">
      <w:r>
        <w:t>[119] Hesse, M. (2018). Approaching the relational nature of the port-city interface in Europe: Ties and tensions between seaports and the urban. Tijdschrift voor Economische en Sociale Geografie, 109(2), 210-223. https://doi.org/10.1111/tesg.12282</w:t>
      </w:r>
    </w:p>
    <w:p w14:paraId="5D70E4AB" w14:textId="77777777" w:rsidR="00006C37" w:rsidRDefault="00006C37" w:rsidP="00006C37">
      <w:r>
        <w:t>Add to Jenni</w:t>
      </w:r>
    </w:p>
    <w:p w14:paraId="4F01670F" w14:textId="77777777" w:rsidR="00006C37" w:rsidRDefault="00006C37" w:rsidP="00006C37"/>
    <w:p w14:paraId="03DB9CB8" w14:textId="77777777" w:rsidR="00006C37" w:rsidRDefault="00006C37" w:rsidP="00006C37">
      <w:r>
        <w:t>[120] Notteboom &amp; Rodrigue (2005), op. cit.</w:t>
      </w:r>
    </w:p>
    <w:p w14:paraId="1B17F266" w14:textId="77777777" w:rsidR="00006C37" w:rsidRDefault="00006C37" w:rsidP="00006C37"/>
    <w:p w14:paraId="00BAE556" w14:textId="77777777" w:rsidR="00006C37" w:rsidRDefault="00006C37" w:rsidP="00006C37">
      <w:r>
        <w:t>[121] Ibid.</w:t>
      </w:r>
    </w:p>
    <w:p w14:paraId="1CFCC326" w14:textId="77777777" w:rsidR="00006C37" w:rsidRDefault="00006C37" w:rsidP="00006C37"/>
    <w:p w14:paraId="27D75768" w14:textId="77777777" w:rsidR="00006C37" w:rsidRDefault="00006C37" w:rsidP="00006C37">
      <w:r>
        <w:t>[122] Weinhauer, K. (1997). Labour Market, Work Mentality and Syndicalism: Dock Labour in the United States and Hamburg, 1900–1950s. International Review of Social History, 42(S5), 47-71. https://doi.org/10.1017/S0020859000114890</w:t>
      </w:r>
    </w:p>
    <w:p w14:paraId="0B410484" w14:textId="77777777" w:rsidR="00006C37" w:rsidRDefault="00006C37" w:rsidP="00006C37"/>
    <w:p w14:paraId="585701F9" w14:textId="77777777" w:rsidR="00006C37" w:rsidRDefault="00006C37" w:rsidP="00006C37">
      <w:r>
        <w:t>[123] Turnbull, P. (2000). Contesting globalization on the waterfront. Politics &amp; Society, 28(3), 367-391. https://doi.org/10.1177/0032329200028003004</w:t>
      </w:r>
    </w:p>
    <w:p w14:paraId="1CF390A1" w14:textId="77777777" w:rsidR="00006C37" w:rsidRDefault="00006C37" w:rsidP="00006C37">
      <w:r>
        <w:t>Add to Jenni</w:t>
      </w:r>
    </w:p>
    <w:p w14:paraId="47002024" w14:textId="77777777" w:rsidR="00006C37" w:rsidRDefault="00006C37" w:rsidP="00006C37"/>
    <w:p w14:paraId="6ADDF2FF" w14:textId="77777777" w:rsidR="00006C37" w:rsidRDefault="00006C37" w:rsidP="00006C37">
      <w:r>
        <w:t>[124] Hoyle, B. S. (2000). Global and local change on the port-city waterfront. Geographical Review, 90(3), 395-417. https://doi.org/10.1111/j.1931-0846.2000.tb00344.x</w:t>
      </w:r>
    </w:p>
    <w:p w14:paraId="5FC00C62" w14:textId="77777777" w:rsidR="00006C37" w:rsidRDefault="00006C37" w:rsidP="00006C37">
      <w:r>
        <w:t>Add to Jenni</w:t>
      </w:r>
    </w:p>
    <w:p w14:paraId="65A7ED3B" w14:textId="77777777" w:rsidR="00006C37" w:rsidRDefault="00006C37" w:rsidP="00006C37"/>
    <w:p w14:paraId="7644E445" w14:textId="77777777" w:rsidR="00006C37" w:rsidRDefault="00006C37" w:rsidP="00006C37">
      <w:r>
        <w:t>[125] Ibid.</w:t>
      </w:r>
    </w:p>
    <w:p w14:paraId="4BF6243A" w14:textId="77777777" w:rsidR="00006C37" w:rsidRDefault="00006C37" w:rsidP="00006C37"/>
    <w:p w14:paraId="3CD893F8" w14:textId="77777777" w:rsidR="00006C37" w:rsidRDefault="00006C37" w:rsidP="00006C37">
      <w:r>
        <w:t>[126] Hesse (2018), op. cit.</w:t>
      </w:r>
    </w:p>
    <w:p w14:paraId="5BB17532" w14:textId="77777777" w:rsidR="00006C37" w:rsidRDefault="00006C37" w:rsidP="00006C37"/>
    <w:p w14:paraId="41E9F2C7" w14:textId="77777777" w:rsidR="00006C37" w:rsidRDefault="00006C37" w:rsidP="00006C37">
      <w:r>
        <w:t xml:space="preserve">[127] Kerr, S., Watts, L., Colton, J., Conway, F., Hull, A., Johnson, K., Jude, S., Kannen, A., MacDougall, S., McLachlan, C., Potts, T., &amp; Verling, K. (2018). Shaping Blue Growth: Social Sciences at the Nexus Between Marine Renewables and Energy Policy. In D. </w:t>
      </w:r>
      <w:r>
        <w:lastRenderedPageBreak/>
        <w:t>Gilek, K. Kern, &amp; M. Karlsson (Eds.), Governing Europe's Marine Environment (pp. 41-65). Routledge. https://doi.org/10.1007/978-3-319-99097-2_3</w:t>
      </w:r>
    </w:p>
    <w:p w14:paraId="4713A08C" w14:textId="77777777" w:rsidR="00006C37" w:rsidRDefault="00006C37" w:rsidP="00006C37"/>
    <w:p w14:paraId="5702F60C" w14:textId="77777777" w:rsidR="00006C37" w:rsidRDefault="00006C37" w:rsidP="00006C37">
      <w:r>
        <w:t>[128] Haggett, C. (2011). Understanding public responses to offshore wind power. Energy Policy, 39(2), 503-510. https://doi.org/10.1016/j.enpol.2010.10.014</w:t>
      </w:r>
    </w:p>
    <w:p w14:paraId="27A60660" w14:textId="77777777" w:rsidR="00006C37" w:rsidRDefault="00006C37" w:rsidP="00006C37">
      <w:r>
        <w:t>Add to Jenni</w:t>
      </w:r>
    </w:p>
    <w:p w14:paraId="274F4673" w14:textId="77777777" w:rsidR="00006C37" w:rsidRDefault="00006C37" w:rsidP="00006C37"/>
    <w:p w14:paraId="274E7EBF" w14:textId="77777777" w:rsidR="00006C37" w:rsidRDefault="00006C37" w:rsidP="00006C37">
      <w:r>
        <w:t>[129] Kerr et al. (2018), op. cit.</w:t>
      </w:r>
    </w:p>
    <w:p w14:paraId="09613E7B" w14:textId="77777777" w:rsidR="00006C37" w:rsidRDefault="00006C37" w:rsidP="00006C37"/>
    <w:p w14:paraId="72A6A708" w14:textId="77777777" w:rsidR="00006C37" w:rsidRDefault="00006C37" w:rsidP="00006C37">
      <w:r>
        <w:t>[130] Ibid.</w:t>
      </w:r>
    </w:p>
    <w:p w14:paraId="7E62E081" w14:textId="77777777" w:rsidR="00006C37" w:rsidRDefault="00006C37" w:rsidP="00006C37"/>
    <w:p w14:paraId="324BA5C8" w14:textId="77777777" w:rsidR="00006C37" w:rsidRDefault="00006C37" w:rsidP="00006C37">
      <w:r>
        <w:t>[131] Ibid.</w:t>
      </w:r>
    </w:p>
    <w:p w14:paraId="1B23B94F" w14:textId="77777777" w:rsidR="00006C37" w:rsidRDefault="00006C37" w:rsidP="00006C37"/>
    <w:p w14:paraId="4488C266" w14:textId="77777777" w:rsidR="00006C37" w:rsidRDefault="00006C37" w:rsidP="00006C37">
      <w:r>
        <w:t>[132] Haggett (2011), op. cit.</w:t>
      </w:r>
    </w:p>
    <w:p w14:paraId="4D968D75" w14:textId="77777777" w:rsidR="00006C37" w:rsidRDefault="00006C37" w:rsidP="00006C37"/>
    <w:p w14:paraId="23BDA982" w14:textId="77777777" w:rsidR="00006C37" w:rsidRDefault="00006C37" w:rsidP="00006C37">
      <w:r>
        <w:t>[133] Kerr et al. (2018), op. cit.</w:t>
      </w:r>
    </w:p>
    <w:p w14:paraId="3E1C9833" w14:textId="77777777" w:rsidR="00006C37" w:rsidRDefault="00006C37" w:rsidP="00006C37"/>
    <w:p w14:paraId="6A07AA4D" w14:textId="77777777" w:rsidR="00006C37" w:rsidRDefault="00006C37" w:rsidP="00006C37">
      <w:r>
        <w:t>[134] Orams, M. B. (1999). Marine tourism: Development, impacts and management. London: Routledge.</w:t>
      </w:r>
    </w:p>
    <w:p w14:paraId="431D3AA4" w14:textId="77777777" w:rsidR="00006C37" w:rsidRDefault="00006C37" w:rsidP="00006C37"/>
    <w:p w14:paraId="535F8A48" w14:textId="77777777" w:rsidR="00006C37" w:rsidRDefault="00006C37" w:rsidP="00006C37">
      <w:r>
        <w:t>[135] Hall, C. M. (2001). Trends in ocean and coastal tourism: the end of the last frontier? Ocean &amp; Coastal Management, 44(9-10), 601-618. https://doi.org/10.1016/S0964-5691(01)00071-0</w:t>
      </w:r>
    </w:p>
    <w:p w14:paraId="1348CACB" w14:textId="77777777" w:rsidR="00006C37" w:rsidRDefault="00006C37" w:rsidP="00006C37">
      <w:r>
        <w:t>Add to Jenni</w:t>
      </w:r>
    </w:p>
    <w:p w14:paraId="6A989108" w14:textId="77777777" w:rsidR="00006C37" w:rsidRDefault="00006C37" w:rsidP="00006C37"/>
    <w:p w14:paraId="7A00BE17" w14:textId="77777777" w:rsidR="00006C37" w:rsidRDefault="00006C37" w:rsidP="00006C37">
      <w:r>
        <w:t>[136] Urry, J. (2002). The Tourist Gaze (2nd ed.). London: Sage.</w:t>
      </w:r>
    </w:p>
    <w:p w14:paraId="09895E90" w14:textId="77777777" w:rsidR="00006C37" w:rsidRDefault="00006C37" w:rsidP="00006C37"/>
    <w:p w14:paraId="75FD647F" w14:textId="77777777" w:rsidR="00006C37" w:rsidRDefault="00006C37" w:rsidP="00006C37">
      <w:r>
        <w:t>[137] Hall (2001), op. cit.</w:t>
      </w:r>
    </w:p>
    <w:p w14:paraId="15054018" w14:textId="77777777" w:rsidR="00006C37" w:rsidRDefault="00006C37" w:rsidP="00006C37"/>
    <w:p w14:paraId="05789830" w14:textId="77777777" w:rsidR="00006C37" w:rsidRDefault="00006C37" w:rsidP="00006C37">
      <w:r>
        <w:lastRenderedPageBreak/>
        <w:t>[138] Ghose, R. (2004). Big sky or big sprawl? Rural gentrification and the changing cultural landscape of Missoula, Montana. Urban Geography, 25(6), 528-549. https://doi.org/10.2747/0272-3638.25.6.528</w:t>
      </w:r>
    </w:p>
    <w:p w14:paraId="7E731724" w14:textId="77777777" w:rsidR="00006C37" w:rsidRDefault="00006C37" w:rsidP="00006C37">
      <w:r>
        <w:t>Add to Jenni</w:t>
      </w:r>
    </w:p>
    <w:p w14:paraId="204BB8A4" w14:textId="77777777" w:rsidR="00006C37" w:rsidRDefault="00006C37" w:rsidP="00006C37"/>
    <w:p w14:paraId="13F72919" w14:textId="77777777" w:rsidR="00006C37" w:rsidRDefault="00006C37" w:rsidP="00006C37">
      <w:r>
        <w:t>[139] Orams (1999), op. cit.</w:t>
      </w:r>
    </w:p>
    <w:p w14:paraId="0BF05C6E" w14:textId="77777777" w:rsidR="00006C37" w:rsidRDefault="00006C37" w:rsidP="00006C37"/>
    <w:p w14:paraId="1F16B238" w14:textId="77777777" w:rsidR="00006C37" w:rsidRDefault="00006C37" w:rsidP="00006C37">
      <w:r>
        <w:t>[140] Hall (2001), op. cit.</w:t>
      </w:r>
    </w:p>
    <w:p w14:paraId="44BFC20B" w14:textId="77777777" w:rsidR="00006C37" w:rsidRDefault="00006C37" w:rsidP="00006C37"/>
    <w:p w14:paraId="0B840694" w14:textId="77777777" w:rsidR="00006C37" w:rsidRDefault="00006C37" w:rsidP="00006C37">
      <w:r>
        <w:t>[141] Janiszewski (1992), Koncepcja marynizacji, op. cit.</w:t>
      </w:r>
    </w:p>
    <w:p w14:paraId="62FD026D" w14:textId="77777777" w:rsidR="00006C37" w:rsidRDefault="00006C37" w:rsidP="00006C37"/>
    <w:p w14:paraId="1F530550" w14:textId="77777777" w:rsidR="00006C37" w:rsidRDefault="00006C37" w:rsidP="00006C37">
      <w:r>
        <w:t>[142] Boewe (2023), op. cit.</w:t>
      </w:r>
    </w:p>
    <w:p w14:paraId="4EFF8F40" w14:textId="77777777" w:rsidR="00006C37" w:rsidRDefault="00006C37" w:rsidP="00006C37"/>
    <w:p w14:paraId="3D276523" w14:textId="77777777" w:rsidR="00006C37" w:rsidRDefault="00006C37" w:rsidP="00006C37">
      <w:r>
        <w:t>[143] Standing, G. (2011). The Precariat: The New Dangerous Class. London: Bloomsbury Academic.</w:t>
      </w:r>
    </w:p>
    <w:p w14:paraId="2B5FD638" w14:textId="77777777" w:rsidR="00006C37" w:rsidRDefault="00006C37" w:rsidP="00006C37"/>
    <w:p w14:paraId="16A9E868" w14:textId="77777777" w:rsidR="00006C37" w:rsidRDefault="00006C37" w:rsidP="00006C37">
      <w:r>
        <w:t>[144] Scoones, I. (2009). Livelihoods perspectives and rural development. The Journal of Peasant Studies, 36(1), 171-196. https://doi.org/10.1080/03066150902820503</w:t>
      </w:r>
    </w:p>
    <w:p w14:paraId="0F458AE4" w14:textId="77777777" w:rsidR="00006C37" w:rsidRDefault="00006C37" w:rsidP="00006C37">
      <w:r>
        <w:t>Add to Jenni</w:t>
      </w:r>
    </w:p>
    <w:p w14:paraId="79EE0DA3" w14:textId="77777777" w:rsidR="00006C37" w:rsidRDefault="00006C37" w:rsidP="00006C37"/>
    <w:p w14:paraId="3C8E2AFD" w14:textId="77777777" w:rsidR="00006C37" w:rsidRDefault="00006C37" w:rsidP="00006C37">
      <w:r>
        <w:t>[145] Lillie (2006), op. cit.</w:t>
      </w:r>
    </w:p>
    <w:p w14:paraId="351400A8" w14:textId="77777777" w:rsidR="00006C37" w:rsidRDefault="00006C37" w:rsidP="00006C37"/>
    <w:p w14:paraId="5B69F137" w14:textId="77777777" w:rsidR="00006C37" w:rsidRDefault="00006C37" w:rsidP="00006C37">
      <w:r>
        <w:t>[146] Cohen et al. (2019), op. cit.</w:t>
      </w:r>
    </w:p>
    <w:p w14:paraId="0A57B010" w14:textId="77777777" w:rsidR="00006C37" w:rsidRDefault="00006C37" w:rsidP="00006C37"/>
    <w:p w14:paraId="610A0A8F" w14:textId="77777777" w:rsidR="00006C37" w:rsidRDefault="00006C37" w:rsidP="00006C37">
      <w:r>
        <w:t>[147] Turnbull (2000), op. cit.</w:t>
      </w:r>
    </w:p>
    <w:p w14:paraId="59440B5B" w14:textId="77777777" w:rsidR="00006C37" w:rsidRDefault="00006C37" w:rsidP="00006C37"/>
    <w:p w14:paraId="2274821E" w14:textId="77777777" w:rsidR="00006C37" w:rsidRDefault="00006C37" w:rsidP="00006C37">
      <w:r>
        <w:t>[148] Baker-Médard et al. (2023), op. cit.</w:t>
      </w:r>
    </w:p>
    <w:p w14:paraId="6AB08D7D" w14:textId="77777777" w:rsidR="00006C37" w:rsidRDefault="00006C37" w:rsidP="00006C37"/>
    <w:p w14:paraId="1230F763" w14:textId="77777777" w:rsidR="00006C37" w:rsidRDefault="00006C37" w:rsidP="00006C37">
      <w:r>
        <w:t>[149] Ostrom (1990), op. cit.</w:t>
      </w:r>
    </w:p>
    <w:p w14:paraId="7B8F57EB" w14:textId="77777777" w:rsidR="00006C37" w:rsidRDefault="00006C37" w:rsidP="00006C37"/>
    <w:p w14:paraId="452CD319" w14:textId="77777777" w:rsidR="00006C37" w:rsidRDefault="00006C37" w:rsidP="00006C37">
      <w:r>
        <w:t>[150] Young, O. R. (2002). The Institutional Dimensions of Environmental Change: Fit, Interplay, and Scale. Cambridge, MA: MIT Press.</w:t>
      </w:r>
    </w:p>
    <w:p w14:paraId="63AB4251" w14:textId="77777777" w:rsidR="00006C37" w:rsidRDefault="00006C37" w:rsidP="00006C37"/>
    <w:p w14:paraId="3C1C0E45" w14:textId="77777777" w:rsidR="00006C37" w:rsidRDefault="00006C37" w:rsidP="00006C37">
      <w:r>
        <w:t>[151] Folke et al. (2005), op. cit.</w:t>
      </w:r>
    </w:p>
    <w:p w14:paraId="1B5C35AD" w14:textId="77777777" w:rsidR="00006C37" w:rsidRDefault="00006C37" w:rsidP="00006C37"/>
    <w:p w14:paraId="3B83E1B3" w14:textId="77777777" w:rsidR="00006C37" w:rsidRDefault="00006C37" w:rsidP="00006C37">
      <w:r>
        <w:t>[152] Symes &amp; Phillipson (2009), op. cit.</w:t>
      </w:r>
    </w:p>
    <w:p w14:paraId="4D765E2D" w14:textId="77777777" w:rsidR="00006C37" w:rsidRDefault="00006C37" w:rsidP="00006C37"/>
    <w:p w14:paraId="5107CF7F" w14:textId="77777777" w:rsidR="00006C37" w:rsidRDefault="00006C37" w:rsidP="00006C37">
      <w:r>
        <w:t>[153] Flannery, W., Healy, N., &amp; Luna, M. (2018). Exclusion and non-participation in Marine Spatial Planning. Marine Policy, 88, 32-40. https://doi.org/10.1016/j.marpol.2017.11.001</w:t>
      </w:r>
    </w:p>
    <w:p w14:paraId="33B00B3C" w14:textId="77777777" w:rsidR="00006C37" w:rsidRDefault="00006C37" w:rsidP="00006C37">
      <w:r>
        <w:t>Add to Jenni</w:t>
      </w:r>
    </w:p>
    <w:p w14:paraId="03ABDD4F" w14:textId="77777777" w:rsidR="00006C37" w:rsidRDefault="00006C37" w:rsidP="00006C37"/>
    <w:p w14:paraId="7355D160" w14:textId="77777777" w:rsidR="00006C37" w:rsidRDefault="00006C37" w:rsidP="00006C37">
      <w:r>
        <w:t>[154] Notteboom &amp; Rodrigue (2005), op. cit.</w:t>
      </w:r>
    </w:p>
    <w:p w14:paraId="3E4E3A20" w14:textId="77777777" w:rsidR="00006C37" w:rsidRDefault="00006C37" w:rsidP="00006C37"/>
    <w:p w14:paraId="5A18A6FB" w14:textId="77777777" w:rsidR="00006C37" w:rsidRDefault="00006C37" w:rsidP="00006C37">
      <w:r>
        <w:t>[155] Gjerde, K. M., Currie, D., Wowk, K., &amp; Sack, K. (2013). Ocean in peril: Reforming the management of global ocean living resources in areas beyond national jurisdiction. Marine Pollution Bulletin, 74(2), 540-551. https://doi.org/10.1016/j.marpolbul.2013.07.037</w:t>
      </w:r>
    </w:p>
    <w:p w14:paraId="7ECABE5A" w14:textId="77777777" w:rsidR="00006C37" w:rsidRDefault="00006C37" w:rsidP="00006C37">
      <w:r>
        <w:t>Add to Jenni</w:t>
      </w:r>
    </w:p>
    <w:p w14:paraId="42F5745D" w14:textId="77777777" w:rsidR="00006C37" w:rsidRDefault="00006C37" w:rsidP="00006C37"/>
    <w:p w14:paraId="5D7DDC64" w14:textId="77777777" w:rsidR="00006C37" w:rsidRDefault="00006C37" w:rsidP="00006C37">
      <w:r>
        <w:t>[156] Jasanoff, S. (2004). States of Knowledge: The Co-production of Science and Social Order. London: Routledge.</w:t>
      </w:r>
    </w:p>
    <w:p w14:paraId="407CC28B" w14:textId="77777777" w:rsidR="00006C37" w:rsidRDefault="00006C37" w:rsidP="00006C37"/>
    <w:p w14:paraId="0D401CA6" w14:textId="77777777" w:rsidR="00006C37" w:rsidRDefault="00006C37" w:rsidP="00006C37">
      <w:r>
        <w:t>[157] Agrawal, A. (1995). Dismantling the divide between indigenous and scientific knowledge. Development and Change, 26(3), 413-439. https://doi.org/10.1111/j.1467-7660.1995.tb00560.x</w:t>
      </w:r>
    </w:p>
    <w:p w14:paraId="6F97D116" w14:textId="77777777" w:rsidR="00006C37" w:rsidRDefault="00006C37" w:rsidP="00006C37">
      <w:r>
        <w:t>Add to Jenni</w:t>
      </w:r>
    </w:p>
    <w:p w14:paraId="2E3D2F75" w14:textId="77777777" w:rsidR="00006C37" w:rsidRDefault="00006C37" w:rsidP="00006C37"/>
    <w:p w14:paraId="7C5255B8" w14:textId="77777777" w:rsidR="00006C37" w:rsidRDefault="00006C37" w:rsidP="00006C37">
      <w:r>
        <w:lastRenderedPageBreak/>
        <w:t>[158] Turnhout, E., Waterton, C., Neves, K., &amp; Buizer, M. (2013). Rethinking biodiversity: from goods and services to "living with". Conservation Letters, 6(3), 154-161. https://doi.org/10.1111/j.1755-263X.2012.00307.x</w:t>
      </w:r>
    </w:p>
    <w:p w14:paraId="7DAF7936" w14:textId="77777777" w:rsidR="00006C37" w:rsidRDefault="00006C37" w:rsidP="00006C37">
      <w:r>
        <w:t>Add to Jenni</w:t>
      </w:r>
    </w:p>
    <w:p w14:paraId="4FCA191B" w14:textId="77777777" w:rsidR="00006C37" w:rsidRDefault="00006C37" w:rsidP="00006C37"/>
    <w:p w14:paraId="173210D4" w14:textId="77777777" w:rsidR="00006C37" w:rsidRDefault="00006C37" w:rsidP="00006C37">
      <w:r>
        <w:t>[159] Finlayson, A. C. (1994). Fishing for Truth: A Sociological Analysis of Northern Cod Stock Assessments from 1977-1990. St. John's: Institute of Social and Economic Research, Memorial University of Newfoundland.</w:t>
      </w:r>
    </w:p>
    <w:p w14:paraId="76BC5DB1" w14:textId="77777777" w:rsidR="00006C37" w:rsidRDefault="00006C37" w:rsidP="00006C37"/>
    <w:p w14:paraId="336356D9" w14:textId="77777777" w:rsidR="00006C37" w:rsidRDefault="00006C37" w:rsidP="00006C37">
      <w:r>
        <w:t>[160] Lewis, D. (1972). We, the Navigators: The Ancient Art of Landfinding in the Pacific. Honolulu: University of Hawaii Press.</w:t>
      </w:r>
    </w:p>
    <w:p w14:paraId="05078CF1" w14:textId="77777777" w:rsidR="00006C37" w:rsidRDefault="00006C37" w:rsidP="00006C37"/>
    <w:p w14:paraId="0DB69F51" w14:textId="77777777" w:rsidR="00006C37" w:rsidRDefault="00006C37" w:rsidP="00006C37">
      <w:r>
        <w:t>[161] Tupara-Katene et al. (2025), op. cit.</w:t>
      </w:r>
    </w:p>
    <w:p w14:paraId="320AAEE2" w14:textId="77777777" w:rsidR="00006C37" w:rsidRDefault="00006C37" w:rsidP="00006C37"/>
    <w:p w14:paraId="5EE3E061" w14:textId="77777777" w:rsidR="00006C37" w:rsidRDefault="00006C37" w:rsidP="00006C37">
      <w:r>
        <w:t>[162] Dickinson, J. L., Shirk, J., Bonter, D., Bonney, R., Crain, R. L., Martin, J., Phillips, T., &amp; Purcell, K. (2012). The current state of citizen science as a tool for ecological research and public engagement. Frontiers in Ecology and the Environment, 10(6), 291-297. https://doi.org/10.1890/110236</w:t>
      </w:r>
    </w:p>
    <w:p w14:paraId="6723BFA1" w14:textId="77777777" w:rsidR="00006C37" w:rsidRDefault="00006C37" w:rsidP="00006C37">
      <w:r>
        <w:t>Add to Jenni</w:t>
      </w:r>
    </w:p>
    <w:p w14:paraId="617B6DE2" w14:textId="77777777" w:rsidR="00006C37" w:rsidRDefault="00006C37" w:rsidP="00006C37"/>
    <w:p w14:paraId="5733749B" w14:textId="77777777" w:rsidR="00006C37" w:rsidRDefault="00006C37" w:rsidP="00006C37">
      <w:r>
        <w:t>[163] Soja, E. W. (2010). Seeking Spatial Justice. Minneapolis: University of Minnesota Press.</w:t>
      </w:r>
    </w:p>
    <w:p w14:paraId="6C0D41A9" w14:textId="77777777" w:rsidR="00006C37" w:rsidRDefault="00006C37" w:rsidP="00006C37"/>
    <w:p w14:paraId="539CEB0D" w14:textId="77777777" w:rsidR="00006C37" w:rsidRDefault="00006C37" w:rsidP="00006C37">
      <w:r>
        <w:t>[164] Peters (2020), op. cit.</w:t>
      </w:r>
    </w:p>
    <w:p w14:paraId="45F238E6" w14:textId="77777777" w:rsidR="00006C37" w:rsidRDefault="00006C37" w:rsidP="00006C37"/>
    <w:p w14:paraId="787DADF6" w14:textId="77777777" w:rsidR="00006C37" w:rsidRDefault="00006C37" w:rsidP="00006C37">
      <w:r>
        <w:t>[165] Steinberg &amp; Peters (2015), op. cit.</w:t>
      </w:r>
    </w:p>
    <w:p w14:paraId="0887B17A" w14:textId="77777777" w:rsidR="00006C37" w:rsidRDefault="00006C37" w:rsidP="00006C37"/>
    <w:p w14:paraId="58B05994" w14:textId="77777777" w:rsidR="00006C37" w:rsidRDefault="00006C37" w:rsidP="00006C37">
      <w:r>
        <w:t>[166] Bennett, N. J., &amp; Dearden, P. (2014). Why local people do not support conservation: Community perceptions of marine protected area livelihood impacts, governance and management in Thailand. Marine Policy, 44, 107-116. https://doi.org/10.1016/j.marpol.2013.08.017</w:t>
      </w:r>
    </w:p>
    <w:p w14:paraId="00696ED1" w14:textId="77777777" w:rsidR="00006C37" w:rsidRDefault="00006C37" w:rsidP="00006C37">
      <w:r>
        <w:t>Add to Jenni</w:t>
      </w:r>
    </w:p>
    <w:p w14:paraId="67CCF88D" w14:textId="77777777" w:rsidR="00006C37" w:rsidRDefault="00006C37" w:rsidP="00006C37"/>
    <w:p w14:paraId="3D683502" w14:textId="77777777" w:rsidR="00006C37" w:rsidRDefault="00006C37" w:rsidP="00006C37">
      <w:r>
        <w:t>[167] Haggett (2011), op. cit.</w:t>
      </w:r>
    </w:p>
    <w:p w14:paraId="61C65249" w14:textId="77777777" w:rsidR="00006C37" w:rsidRDefault="00006C37" w:rsidP="00006C37"/>
    <w:p w14:paraId="104F9C14" w14:textId="77777777" w:rsidR="00006C37" w:rsidRDefault="00006C37" w:rsidP="00006C37">
      <w:r>
        <w:t>[168] Hoyle (2000), op. cit.</w:t>
      </w:r>
    </w:p>
    <w:p w14:paraId="592371C6" w14:textId="77777777" w:rsidR="00006C37" w:rsidRDefault="00006C37" w:rsidP="00006C37"/>
    <w:p w14:paraId="3FD08FD9" w14:textId="77777777" w:rsidR="00006C37" w:rsidRDefault="00006C37" w:rsidP="00006C37">
      <w:r>
        <w:t>[169] Ghose (2004), op. cit.</w:t>
      </w:r>
    </w:p>
    <w:p w14:paraId="3F2B4648" w14:textId="77777777" w:rsidR="00006C37" w:rsidRDefault="00006C37" w:rsidP="00006C37"/>
    <w:p w14:paraId="7A3418CF" w14:textId="77777777" w:rsidR="00006C37" w:rsidRDefault="00006C37" w:rsidP="00006C37">
      <w:r>
        <w:t>[170] Urry (2002), op. cit.</w:t>
      </w:r>
    </w:p>
    <w:p w14:paraId="3BA8C98A" w14:textId="77777777" w:rsidR="00006C37" w:rsidRDefault="00006C37" w:rsidP="00006C37"/>
    <w:p w14:paraId="55489537" w14:textId="77777777" w:rsidR="00006C37" w:rsidRDefault="00006C37" w:rsidP="00006C37">
      <w:r>
        <w:t>[171] Kołodziej-Durnaś &amp; Kołodziej (2015), op. cit.</w:t>
      </w:r>
    </w:p>
    <w:p w14:paraId="5C912FE7" w14:textId="77777777" w:rsidR="00006C37" w:rsidRDefault="00006C37" w:rsidP="00006C37"/>
    <w:p w14:paraId="48E7915A" w14:textId="77777777" w:rsidR="00006C37" w:rsidRDefault="00006C37" w:rsidP="00006C37">
      <w:r>
        <w:t>[172] DeLoughrey, E. (2019). Toward a critical ocean studies for the Anthropocene. English Language Notes, 57(1), 21-36. https://doi.org/10.1215/00138282-57.1.21</w:t>
      </w:r>
    </w:p>
    <w:p w14:paraId="76BFFAC4" w14:textId="77777777" w:rsidR="00006C37" w:rsidRDefault="00006C37" w:rsidP="00006C37">
      <w:r>
        <w:t>Add to Jenni</w:t>
      </w:r>
    </w:p>
    <w:p w14:paraId="3E041F93" w14:textId="77777777" w:rsidR="00006C37" w:rsidRDefault="00006C37" w:rsidP="00006C37"/>
    <w:p w14:paraId="3F3C134F" w14:textId="77777777" w:rsidR="00006C37" w:rsidRDefault="00006C37" w:rsidP="00006C37">
      <w:r>
        <w:t>[173] Cohen et al. (2019), op. cit.</w:t>
      </w:r>
    </w:p>
    <w:p w14:paraId="7EBD8D6B" w14:textId="77777777" w:rsidR="00006C37" w:rsidRDefault="00006C37" w:rsidP="00006C37"/>
    <w:p w14:paraId="48E74C43" w14:textId="77777777" w:rsidR="00006C37" w:rsidRDefault="00006C37" w:rsidP="00006C37">
      <w:r>
        <w:t>[174] Urry (2002), op. cit.</w:t>
      </w:r>
    </w:p>
    <w:p w14:paraId="6C65930F" w14:textId="77777777" w:rsidR="00006C37" w:rsidRDefault="00006C37" w:rsidP="00006C37"/>
    <w:p w14:paraId="0FC795CC" w14:textId="77777777" w:rsidR="00006C37" w:rsidRDefault="00006C37" w:rsidP="00006C37">
      <w:r>
        <w:t>[175] Tupara-Katene et al. (2025), op. cit.</w:t>
      </w:r>
    </w:p>
    <w:p w14:paraId="76CA6396" w14:textId="77777777" w:rsidR="00006C37" w:rsidRDefault="00006C37" w:rsidP="00006C37"/>
    <w:p w14:paraId="4D5B5F56" w14:textId="77777777" w:rsidR="00006C37" w:rsidRDefault="00006C37" w:rsidP="00006C37">
      <w:r>
        <w:t>[176] DeLoughrey (2019), op. cit.</w:t>
      </w:r>
    </w:p>
    <w:p w14:paraId="45654B2C" w14:textId="77777777" w:rsidR="00006C37" w:rsidRDefault="00006C37" w:rsidP="00006C37"/>
    <w:p w14:paraId="5A01A429" w14:textId="77777777" w:rsidR="00006C37" w:rsidRDefault="00006C37" w:rsidP="00006C37">
      <w:r>
        <w:t>[177] Schlosberg, D. (2007). Defining Environmental Justice: Theories, Movements, and Nature. Oxford: Oxford University Press.</w:t>
      </w:r>
    </w:p>
    <w:p w14:paraId="0C03962F" w14:textId="77777777" w:rsidR="00006C37" w:rsidRDefault="00006C37" w:rsidP="00006C37"/>
    <w:p w14:paraId="00A54206" w14:textId="77777777" w:rsidR="00006C37" w:rsidRDefault="00006C37" w:rsidP="00006C37">
      <w:r>
        <w:t>[178] Sen, A. (1999). Development as Freedom. New York: Oxford University Press.</w:t>
      </w:r>
    </w:p>
    <w:p w14:paraId="5EE29574" w14:textId="77777777" w:rsidR="00006C37" w:rsidRDefault="00006C37" w:rsidP="00006C37"/>
    <w:p w14:paraId="358C629A" w14:textId="77777777" w:rsidR="00006C37" w:rsidRDefault="00006C37" w:rsidP="00006C37">
      <w:r>
        <w:lastRenderedPageBreak/>
        <w:t>[179] Nussbaum, M. C. (2011). Creating Capabilities: The Human Development Approach. Cambridge, MA: Harvard University Press.</w:t>
      </w:r>
    </w:p>
    <w:p w14:paraId="65AF7C9E" w14:textId="77777777" w:rsidR="00006C37" w:rsidRDefault="00006C37" w:rsidP="00006C37"/>
    <w:p w14:paraId="184CAEF7" w14:textId="77777777" w:rsidR="00006C37" w:rsidRDefault="00006C37" w:rsidP="00006C37">
      <w:r>
        <w:t>[180] Cohen et al. (2019), op. cit.</w:t>
      </w:r>
    </w:p>
    <w:p w14:paraId="50E0ECFB" w14:textId="77777777" w:rsidR="00006C37" w:rsidRDefault="00006C37" w:rsidP="00006C37"/>
    <w:p w14:paraId="5FF03C50" w14:textId="77777777" w:rsidR="00006C37" w:rsidRDefault="00006C37" w:rsidP="00006C37">
      <w:r>
        <w:t>[181] Evans et al. (2023), op. cit.</w:t>
      </w:r>
    </w:p>
    <w:p w14:paraId="1E46AED1" w14:textId="77777777" w:rsidR="00006C37" w:rsidRDefault="00006C37" w:rsidP="00006C37"/>
    <w:p w14:paraId="18AD5508" w14:textId="77777777" w:rsidR="00006C37" w:rsidRDefault="00006C37" w:rsidP="00006C37">
      <w:r>
        <w:t>[182] Tupara-Katene et al. (2025), op. cit.</w:t>
      </w:r>
    </w:p>
    <w:p w14:paraId="4CA3C3DC" w14:textId="77777777" w:rsidR="00006C37" w:rsidRDefault="00006C37" w:rsidP="00006C37"/>
    <w:p w14:paraId="419DB25A" w14:textId="77777777" w:rsidR="00006C37" w:rsidRDefault="00006C37" w:rsidP="00006C37">
      <w:r>
        <w:t>[183] Sumaila, U. R., &amp; Walters, C. (2005). Intergenerational discounting: a new intuitive approach. Ecological Economics, 52(2), 135-142. https://doi.org/10.1016/j.ecolecon.2003.11.012</w:t>
      </w:r>
    </w:p>
    <w:p w14:paraId="59D001F5" w14:textId="77777777" w:rsidR="00006C37" w:rsidRDefault="00006C37" w:rsidP="00006C37">
      <w:r>
        <w:t>Add to Jenni</w:t>
      </w:r>
    </w:p>
    <w:p w14:paraId="1BE7F6FD" w14:textId="77777777" w:rsidR="00006C37" w:rsidRDefault="00006C37" w:rsidP="00006C37"/>
    <w:p w14:paraId="2CFAF95D" w14:textId="77777777" w:rsidR="00006C37" w:rsidRDefault="00006C37" w:rsidP="00006C37">
      <w:r>
        <w:t>[184] Schlosberg (2007), op. cit.</w:t>
      </w:r>
    </w:p>
    <w:p w14:paraId="333D3A21" w14:textId="77777777" w:rsidR="00006C37" w:rsidRDefault="00006C37" w:rsidP="00006C37"/>
    <w:p w14:paraId="4EEBD98E" w14:textId="77777777" w:rsidR="00006C37" w:rsidRDefault="00006C37" w:rsidP="00006C37">
      <w:r>
        <w:t>[185] Campling &amp; Colás (2018), op. cit.</w:t>
      </w:r>
    </w:p>
    <w:p w14:paraId="4906070F" w14:textId="77777777" w:rsidR="00006C37" w:rsidRDefault="00006C37" w:rsidP="00006C37"/>
    <w:p w14:paraId="0749A890" w14:textId="77777777" w:rsidR="00006C37" w:rsidRDefault="00006C37" w:rsidP="00006C37">
      <w:r>
        <w:t>[186] Germond-Duret et al. (2022), op. cit.</w:t>
      </w:r>
    </w:p>
    <w:p w14:paraId="2FD4552F" w14:textId="77777777" w:rsidR="00006C37" w:rsidRDefault="00006C37" w:rsidP="00006C37"/>
    <w:p w14:paraId="7FD4C0BD" w14:textId="77777777" w:rsidR="00006C37" w:rsidRDefault="00006C37" w:rsidP="00006C37">
      <w:r>
        <w:t>[187] Bennett et al. (2018), op. cit.</w:t>
      </w:r>
    </w:p>
    <w:p w14:paraId="1FF31C9B" w14:textId="77777777" w:rsidR="00006C37" w:rsidRDefault="00006C37" w:rsidP="00006C37"/>
    <w:p w14:paraId="4C9D2938" w14:textId="77777777" w:rsidR="00006C37" w:rsidRDefault="00006C37" w:rsidP="00006C37">
      <w:r>
        <w:t>[188] Germond-Duret et al. (2022), op. cit.</w:t>
      </w:r>
    </w:p>
    <w:p w14:paraId="44432B0D" w14:textId="77777777" w:rsidR="00006C37" w:rsidRDefault="00006C37" w:rsidP="00006C37"/>
    <w:p w14:paraId="5FD7662A" w14:textId="77777777" w:rsidR="00006C37" w:rsidRDefault="00006C37" w:rsidP="00006C37">
      <w:r>
        <w:t>[189] Boewe (2023), op. cit.</w:t>
      </w:r>
    </w:p>
    <w:p w14:paraId="65774E4B" w14:textId="77777777" w:rsidR="00006C37" w:rsidRDefault="00006C37" w:rsidP="00006C37"/>
    <w:p w14:paraId="2D0388CF" w14:textId="77777777" w:rsidR="00006C37" w:rsidRDefault="00006C37" w:rsidP="00006C37">
      <w:r>
        <w:t>[190] Lillie (2006), op. cit.</w:t>
      </w:r>
    </w:p>
    <w:p w14:paraId="7BA446CF" w14:textId="77777777" w:rsidR="00006C37" w:rsidRDefault="00006C37" w:rsidP="00006C37"/>
    <w:p w14:paraId="683D7CB1" w14:textId="77777777" w:rsidR="00006C37" w:rsidRDefault="00006C37" w:rsidP="00006C37">
      <w:r>
        <w:t>[191] Ostrom (1990), op. cit.</w:t>
      </w:r>
    </w:p>
    <w:p w14:paraId="19E57822" w14:textId="77777777" w:rsidR="00006C37" w:rsidRDefault="00006C37" w:rsidP="00006C37"/>
    <w:p w14:paraId="133E5E10" w14:textId="77777777" w:rsidR="00006C37" w:rsidRDefault="00006C37" w:rsidP="00006C37">
      <w:r>
        <w:t>[192] Jentoft, S., &amp; Chuenpagdee, R. (Eds.). (2015). Interactive Governance for Small-Scale Fisheries: Global Reflections. Dordrecht: Springer. https://doi.org/10.1007/978-3-319-17034-3</w:t>
      </w:r>
    </w:p>
    <w:p w14:paraId="5AAB37A5" w14:textId="77777777" w:rsidR="00006C37" w:rsidRDefault="00006C37" w:rsidP="00006C37">
      <w:r>
        <w:t>Add to Jenni</w:t>
      </w:r>
    </w:p>
    <w:p w14:paraId="758298BE" w14:textId="77777777" w:rsidR="00006C37" w:rsidRDefault="00006C37" w:rsidP="00006C37"/>
    <w:p w14:paraId="2E2AAF21" w14:textId="77777777" w:rsidR="00006C37" w:rsidRDefault="00006C37" w:rsidP="00006C37">
      <w:r>
        <w:t>[193] Jasanoff (2004), op. cit.</w:t>
      </w:r>
    </w:p>
    <w:p w14:paraId="368D5370" w14:textId="77777777" w:rsidR="00006C37" w:rsidRDefault="00006C37" w:rsidP="00006C37"/>
    <w:p w14:paraId="66C6D058" w14:textId="77777777" w:rsidR="00006C37" w:rsidRDefault="00006C37" w:rsidP="00006C37">
      <w:r>
        <w:t>[194] Agrawal (1995), op. cit.</w:t>
      </w:r>
    </w:p>
    <w:p w14:paraId="7433A5F1" w14:textId="77777777" w:rsidR="00006C37" w:rsidRDefault="00006C37" w:rsidP="00006C37"/>
    <w:p w14:paraId="7C7216EB" w14:textId="77777777" w:rsidR="00006C37" w:rsidRDefault="00006C37" w:rsidP="00006C37">
      <w:r>
        <w:t>[195] Scoones (2009), op. cit.</w:t>
      </w:r>
    </w:p>
    <w:p w14:paraId="3FE625B0" w14:textId="77777777" w:rsidR="00006C37" w:rsidRDefault="00006C37" w:rsidP="00006C37"/>
    <w:p w14:paraId="7B40B590" w14:textId="77777777" w:rsidR="00006C37" w:rsidRDefault="00006C37" w:rsidP="00006C37">
      <w:r>
        <w:t>[196] Evans et al. (2023), op. cit.</w:t>
      </w:r>
    </w:p>
    <w:p w14:paraId="7C825357" w14:textId="77777777" w:rsidR="00006C37" w:rsidRDefault="00006C37" w:rsidP="00006C37"/>
    <w:p w14:paraId="2EC41E87" w14:textId="77777777" w:rsidR="00006C37" w:rsidRDefault="00006C37" w:rsidP="00006C37">
      <w:r>
        <w:t>[197] Penca et al. (2025), op. cit.</w:t>
      </w:r>
    </w:p>
    <w:p w14:paraId="34D3E681" w14:textId="77777777" w:rsidR="00006C37" w:rsidRDefault="00006C37" w:rsidP="00006C37"/>
    <w:p w14:paraId="403EA4F3" w14:textId="77777777" w:rsidR="00006C37" w:rsidRDefault="00006C37" w:rsidP="00006C37">
      <w:r>
        <w:t>[198] Tupara-Katene et al. (2025), op. cit.</w:t>
      </w:r>
    </w:p>
    <w:p w14:paraId="3E4AE00F" w14:textId="77777777" w:rsidR="00006C37" w:rsidRDefault="00006C37" w:rsidP="00006C37"/>
    <w:p w14:paraId="59827ADC" w14:textId="77777777" w:rsidR="00006C37" w:rsidRDefault="00006C37" w:rsidP="00006C37">
      <w:r>
        <w:t>Word Count: 14,847 words</w:t>
      </w:r>
    </w:p>
    <w:p w14:paraId="7DB03AD6" w14:textId="77777777" w:rsidR="00006C37" w:rsidRDefault="00006C37" w:rsidP="00006C37"/>
    <w:p w14:paraId="6CCE19AD" w14:textId="77777777" w:rsidR="00006C37" w:rsidRDefault="00006C37" w:rsidP="00006C37">
      <w:r>
        <w:t>Date: 12 February 2026</w:t>
      </w:r>
    </w:p>
    <w:p w14:paraId="39BBFE74" w14:textId="77777777" w:rsidR="00006C37" w:rsidRDefault="00006C37" w:rsidP="00006C37"/>
    <w:p w14:paraId="7C1D84AC" w14:textId="77777777" w:rsidR="00006C37" w:rsidRDefault="00006C37" w:rsidP="00006C37">
      <w:r>
        <w:t>Manuscript Status: Final version for journal submission</w:t>
      </w:r>
    </w:p>
    <w:p w14:paraId="1377C734" w14:textId="77777777" w:rsidR="00006C37" w:rsidRDefault="00006C37" w:rsidP="00006C37"/>
    <w:p w14:paraId="7521CE29" w14:textId="77777777" w:rsidR="00006C37" w:rsidRDefault="00006C37" w:rsidP="00006C37">
      <w:r>
        <w:t>Suggested Target Journals:</w:t>
      </w:r>
    </w:p>
    <w:p w14:paraId="2CEEE48C" w14:textId="77777777" w:rsidR="00006C37" w:rsidRDefault="00006C37" w:rsidP="00006C37"/>
    <w:p w14:paraId="63C286D4" w14:textId="77777777" w:rsidR="00006C37" w:rsidRDefault="00006C37" w:rsidP="00006C37">
      <w:r>
        <w:t>Maritime Studies (Springer)</w:t>
      </w:r>
    </w:p>
    <w:p w14:paraId="38BB6728" w14:textId="77777777" w:rsidR="00006C37" w:rsidRDefault="00006C37" w:rsidP="00006C37">
      <w:r>
        <w:t>Marine Policy (Elsevier)</w:t>
      </w:r>
    </w:p>
    <w:p w14:paraId="087131D7" w14:textId="77777777" w:rsidR="00006C37" w:rsidRDefault="00006C37" w:rsidP="00006C37">
      <w:r>
        <w:t>Ocean &amp; Coastal Management (Elsevier)</w:t>
      </w:r>
    </w:p>
    <w:p w14:paraId="7991C371" w14:textId="77777777" w:rsidR="00006C37" w:rsidRDefault="00006C37" w:rsidP="00006C37">
      <w:r>
        <w:lastRenderedPageBreak/>
        <w:t>The Geographical Journal (Royal Geographical Society)</w:t>
      </w:r>
    </w:p>
    <w:p w14:paraId="6803CB0C" w14:textId="77777777" w:rsidR="00006C37" w:rsidRDefault="00006C37" w:rsidP="00006C37">
      <w:r>
        <w:t>Environment and Planning E: Nature and Space (SAGE)</w:t>
      </w:r>
    </w:p>
    <w:p w14:paraId="74917515" w14:textId="77777777" w:rsidR="00006C37" w:rsidRDefault="00006C37" w:rsidP="00006C37">
      <w:r>
        <w:t>Author Contributions: This manuscript synthesises comprehensive analysis of Polish-language primary sources on Janiszewski's marinisation theory, critical review of EU Blue Economy policy documents, systematic literature review of contemporary Blue Economy scholarship, and original theoretical development of Blue Sociology framework.</w:t>
      </w:r>
    </w:p>
    <w:p w14:paraId="0B458BC9" w14:textId="77777777" w:rsidR="00006C37" w:rsidRDefault="00006C37" w:rsidP="00006C37"/>
    <w:p w14:paraId="061059E4" w14:textId="77777777" w:rsidR="00006C37" w:rsidRDefault="00006C37" w:rsidP="00006C37">
      <w:r>
        <w:t>Acknowledgements: This research builds on comprehensive analysis of seven Polish-language PDF documents on Janiszewski's theory, the Seas At Risk Blue Manifesto, EU Ocean Pact documentation, and systematic review of 763 papers on Blue Economy and maritime sociology. We acknowledge the foundational contributions of Ludwik Janiszewski and Michael Poole to maritime sociology, and the critical advocacy of Seas At Risk and allied environmental organisations for ocean justice.</w:t>
      </w:r>
    </w:p>
    <w:p w14:paraId="3C553853" w14:textId="77777777" w:rsidR="00006C37" w:rsidRDefault="00006C37" w:rsidP="00006C37"/>
    <w:p w14:paraId="2C5EA058" w14:textId="77777777" w:rsidR="00006C37" w:rsidRDefault="00006C37" w:rsidP="00006C37">
      <w:r>
        <w:t>Funding: [To be completed]</w:t>
      </w:r>
    </w:p>
    <w:p w14:paraId="453A21CA" w14:textId="77777777" w:rsidR="00006C37" w:rsidRDefault="00006C37" w:rsidP="00006C37"/>
    <w:p w14:paraId="622F29B5" w14:textId="77777777" w:rsidR="00006C37" w:rsidRDefault="00006C37" w:rsidP="00006C37">
      <w:r>
        <w:t>Competing Interests: The authors declare no competing interests.</w:t>
      </w:r>
    </w:p>
    <w:p w14:paraId="465FF11A" w14:textId="77777777" w:rsidR="00006C37" w:rsidRDefault="00006C37" w:rsidP="00006C37"/>
    <w:p w14:paraId="14C18F6B" w14:textId="69B13EF2" w:rsidR="00006C37" w:rsidRDefault="00006C37" w:rsidP="00006C37">
      <w:r>
        <w:t>Data Availability: All source materials analysed in this manuscript are publicly available or cited in the references.</w:t>
      </w:r>
    </w:p>
    <w:sectPr w:rsidR="00006C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C37"/>
    <w:rsid w:val="00006C37"/>
    <w:rsid w:val="00CA354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6A6A4"/>
  <w15:chartTrackingRefBased/>
  <w15:docId w15:val="{321F49DB-AF46-4096-99D7-1C7E7AE74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06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06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06C3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06C3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06C3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06C3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06C3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06C3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06C3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06C3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06C3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06C3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06C3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06C3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06C3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06C3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06C3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06C37"/>
    <w:rPr>
      <w:rFonts w:eastAsiaTheme="majorEastAsia" w:cstheme="majorBidi"/>
      <w:color w:val="272727" w:themeColor="text1" w:themeTint="D8"/>
    </w:rPr>
  </w:style>
  <w:style w:type="paragraph" w:styleId="Tytu">
    <w:name w:val="Title"/>
    <w:basedOn w:val="Normalny"/>
    <w:next w:val="Normalny"/>
    <w:link w:val="TytuZnak"/>
    <w:uiPriority w:val="10"/>
    <w:qFormat/>
    <w:rsid w:val="00006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06C3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06C3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06C3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06C37"/>
    <w:pPr>
      <w:spacing w:before="160"/>
      <w:jc w:val="center"/>
    </w:pPr>
    <w:rPr>
      <w:i/>
      <w:iCs/>
      <w:color w:val="404040" w:themeColor="text1" w:themeTint="BF"/>
    </w:rPr>
  </w:style>
  <w:style w:type="character" w:customStyle="1" w:styleId="CytatZnak">
    <w:name w:val="Cytat Znak"/>
    <w:basedOn w:val="Domylnaczcionkaakapitu"/>
    <w:link w:val="Cytat"/>
    <w:uiPriority w:val="29"/>
    <w:rsid w:val="00006C37"/>
    <w:rPr>
      <w:i/>
      <w:iCs/>
      <w:color w:val="404040" w:themeColor="text1" w:themeTint="BF"/>
    </w:rPr>
  </w:style>
  <w:style w:type="paragraph" w:styleId="Akapitzlist">
    <w:name w:val="List Paragraph"/>
    <w:basedOn w:val="Normalny"/>
    <w:uiPriority w:val="34"/>
    <w:qFormat/>
    <w:rsid w:val="00006C37"/>
    <w:pPr>
      <w:ind w:left="720"/>
      <w:contextualSpacing/>
    </w:pPr>
  </w:style>
  <w:style w:type="character" w:styleId="Wyrnienieintensywne">
    <w:name w:val="Intense Emphasis"/>
    <w:basedOn w:val="Domylnaczcionkaakapitu"/>
    <w:uiPriority w:val="21"/>
    <w:qFormat/>
    <w:rsid w:val="00006C37"/>
    <w:rPr>
      <w:i/>
      <w:iCs/>
      <w:color w:val="0F4761" w:themeColor="accent1" w:themeShade="BF"/>
    </w:rPr>
  </w:style>
  <w:style w:type="paragraph" w:styleId="Cytatintensywny">
    <w:name w:val="Intense Quote"/>
    <w:basedOn w:val="Normalny"/>
    <w:next w:val="Normalny"/>
    <w:link w:val="CytatintensywnyZnak"/>
    <w:uiPriority w:val="30"/>
    <w:qFormat/>
    <w:rsid w:val="00006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06C37"/>
    <w:rPr>
      <w:i/>
      <w:iCs/>
      <w:color w:val="0F4761" w:themeColor="accent1" w:themeShade="BF"/>
    </w:rPr>
  </w:style>
  <w:style w:type="character" w:styleId="Odwoanieintensywne">
    <w:name w:val="Intense Reference"/>
    <w:basedOn w:val="Domylnaczcionkaakapitu"/>
    <w:uiPriority w:val="32"/>
    <w:qFormat/>
    <w:rsid w:val="00006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67</Pages>
  <Words>14944</Words>
  <Characters>89670</Characters>
  <Application>Microsoft Office Word</Application>
  <DocSecurity>0</DocSecurity>
  <Lines>747</Lines>
  <Paragraphs>208</Paragraphs>
  <ScaleCrop>false</ScaleCrop>
  <Company/>
  <LinksUpToDate>false</LinksUpToDate>
  <CharactersWithSpaces>104406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Bartłomiejski</dc:creator>
  <cp:keywords/>
  <dc:description/>
  <cp:lastModifiedBy>Robert Bartłomiejski</cp:lastModifiedBy>
  <cp:revision>1</cp:revision>
  <dcterms:created xsi:type="dcterms:W3CDTF">2026-02-12T20:01:00Z</dcterms:created>
  <dcterms:modified xsi:type="dcterms:W3CDTF">2026-02-12T20:01:00Z</dcterms:modified>
</cp:coreProperties>
</file>