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A985" w14:textId="23EA0F1D" w:rsidR="001D6169" w:rsidRPr="009144AF" w:rsidRDefault="00000000">
      <w:pPr>
        <w:pStyle w:val="Nagwek1"/>
        <w:rPr>
          <w:rFonts w:ascii="Arial" w:hAnsi="Arial" w:cs="Arial"/>
        </w:rPr>
      </w:pPr>
      <w:bookmarkStart w:id="0" w:name="world-café-facilitation-guide"/>
      <w:r w:rsidRPr="009144AF">
        <w:rPr>
          <w:rFonts w:ascii="Arial" w:hAnsi="Arial" w:cs="Arial"/>
        </w:rPr>
        <w:t xml:space="preserve">World Café </w:t>
      </w:r>
      <w:r w:rsidR="0030779B" w:rsidRPr="009144AF">
        <w:rPr>
          <w:rFonts w:ascii="Arial" w:hAnsi="Arial" w:cs="Arial"/>
        </w:rPr>
        <w:t>f</w:t>
      </w:r>
      <w:r w:rsidRPr="009144AF">
        <w:rPr>
          <w:rFonts w:ascii="Arial" w:hAnsi="Arial" w:cs="Arial"/>
        </w:rPr>
        <w:t xml:space="preserve">acilitation </w:t>
      </w:r>
      <w:r w:rsidR="0030779B" w:rsidRPr="009144AF">
        <w:rPr>
          <w:rFonts w:ascii="Arial" w:hAnsi="Arial" w:cs="Arial"/>
        </w:rPr>
        <w:t>g</w:t>
      </w:r>
      <w:r w:rsidRPr="009144AF">
        <w:rPr>
          <w:rFonts w:ascii="Arial" w:hAnsi="Arial" w:cs="Arial"/>
        </w:rPr>
        <w:t>uide</w:t>
      </w:r>
    </w:p>
    <w:p w14:paraId="03831123" w14:textId="3CD53E36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 xml:space="preserve">Energy Transition Glossary – </w:t>
      </w:r>
      <w:r w:rsidR="0030779B" w:rsidRPr="009144AF">
        <w:rPr>
          <w:rFonts w:ascii="Arial" w:hAnsi="Arial" w:cs="Arial"/>
          <w:b/>
          <w:bCs/>
        </w:rPr>
        <w:t>handout for s</w:t>
      </w:r>
      <w:r w:rsidRPr="009144AF">
        <w:rPr>
          <w:rFonts w:ascii="Arial" w:hAnsi="Arial" w:cs="Arial"/>
          <w:b/>
          <w:bCs/>
        </w:rPr>
        <w:t xml:space="preserve">ubgroup </w:t>
      </w:r>
      <w:r w:rsidR="0030779B" w:rsidRPr="009144AF">
        <w:rPr>
          <w:rFonts w:ascii="Arial" w:hAnsi="Arial" w:cs="Arial"/>
          <w:b/>
          <w:bCs/>
        </w:rPr>
        <w:t>l</w:t>
      </w:r>
      <w:r w:rsidRPr="009144AF">
        <w:rPr>
          <w:rFonts w:ascii="Arial" w:hAnsi="Arial" w:cs="Arial"/>
          <w:b/>
          <w:bCs/>
        </w:rPr>
        <w:t xml:space="preserve">eaders </w:t>
      </w:r>
    </w:p>
    <w:p w14:paraId="56351992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784D126">
          <v:rect id="_x0000_i1025" alt="" style="width:468pt;height:.05pt;mso-width-percent:0;mso-height-percent:0;mso-width-percent:0;mso-height-percent:0" o:hralign="center" o:hrstd="t" o:hr="t"/>
        </w:pict>
      </w:r>
    </w:p>
    <w:p w14:paraId="4E22D62C" w14:textId="36EEFE7D" w:rsidR="001D6169" w:rsidRPr="009144AF" w:rsidRDefault="00000000">
      <w:pPr>
        <w:pStyle w:val="Nagwek2"/>
        <w:rPr>
          <w:rFonts w:ascii="Arial" w:hAnsi="Arial" w:cs="Arial"/>
        </w:rPr>
      </w:pPr>
      <w:bookmarkStart w:id="1" w:name="purpose-of-the-session"/>
      <w:r w:rsidRPr="009144AF">
        <w:rPr>
          <w:rFonts w:ascii="Arial" w:hAnsi="Arial" w:cs="Arial"/>
        </w:rPr>
        <w:t xml:space="preserve">Purpose of the </w:t>
      </w:r>
      <w:r w:rsidR="009D0749" w:rsidRPr="009144AF">
        <w:rPr>
          <w:rFonts w:ascii="Arial" w:hAnsi="Arial" w:cs="Arial"/>
        </w:rPr>
        <w:t>s</w:t>
      </w:r>
      <w:r w:rsidRPr="009144AF">
        <w:rPr>
          <w:rFonts w:ascii="Arial" w:hAnsi="Arial" w:cs="Arial"/>
        </w:rPr>
        <w:t>ession</w:t>
      </w:r>
      <w:r w:rsidR="003A5377" w:rsidRPr="009144AF">
        <w:rPr>
          <w:rFonts w:ascii="Arial" w:hAnsi="Arial" w:cs="Arial"/>
        </w:rPr>
        <w:t xml:space="preserve"> and output</w:t>
      </w:r>
    </w:p>
    <w:p w14:paraId="297F318C" w14:textId="3730C851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Your role as a subgroup leader is to stimulate dialogue, surface differences, and generate rich debate.</w:t>
      </w:r>
      <w:r w:rsidR="009D0749" w:rsidRPr="009144AF">
        <w:rPr>
          <w:rFonts w:ascii="Arial" w:hAnsi="Arial" w:cs="Arial"/>
        </w:rPr>
        <w:t xml:space="preserve"> </w:t>
      </w:r>
      <w:r w:rsidRPr="009144AF">
        <w:rPr>
          <w:rFonts w:ascii="Arial" w:hAnsi="Arial" w:cs="Arial"/>
        </w:rPr>
        <w:t xml:space="preserve">The goal is not quick agreement, but </w:t>
      </w:r>
      <w:r w:rsidRPr="009144AF">
        <w:rPr>
          <w:rFonts w:ascii="Arial" w:hAnsi="Arial" w:cs="Arial"/>
          <w:highlight w:val="yellow"/>
        </w:rPr>
        <w:t>collective sense</w:t>
      </w:r>
      <w:r w:rsidRPr="009144AF">
        <w:rPr>
          <w:rFonts w:ascii="Cambria Math" w:hAnsi="Cambria Math" w:cs="Cambria Math"/>
          <w:highlight w:val="yellow"/>
        </w:rPr>
        <w:t>‑</w:t>
      </w:r>
      <w:r w:rsidRPr="009144AF">
        <w:rPr>
          <w:rFonts w:ascii="Arial" w:hAnsi="Arial" w:cs="Arial"/>
          <w:highlight w:val="yellow"/>
        </w:rPr>
        <w:t>making</w:t>
      </w:r>
      <w:r w:rsidRPr="009144AF">
        <w:rPr>
          <w:rFonts w:ascii="Arial" w:hAnsi="Arial" w:cs="Arial"/>
        </w:rPr>
        <w:t>.</w:t>
      </w:r>
    </w:p>
    <w:p w14:paraId="0F9CA05A" w14:textId="5F9F07D7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</w:rPr>
        <w:t xml:space="preserve">This process aims </w:t>
      </w:r>
      <w:proofErr w:type="gramStart"/>
      <w:r w:rsidRPr="009144AF">
        <w:rPr>
          <w:rFonts w:ascii="Arial" w:hAnsi="Arial" w:cs="Arial"/>
        </w:rPr>
        <w:t>to:</w:t>
      </w:r>
      <w:proofErr w:type="gramEnd"/>
      <w:r w:rsidRPr="009144AF">
        <w:rPr>
          <w:rFonts w:ascii="Arial" w:hAnsi="Arial" w:cs="Arial"/>
        </w:rPr>
        <w:t xml:space="preserve"> </w:t>
      </w:r>
      <w:r w:rsidR="009D0749" w:rsidRPr="009144AF">
        <w:rPr>
          <w:rFonts w:ascii="Arial" w:hAnsi="Arial" w:cs="Arial"/>
        </w:rPr>
        <w:t xml:space="preserve">a) </w:t>
      </w:r>
      <w:r w:rsidRPr="009144AF">
        <w:rPr>
          <w:rFonts w:ascii="Arial" w:hAnsi="Arial" w:cs="Arial"/>
        </w:rPr>
        <w:t>Explore different interpretations of key terms</w:t>
      </w:r>
      <w:r w:rsidR="009D0749" w:rsidRPr="009144AF">
        <w:rPr>
          <w:rFonts w:ascii="Arial" w:hAnsi="Arial" w:cs="Arial"/>
        </w:rPr>
        <w:t xml:space="preserve">; b) </w:t>
      </w:r>
      <w:r w:rsidRPr="009144AF">
        <w:rPr>
          <w:rFonts w:ascii="Arial" w:hAnsi="Arial" w:cs="Arial"/>
        </w:rPr>
        <w:t>Surface tensions, ambiguities, and controversies</w:t>
      </w:r>
      <w:r w:rsidR="009D0749" w:rsidRPr="009144AF">
        <w:rPr>
          <w:rFonts w:ascii="Arial" w:hAnsi="Arial" w:cs="Arial"/>
        </w:rPr>
        <w:t xml:space="preserve">; c) </w:t>
      </w:r>
      <w:r w:rsidRPr="009144AF">
        <w:rPr>
          <w:rFonts w:ascii="Arial" w:hAnsi="Arial" w:cs="Arial"/>
        </w:rPr>
        <w:t>Build shared understanding without erasing diversity</w:t>
      </w:r>
    </w:p>
    <w:p w14:paraId="06C06408" w14:textId="2514287C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</w:rPr>
        <w:t xml:space="preserve">A good discussion produces </w:t>
      </w:r>
      <w:r w:rsidRPr="009144AF">
        <w:rPr>
          <w:rFonts w:ascii="Arial" w:hAnsi="Arial" w:cs="Arial"/>
          <w:b/>
          <w:bCs/>
        </w:rPr>
        <w:t>clarity + complexity</w:t>
      </w:r>
      <w:r w:rsidRPr="009144AF">
        <w:rPr>
          <w:rFonts w:ascii="Arial" w:hAnsi="Arial" w:cs="Arial"/>
        </w:rPr>
        <w:t>, not simplified consensus.</w:t>
      </w:r>
      <w:r w:rsidR="009144AF" w:rsidRPr="009144AF">
        <w:rPr>
          <w:rFonts w:ascii="Arial" w:hAnsi="Arial" w:cs="Arial"/>
        </w:rPr>
        <w:t xml:space="preserve"> Discuss one term at the time.</w:t>
      </w:r>
    </w:p>
    <w:p w14:paraId="7EEAB53F" w14:textId="68287F8D" w:rsidR="0030779B" w:rsidRPr="009144AF" w:rsidRDefault="0030779B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</w:rPr>
        <w:t>The debate can be developed in one, or more online sessions</w:t>
      </w:r>
      <w:r w:rsidR="003A5377" w:rsidRPr="009144AF">
        <w:rPr>
          <w:rFonts w:ascii="Arial" w:hAnsi="Arial" w:cs="Arial"/>
        </w:rPr>
        <w:t xml:space="preserve"> (each group </w:t>
      </w:r>
      <w:proofErr w:type="gramStart"/>
      <w:r w:rsidR="003A5377" w:rsidRPr="009144AF">
        <w:rPr>
          <w:rFonts w:ascii="Arial" w:hAnsi="Arial" w:cs="Arial"/>
        </w:rPr>
        <w:t>will  decide</w:t>
      </w:r>
      <w:proofErr w:type="gramEnd"/>
      <w:r w:rsidR="003A5377" w:rsidRPr="009144AF">
        <w:rPr>
          <w:rFonts w:ascii="Arial" w:hAnsi="Arial" w:cs="Arial"/>
        </w:rPr>
        <w:t xml:space="preserve"> what is necessary)</w:t>
      </w:r>
      <w:r w:rsidRPr="009144AF">
        <w:rPr>
          <w:rFonts w:ascii="Arial" w:hAnsi="Arial" w:cs="Arial"/>
        </w:rPr>
        <w:t xml:space="preserve">. At the end of the process, </w:t>
      </w:r>
      <w:r w:rsidR="003A5377" w:rsidRPr="009144AF">
        <w:rPr>
          <w:rFonts w:ascii="Arial" w:hAnsi="Arial" w:cs="Arial"/>
        </w:rPr>
        <w:t>each</w:t>
      </w:r>
      <w:r w:rsidRPr="009144AF">
        <w:rPr>
          <w:rFonts w:ascii="Arial" w:hAnsi="Arial" w:cs="Arial"/>
        </w:rPr>
        <w:t xml:space="preserve"> </w:t>
      </w:r>
      <w:r w:rsidR="003A5377" w:rsidRPr="009144AF">
        <w:rPr>
          <w:rFonts w:ascii="Arial" w:hAnsi="Arial" w:cs="Arial"/>
        </w:rPr>
        <w:t xml:space="preserve">subgroup leader will fill up a template that we will circulate; the information delivered through the templates will be a contribution </w:t>
      </w:r>
      <w:proofErr w:type="gramStart"/>
      <w:r w:rsidR="003A5377" w:rsidRPr="009144AF">
        <w:rPr>
          <w:rFonts w:ascii="Arial" w:hAnsi="Arial" w:cs="Arial"/>
        </w:rPr>
        <w:t>for</w:t>
      </w:r>
      <w:proofErr w:type="gramEnd"/>
      <w:r w:rsidR="003A5377" w:rsidRPr="009144AF">
        <w:rPr>
          <w:rFonts w:ascii="Arial" w:hAnsi="Arial" w:cs="Arial"/>
        </w:rPr>
        <w:t xml:space="preserve"> the book.</w:t>
      </w:r>
      <w:r w:rsidR="003A5377" w:rsidRPr="009144AF">
        <w:rPr>
          <w:rFonts w:ascii="Arial" w:hAnsi="Arial" w:cs="Arial"/>
          <w:b/>
          <w:bCs/>
        </w:rPr>
        <w:t xml:space="preserve"> We suggest registering the discussion</w:t>
      </w:r>
      <w:r w:rsidR="003A5377" w:rsidRPr="009144AF">
        <w:rPr>
          <w:rFonts w:ascii="Arial" w:hAnsi="Arial" w:cs="Arial"/>
        </w:rPr>
        <w:t xml:space="preserve"> (previous collective consent) with an audio recording device or your phone, </w:t>
      </w:r>
      <w:proofErr w:type="gramStart"/>
      <w:r w:rsidR="003A5377" w:rsidRPr="009144AF">
        <w:rPr>
          <w:rFonts w:ascii="Arial" w:hAnsi="Arial" w:cs="Arial"/>
        </w:rPr>
        <w:t>in order to</w:t>
      </w:r>
      <w:proofErr w:type="gramEnd"/>
      <w:r w:rsidR="003A5377" w:rsidRPr="009144AF">
        <w:rPr>
          <w:rFonts w:ascii="Arial" w:hAnsi="Arial" w:cs="Arial"/>
        </w:rPr>
        <w:t xml:space="preserve"> capture the details of the discussion. This will help you later filling up the template.</w:t>
      </w:r>
    </w:p>
    <w:p w14:paraId="1DCA3763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A965DED">
          <v:rect id="_x0000_i1026" alt="" style="width:468pt;height:.05pt;mso-width-percent:0;mso-height-percent:0;mso-width-percent:0;mso-height-percent:0" o:hralign="center" o:hrstd="t" o:hr="t"/>
        </w:pict>
      </w:r>
    </w:p>
    <w:p w14:paraId="71BB9872" w14:textId="30536BA1" w:rsidR="001D6169" w:rsidRPr="009144AF" w:rsidRDefault="00000000">
      <w:pPr>
        <w:pStyle w:val="Nagwek2"/>
        <w:rPr>
          <w:rFonts w:ascii="Arial" w:hAnsi="Arial" w:cs="Arial"/>
          <w:b/>
          <w:bCs/>
        </w:rPr>
      </w:pPr>
      <w:bookmarkStart w:id="2" w:name="core-facilitation-principles"/>
      <w:bookmarkEnd w:id="1"/>
      <w:r w:rsidRPr="009144AF">
        <w:rPr>
          <w:rFonts w:ascii="Arial" w:hAnsi="Arial" w:cs="Arial"/>
          <w:b/>
          <w:bCs/>
        </w:rPr>
        <w:t xml:space="preserve">Core </w:t>
      </w:r>
      <w:r w:rsidR="009D0749" w:rsidRPr="009144AF">
        <w:rPr>
          <w:rFonts w:ascii="Arial" w:hAnsi="Arial" w:cs="Arial"/>
          <w:b/>
          <w:bCs/>
        </w:rPr>
        <w:t>f</w:t>
      </w:r>
      <w:r w:rsidRPr="009144AF">
        <w:rPr>
          <w:rFonts w:ascii="Arial" w:hAnsi="Arial" w:cs="Arial"/>
          <w:b/>
          <w:bCs/>
        </w:rPr>
        <w:t xml:space="preserve">acilitation </w:t>
      </w:r>
      <w:r w:rsidR="009D0749" w:rsidRPr="009144AF">
        <w:rPr>
          <w:rFonts w:ascii="Arial" w:hAnsi="Arial" w:cs="Arial"/>
          <w:b/>
          <w:bCs/>
        </w:rPr>
        <w:t>p</w:t>
      </w:r>
      <w:r w:rsidRPr="009144AF">
        <w:rPr>
          <w:rFonts w:ascii="Arial" w:hAnsi="Arial" w:cs="Arial"/>
          <w:b/>
          <w:bCs/>
        </w:rPr>
        <w:t>rinciples</w:t>
      </w:r>
    </w:p>
    <w:p w14:paraId="44D43231" w14:textId="4F52BEA6" w:rsidR="001D6169" w:rsidRPr="009144AF" w:rsidRDefault="00000000">
      <w:pPr>
        <w:pStyle w:val="Nagwek3"/>
        <w:rPr>
          <w:rFonts w:ascii="Arial" w:hAnsi="Arial" w:cs="Arial"/>
        </w:rPr>
      </w:pPr>
      <w:bookmarkStart w:id="3" w:name="invite-multiple-perspectives"/>
      <w:r w:rsidRPr="009144AF">
        <w:rPr>
          <w:rFonts w:ascii="Arial" w:hAnsi="Arial" w:cs="Arial"/>
        </w:rPr>
        <w:t xml:space="preserve">1. Invite </w:t>
      </w:r>
      <w:r w:rsidR="009D0749" w:rsidRPr="009144AF">
        <w:rPr>
          <w:rFonts w:ascii="Arial" w:hAnsi="Arial" w:cs="Arial"/>
        </w:rPr>
        <w:t>m</w:t>
      </w:r>
      <w:r w:rsidRPr="009144AF">
        <w:rPr>
          <w:rFonts w:ascii="Arial" w:hAnsi="Arial" w:cs="Arial"/>
        </w:rPr>
        <w:t xml:space="preserve">ultiple </w:t>
      </w:r>
      <w:r w:rsidR="009D0749" w:rsidRPr="009144AF">
        <w:rPr>
          <w:rFonts w:ascii="Arial" w:hAnsi="Arial" w:cs="Arial"/>
        </w:rPr>
        <w:t>p</w:t>
      </w:r>
      <w:r w:rsidRPr="009144AF">
        <w:rPr>
          <w:rFonts w:ascii="Arial" w:hAnsi="Arial" w:cs="Arial"/>
        </w:rPr>
        <w:t>erspectives</w:t>
      </w:r>
    </w:p>
    <w:p w14:paraId="1B96677B" w14:textId="3FB356DA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 xml:space="preserve">Encourage participants to speak from: </w:t>
      </w:r>
      <w:r w:rsidR="009D0749" w:rsidRPr="009144AF">
        <w:rPr>
          <w:rFonts w:ascii="Arial" w:hAnsi="Arial" w:cs="Arial"/>
        </w:rPr>
        <w:t xml:space="preserve">a) </w:t>
      </w:r>
      <w:r w:rsidRPr="009144AF">
        <w:rPr>
          <w:rFonts w:ascii="Arial" w:hAnsi="Arial" w:cs="Arial"/>
        </w:rPr>
        <w:t>Their discipline</w:t>
      </w:r>
      <w:r w:rsidR="009D0749" w:rsidRPr="009144AF">
        <w:rPr>
          <w:rFonts w:ascii="Arial" w:hAnsi="Arial" w:cs="Arial"/>
        </w:rPr>
        <w:t>; b)</w:t>
      </w:r>
      <w:r w:rsidRPr="009144AF">
        <w:rPr>
          <w:rFonts w:ascii="Arial" w:hAnsi="Arial" w:cs="Arial"/>
        </w:rPr>
        <w:t xml:space="preserve"> Their professional experience</w:t>
      </w:r>
      <w:r w:rsidR="009D0749" w:rsidRPr="009144AF">
        <w:rPr>
          <w:rFonts w:ascii="Arial" w:hAnsi="Arial" w:cs="Arial"/>
        </w:rPr>
        <w:t>; c)</w:t>
      </w:r>
      <w:r w:rsidRPr="009144AF">
        <w:rPr>
          <w:rFonts w:ascii="Arial" w:hAnsi="Arial" w:cs="Arial"/>
        </w:rPr>
        <w:t xml:space="preserve"> Their values and assumptions</w:t>
      </w:r>
    </w:p>
    <w:p w14:paraId="740C9FD0" w14:textId="41FB77B6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>Prompt:</w:t>
      </w:r>
      <w:r w:rsidR="00F8334D">
        <w:rPr>
          <w:rFonts w:ascii="Arial" w:hAnsi="Arial" w:cs="Arial"/>
          <w:b/>
          <w:bCs/>
        </w:rPr>
        <w:t>0</w:t>
      </w:r>
      <w:r w:rsidRPr="009144AF">
        <w:rPr>
          <w:rFonts w:ascii="Arial" w:hAnsi="Arial" w:cs="Arial"/>
        </w:rPr>
        <w:br/>
        <w:t xml:space="preserve"> “How does this term look from </w:t>
      </w:r>
      <w:r w:rsidRPr="009144AF">
        <w:rPr>
          <w:rFonts w:ascii="Arial" w:hAnsi="Arial" w:cs="Arial"/>
          <w:u w:val="single"/>
        </w:rPr>
        <w:t>your</w:t>
      </w:r>
      <w:r w:rsidRPr="009144AF">
        <w:rPr>
          <w:rFonts w:ascii="Arial" w:hAnsi="Arial" w:cs="Arial"/>
        </w:rPr>
        <w:t xml:space="preserve"> perspective?”</w:t>
      </w:r>
    </w:p>
    <w:p w14:paraId="235BEF5E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C2D7452">
          <v:rect id="_x0000_i1027" alt="" style="width:468pt;height:.05pt;mso-width-percent:0;mso-height-percent:0;mso-width-percent:0;mso-height-percent:0" o:hralign="center" o:hrstd="t" o:hr="t"/>
        </w:pict>
      </w:r>
    </w:p>
    <w:p w14:paraId="18FAA5EB" w14:textId="30E4D4FF" w:rsidR="001D6169" w:rsidRPr="009144AF" w:rsidRDefault="00000000">
      <w:pPr>
        <w:pStyle w:val="Nagwek3"/>
        <w:rPr>
          <w:rFonts w:ascii="Arial" w:hAnsi="Arial" w:cs="Arial"/>
        </w:rPr>
      </w:pPr>
      <w:bookmarkStart w:id="4" w:name="make-disagreement-productive"/>
      <w:bookmarkEnd w:id="3"/>
      <w:r w:rsidRPr="009144AF">
        <w:rPr>
          <w:rFonts w:ascii="Arial" w:hAnsi="Arial" w:cs="Arial"/>
        </w:rPr>
        <w:t xml:space="preserve">2. Make </w:t>
      </w:r>
      <w:r w:rsidR="009D0749" w:rsidRPr="009144AF">
        <w:rPr>
          <w:rFonts w:ascii="Arial" w:hAnsi="Arial" w:cs="Arial"/>
        </w:rPr>
        <w:t>d</w:t>
      </w:r>
      <w:r w:rsidRPr="009144AF">
        <w:rPr>
          <w:rFonts w:ascii="Arial" w:hAnsi="Arial" w:cs="Arial"/>
        </w:rPr>
        <w:t xml:space="preserve">isagreement </w:t>
      </w:r>
      <w:r w:rsidR="009D0749" w:rsidRPr="009144AF">
        <w:rPr>
          <w:rFonts w:ascii="Arial" w:hAnsi="Arial" w:cs="Arial"/>
        </w:rPr>
        <w:t>p</w:t>
      </w:r>
      <w:r w:rsidRPr="009144AF">
        <w:rPr>
          <w:rFonts w:ascii="Arial" w:hAnsi="Arial" w:cs="Arial"/>
        </w:rPr>
        <w:t>roductive</w:t>
      </w:r>
    </w:p>
    <w:p w14:paraId="62BBE7C2" w14:textId="77777777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Disagreement is valuable data, not a problem.</w:t>
      </w:r>
    </w:p>
    <w:p w14:paraId="5DB6F0F1" w14:textId="3E2BFD1E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>Prompt:</w:t>
      </w:r>
      <w:r w:rsidRPr="009144AF">
        <w:rPr>
          <w:rFonts w:ascii="Arial" w:hAnsi="Arial" w:cs="Arial"/>
        </w:rPr>
        <w:br/>
        <w:t>“Great</w:t>
      </w:r>
      <w:r w:rsidR="009D0749" w:rsidRPr="009144AF">
        <w:rPr>
          <w:rFonts w:ascii="Arial" w:hAnsi="Arial" w:cs="Arial"/>
        </w:rPr>
        <w:t xml:space="preserve"> –</w:t>
      </w:r>
      <w:r w:rsidRPr="009144AF">
        <w:rPr>
          <w:rFonts w:ascii="Arial" w:hAnsi="Arial" w:cs="Arial"/>
        </w:rPr>
        <w:t xml:space="preserve"> let’s explore </w:t>
      </w:r>
      <w:r w:rsidRPr="009144AF">
        <w:rPr>
          <w:rFonts w:ascii="Arial" w:hAnsi="Arial" w:cs="Arial"/>
          <w:u w:val="single"/>
        </w:rPr>
        <w:t>why</w:t>
      </w:r>
      <w:r w:rsidRPr="009144AF">
        <w:rPr>
          <w:rFonts w:ascii="Arial" w:hAnsi="Arial" w:cs="Arial"/>
        </w:rPr>
        <w:t xml:space="preserve"> we see this differently.”</w:t>
      </w:r>
    </w:p>
    <w:p w14:paraId="4E4623DE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3FFF5B2">
          <v:rect id="_x0000_i1028" alt="" style="width:468pt;height:.05pt;mso-width-percent:0;mso-height-percent:0;mso-width-percent:0;mso-height-percent:0" o:hralign="center" o:hrstd="t" o:hr="t"/>
        </w:pict>
      </w:r>
    </w:p>
    <w:p w14:paraId="73DADF13" w14:textId="23C3CCA4" w:rsidR="001D6169" w:rsidRPr="009144AF" w:rsidRDefault="00000000">
      <w:pPr>
        <w:pStyle w:val="Nagwek3"/>
        <w:rPr>
          <w:rFonts w:ascii="Arial" w:hAnsi="Arial" w:cs="Arial"/>
        </w:rPr>
      </w:pPr>
      <w:bookmarkStart w:id="5" w:name="slow-down-assumptions"/>
      <w:bookmarkEnd w:id="4"/>
      <w:r w:rsidRPr="009144AF">
        <w:rPr>
          <w:rFonts w:ascii="Arial" w:hAnsi="Arial" w:cs="Arial"/>
        </w:rPr>
        <w:lastRenderedPageBreak/>
        <w:t xml:space="preserve">3. Slow </w:t>
      </w:r>
      <w:r w:rsidR="009D0749" w:rsidRPr="009144AF">
        <w:rPr>
          <w:rFonts w:ascii="Arial" w:hAnsi="Arial" w:cs="Arial"/>
        </w:rPr>
        <w:t>d</w:t>
      </w:r>
      <w:r w:rsidRPr="009144AF">
        <w:rPr>
          <w:rFonts w:ascii="Arial" w:hAnsi="Arial" w:cs="Arial"/>
        </w:rPr>
        <w:t xml:space="preserve">own </w:t>
      </w:r>
      <w:r w:rsidR="009D0749" w:rsidRPr="009144AF">
        <w:rPr>
          <w:rFonts w:ascii="Arial" w:hAnsi="Arial" w:cs="Arial"/>
        </w:rPr>
        <w:t>a</w:t>
      </w:r>
      <w:r w:rsidRPr="009144AF">
        <w:rPr>
          <w:rFonts w:ascii="Arial" w:hAnsi="Arial" w:cs="Arial"/>
        </w:rPr>
        <w:t>ssumptions</w:t>
      </w:r>
    </w:p>
    <w:p w14:paraId="2EACDD88" w14:textId="77777777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Many energy transition terms sound obvious but hide strong assumptions.</w:t>
      </w:r>
    </w:p>
    <w:p w14:paraId="38BB672D" w14:textId="56A31FF2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>Prompt:</w:t>
      </w:r>
      <w:r w:rsidRPr="009144AF">
        <w:rPr>
          <w:rFonts w:ascii="Arial" w:hAnsi="Arial" w:cs="Arial"/>
        </w:rPr>
        <w:br/>
        <w:t xml:space="preserve">“What does this term </w:t>
      </w:r>
      <w:r w:rsidRPr="009144AF">
        <w:rPr>
          <w:rFonts w:ascii="Arial" w:hAnsi="Arial" w:cs="Arial"/>
          <w:u w:val="single"/>
        </w:rPr>
        <w:t>implicitly assume</w:t>
      </w:r>
      <w:r w:rsidRPr="009144AF">
        <w:rPr>
          <w:rFonts w:ascii="Arial" w:hAnsi="Arial" w:cs="Arial"/>
        </w:rPr>
        <w:t xml:space="preserve"> about technology, society, or the future?”</w:t>
      </w:r>
    </w:p>
    <w:p w14:paraId="0871E8BE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D280889">
          <v:rect id="_x0000_i1029" alt="" style="width:468pt;height:.05pt;mso-width-percent:0;mso-height-percent:0;mso-width-percent:0;mso-height-percent:0" o:hralign="center" o:hrstd="t" o:hr="t"/>
        </w:pict>
      </w:r>
    </w:p>
    <w:p w14:paraId="14FA67C4" w14:textId="73DFBBCC" w:rsidR="001D6169" w:rsidRPr="009144AF" w:rsidRDefault="00000000">
      <w:pPr>
        <w:pStyle w:val="Nagwek3"/>
        <w:rPr>
          <w:rFonts w:ascii="Arial" w:hAnsi="Arial" w:cs="Arial"/>
        </w:rPr>
      </w:pPr>
      <w:bookmarkStart w:id="6" w:name="keep-the-conversation-concrete"/>
      <w:bookmarkEnd w:id="5"/>
      <w:r w:rsidRPr="009144AF">
        <w:rPr>
          <w:rFonts w:ascii="Arial" w:hAnsi="Arial" w:cs="Arial"/>
        </w:rPr>
        <w:t xml:space="preserve">4. Keep the </w:t>
      </w:r>
      <w:r w:rsidR="009D0749" w:rsidRPr="009144AF">
        <w:rPr>
          <w:rFonts w:ascii="Arial" w:hAnsi="Arial" w:cs="Arial"/>
        </w:rPr>
        <w:t>c</w:t>
      </w:r>
      <w:r w:rsidRPr="009144AF">
        <w:rPr>
          <w:rFonts w:ascii="Arial" w:hAnsi="Arial" w:cs="Arial"/>
        </w:rPr>
        <w:t xml:space="preserve">onversation </w:t>
      </w:r>
      <w:r w:rsidR="009D0749" w:rsidRPr="009144AF">
        <w:rPr>
          <w:rFonts w:ascii="Arial" w:hAnsi="Arial" w:cs="Arial"/>
        </w:rPr>
        <w:t>c</w:t>
      </w:r>
      <w:r w:rsidRPr="009144AF">
        <w:rPr>
          <w:rFonts w:ascii="Arial" w:hAnsi="Arial" w:cs="Arial"/>
        </w:rPr>
        <w:t>oncrete</w:t>
      </w:r>
    </w:p>
    <w:p w14:paraId="656B7A28" w14:textId="72020568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Move between: Abstract ideas ↔ real</w:t>
      </w:r>
      <w:r w:rsidRPr="009144AF">
        <w:rPr>
          <w:rFonts w:ascii="Cambria Math" w:hAnsi="Cambria Math" w:cs="Cambria Math"/>
        </w:rPr>
        <w:t>‑</w:t>
      </w:r>
      <w:r w:rsidRPr="009144AF">
        <w:rPr>
          <w:rFonts w:ascii="Arial" w:hAnsi="Arial" w:cs="Arial"/>
        </w:rPr>
        <w:t>world examples</w:t>
      </w:r>
    </w:p>
    <w:p w14:paraId="673A33F6" w14:textId="1D7175E6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>Prompt:</w:t>
      </w:r>
      <w:r w:rsidRPr="009144AF">
        <w:rPr>
          <w:rFonts w:ascii="Arial" w:hAnsi="Arial" w:cs="Arial"/>
        </w:rPr>
        <w:br/>
        <w:t xml:space="preserve">“Where do we see this </w:t>
      </w:r>
      <w:r w:rsidRPr="009144AF">
        <w:rPr>
          <w:rFonts w:ascii="Arial" w:hAnsi="Arial" w:cs="Arial"/>
          <w:u w:val="single"/>
        </w:rPr>
        <w:t>in practice</w:t>
      </w:r>
      <w:r w:rsidRPr="009144AF">
        <w:rPr>
          <w:rFonts w:ascii="Arial" w:hAnsi="Arial" w:cs="Arial"/>
        </w:rPr>
        <w:t>?”</w:t>
      </w:r>
    </w:p>
    <w:p w14:paraId="3EE83FA1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772E15A">
          <v:rect id="_x0000_i1030" alt="" style="width:468pt;height:.05pt;mso-width-percent:0;mso-height-percent:0;mso-width-percent:0;mso-height-percent:0" o:hralign="center" o:hrstd="t" o:hr="t"/>
        </w:pict>
      </w:r>
    </w:p>
    <w:p w14:paraId="6EDDE677" w14:textId="435C3EF4" w:rsidR="001D6169" w:rsidRPr="009144AF" w:rsidRDefault="00000000">
      <w:pPr>
        <w:pStyle w:val="Nagwek2"/>
        <w:rPr>
          <w:rFonts w:ascii="Arial" w:hAnsi="Arial" w:cs="Arial"/>
          <w:b/>
          <w:bCs/>
        </w:rPr>
      </w:pPr>
      <w:bookmarkStart w:id="7" w:name="suggested-discussion-flow-2030-minutes"/>
      <w:bookmarkEnd w:id="2"/>
      <w:bookmarkEnd w:id="6"/>
      <w:r w:rsidRPr="009144AF">
        <w:rPr>
          <w:rFonts w:ascii="Arial" w:hAnsi="Arial" w:cs="Arial"/>
          <w:b/>
          <w:bCs/>
        </w:rPr>
        <w:t xml:space="preserve">Suggested </w:t>
      </w:r>
      <w:r w:rsidR="009D0749" w:rsidRPr="009144AF">
        <w:rPr>
          <w:rFonts w:ascii="Arial" w:hAnsi="Arial" w:cs="Arial"/>
          <w:b/>
          <w:bCs/>
        </w:rPr>
        <w:t>d</w:t>
      </w:r>
      <w:r w:rsidRPr="009144AF">
        <w:rPr>
          <w:rFonts w:ascii="Arial" w:hAnsi="Arial" w:cs="Arial"/>
          <w:b/>
          <w:bCs/>
        </w:rPr>
        <w:t xml:space="preserve">iscussion </w:t>
      </w:r>
      <w:r w:rsidR="009D0749" w:rsidRPr="009144AF">
        <w:rPr>
          <w:rFonts w:ascii="Arial" w:hAnsi="Arial" w:cs="Arial"/>
          <w:b/>
          <w:bCs/>
        </w:rPr>
        <w:t>f</w:t>
      </w:r>
      <w:r w:rsidRPr="009144AF">
        <w:rPr>
          <w:rFonts w:ascii="Arial" w:hAnsi="Arial" w:cs="Arial"/>
          <w:b/>
          <w:bCs/>
        </w:rPr>
        <w:t>low</w:t>
      </w:r>
      <w:r w:rsidR="009144AF" w:rsidRPr="009144AF">
        <w:rPr>
          <w:rFonts w:ascii="Arial" w:hAnsi="Arial" w:cs="Arial"/>
          <w:b/>
          <w:bCs/>
        </w:rPr>
        <w:t xml:space="preserve"> for each term</w:t>
      </w:r>
      <w:r w:rsidRPr="009144AF">
        <w:rPr>
          <w:rFonts w:ascii="Arial" w:hAnsi="Arial" w:cs="Arial"/>
          <w:b/>
          <w:bCs/>
        </w:rPr>
        <w:t xml:space="preserve"> (20–30 minutes)</w:t>
      </w:r>
    </w:p>
    <w:p w14:paraId="51DF6169" w14:textId="1B9999F1" w:rsidR="001D6169" w:rsidRPr="009144AF" w:rsidRDefault="00000000">
      <w:pPr>
        <w:pStyle w:val="Nagwek3"/>
        <w:rPr>
          <w:rFonts w:ascii="Arial" w:hAnsi="Arial" w:cs="Arial"/>
        </w:rPr>
      </w:pPr>
      <w:bookmarkStart w:id="8" w:name="step-1-individual-framing-35-min"/>
      <w:r w:rsidRPr="009144AF">
        <w:rPr>
          <w:rFonts w:ascii="Arial" w:hAnsi="Arial" w:cs="Arial"/>
        </w:rPr>
        <w:t xml:space="preserve">Step </w:t>
      </w:r>
      <w:r w:rsidR="009D0749" w:rsidRPr="009144AF">
        <w:rPr>
          <w:rFonts w:ascii="Arial" w:hAnsi="Arial" w:cs="Arial"/>
        </w:rPr>
        <w:t>1:</w:t>
      </w:r>
      <w:r w:rsidRPr="009144AF">
        <w:rPr>
          <w:rFonts w:ascii="Arial" w:hAnsi="Arial" w:cs="Arial"/>
        </w:rPr>
        <w:t xml:space="preserve"> Individual </w:t>
      </w:r>
      <w:r w:rsidR="009D0749" w:rsidRPr="009144AF">
        <w:rPr>
          <w:rFonts w:ascii="Arial" w:hAnsi="Arial" w:cs="Arial"/>
        </w:rPr>
        <w:t>f</w:t>
      </w:r>
      <w:r w:rsidRPr="009144AF">
        <w:rPr>
          <w:rFonts w:ascii="Arial" w:hAnsi="Arial" w:cs="Arial"/>
        </w:rPr>
        <w:t>raming (3–5 min)</w:t>
      </w:r>
    </w:p>
    <w:p w14:paraId="01A8CE7E" w14:textId="72D9B229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Ask each participant: “In one sentence, what does this term mean to you?”</w:t>
      </w:r>
    </w:p>
    <w:p w14:paraId="440666FA" w14:textId="77777777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</w:rPr>
        <w:t>Capture key differences visibly.</w:t>
      </w:r>
    </w:p>
    <w:p w14:paraId="44A96F4B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CE61605">
          <v:rect id="_x0000_i1031" alt="" style="width:468pt;height:.05pt;mso-width-percent:0;mso-height-percent:0;mso-width-percent:0;mso-height-percent:0" o:hralign="center" o:hrstd="t" o:hr="t"/>
        </w:pict>
      </w:r>
    </w:p>
    <w:p w14:paraId="331F79D2" w14:textId="2AB06F71" w:rsidR="001D6169" w:rsidRPr="009144AF" w:rsidRDefault="00000000">
      <w:pPr>
        <w:pStyle w:val="Nagwek3"/>
        <w:rPr>
          <w:rFonts w:ascii="Arial" w:hAnsi="Arial" w:cs="Arial"/>
        </w:rPr>
      </w:pPr>
      <w:bookmarkStart w:id="9" w:name="step-2-collective-unpacking-810-min"/>
      <w:bookmarkEnd w:id="8"/>
      <w:r w:rsidRPr="009144AF">
        <w:rPr>
          <w:rFonts w:ascii="Arial" w:hAnsi="Arial" w:cs="Arial"/>
        </w:rPr>
        <w:t>Step 2</w:t>
      </w:r>
      <w:r w:rsidR="009D0749" w:rsidRPr="009144AF">
        <w:rPr>
          <w:rFonts w:ascii="Arial" w:hAnsi="Arial" w:cs="Arial"/>
        </w:rPr>
        <w:t>:</w:t>
      </w:r>
      <w:r w:rsidRPr="009144AF">
        <w:rPr>
          <w:rFonts w:ascii="Arial" w:hAnsi="Arial" w:cs="Arial"/>
        </w:rPr>
        <w:t xml:space="preserve"> Collective </w:t>
      </w:r>
      <w:r w:rsidR="009D0749" w:rsidRPr="009144AF">
        <w:rPr>
          <w:rFonts w:ascii="Arial" w:hAnsi="Arial" w:cs="Arial"/>
        </w:rPr>
        <w:t>u</w:t>
      </w:r>
      <w:r w:rsidRPr="009144AF">
        <w:rPr>
          <w:rFonts w:ascii="Arial" w:hAnsi="Arial" w:cs="Arial"/>
        </w:rPr>
        <w:t>npacking (8–10 min)</w:t>
      </w:r>
    </w:p>
    <w:p w14:paraId="59914481" w14:textId="70B6CCC3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 xml:space="preserve">Explore: Why definitions </w:t>
      </w:r>
      <w:proofErr w:type="gramStart"/>
      <w:r w:rsidRPr="009144AF">
        <w:rPr>
          <w:rFonts w:ascii="Arial" w:hAnsi="Arial" w:cs="Arial"/>
        </w:rPr>
        <w:t>differ</w:t>
      </w:r>
      <w:r w:rsidR="009144AF" w:rsidRPr="009144AF">
        <w:rPr>
          <w:rFonts w:ascii="Arial" w:hAnsi="Arial" w:cs="Arial"/>
        </w:rPr>
        <w:t xml:space="preserve">; </w:t>
      </w:r>
      <w:r w:rsidRPr="009144AF">
        <w:rPr>
          <w:rFonts w:ascii="Arial" w:hAnsi="Arial" w:cs="Arial"/>
        </w:rPr>
        <w:t xml:space="preserve"> What</w:t>
      </w:r>
      <w:proofErr w:type="gramEnd"/>
      <w:r w:rsidRPr="009144AF">
        <w:rPr>
          <w:rFonts w:ascii="Arial" w:hAnsi="Arial" w:cs="Arial"/>
        </w:rPr>
        <w:t xml:space="preserve"> experiences shape these views</w:t>
      </w:r>
      <w:r w:rsidR="009144AF" w:rsidRPr="009144AF">
        <w:rPr>
          <w:rFonts w:ascii="Arial" w:hAnsi="Arial" w:cs="Arial"/>
        </w:rPr>
        <w:t xml:space="preserve">; </w:t>
      </w:r>
      <w:r w:rsidRPr="009144AF">
        <w:rPr>
          <w:rFonts w:ascii="Arial" w:hAnsi="Arial" w:cs="Arial"/>
        </w:rPr>
        <w:t>What is missing</w:t>
      </w:r>
    </w:p>
    <w:p w14:paraId="34FDF330" w14:textId="4593A204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>Prompts:</w:t>
      </w:r>
      <w:r w:rsidRPr="009144AF">
        <w:rPr>
          <w:rFonts w:ascii="Arial" w:hAnsi="Arial" w:cs="Arial"/>
        </w:rPr>
        <w:t xml:space="preserve"> “Why are these definitions different?”</w:t>
      </w:r>
      <w:r w:rsidR="009D0749" w:rsidRPr="009144AF">
        <w:rPr>
          <w:rFonts w:ascii="Arial" w:hAnsi="Arial" w:cs="Arial"/>
        </w:rPr>
        <w:t>;</w:t>
      </w:r>
      <w:r w:rsidRPr="009144AF">
        <w:rPr>
          <w:rFonts w:ascii="Arial" w:hAnsi="Arial" w:cs="Arial"/>
        </w:rPr>
        <w:t xml:space="preserve"> “What’s not being said?”</w:t>
      </w:r>
    </w:p>
    <w:p w14:paraId="0D67489D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2EBCBA5">
          <v:rect id="_x0000_i1032" alt="" style="width:468pt;height:.05pt;mso-width-percent:0;mso-height-percent:0;mso-width-percent:0;mso-height-percent:0" o:hralign="center" o:hrstd="t" o:hr="t"/>
        </w:pict>
      </w:r>
    </w:p>
    <w:p w14:paraId="4E597026" w14:textId="39B95A73" w:rsidR="001D6169" w:rsidRPr="009144AF" w:rsidRDefault="00000000">
      <w:pPr>
        <w:pStyle w:val="Nagwek3"/>
        <w:rPr>
          <w:rFonts w:ascii="Arial" w:hAnsi="Arial" w:cs="Arial"/>
        </w:rPr>
      </w:pPr>
      <w:bookmarkStart w:id="10" w:name="step-3-tensions-controversies-58-min"/>
      <w:bookmarkEnd w:id="9"/>
      <w:r w:rsidRPr="009144AF">
        <w:rPr>
          <w:rFonts w:ascii="Arial" w:hAnsi="Arial" w:cs="Arial"/>
        </w:rPr>
        <w:t>Step 3</w:t>
      </w:r>
      <w:r w:rsidR="0030779B" w:rsidRPr="009144AF">
        <w:rPr>
          <w:rFonts w:ascii="Arial" w:hAnsi="Arial" w:cs="Arial"/>
        </w:rPr>
        <w:t>:</w:t>
      </w:r>
      <w:r w:rsidRPr="009144AF">
        <w:rPr>
          <w:rFonts w:ascii="Arial" w:hAnsi="Arial" w:cs="Arial"/>
        </w:rPr>
        <w:t xml:space="preserve"> Tensions </w:t>
      </w:r>
      <w:r w:rsidR="0030779B" w:rsidRPr="009144AF">
        <w:rPr>
          <w:rFonts w:ascii="Arial" w:hAnsi="Arial" w:cs="Arial"/>
        </w:rPr>
        <w:t>and</w:t>
      </w:r>
      <w:r w:rsidRPr="009144AF">
        <w:rPr>
          <w:rFonts w:ascii="Arial" w:hAnsi="Arial" w:cs="Arial"/>
        </w:rPr>
        <w:t xml:space="preserve"> </w:t>
      </w:r>
      <w:r w:rsidR="0030779B" w:rsidRPr="009144AF">
        <w:rPr>
          <w:rFonts w:ascii="Arial" w:hAnsi="Arial" w:cs="Arial"/>
        </w:rPr>
        <w:t>c</w:t>
      </w:r>
      <w:r w:rsidRPr="009144AF">
        <w:rPr>
          <w:rFonts w:ascii="Arial" w:hAnsi="Arial" w:cs="Arial"/>
        </w:rPr>
        <w:t>ontroversies (5–8 min)</w:t>
      </w:r>
    </w:p>
    <w:p w14:paraId="583035B9" w14:textId="57B53450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  <w:b/>
          <w:bCs/>
        </w:rPr>
        <w:t>Prompts:</w:t>
      </w:r>
      <w:r w:rsidRPr="009144AF">
        <w:rPr>
          <w:rFonts w:ascii="Arial" w:hAnsi="Arial" w:cs="Arial"/>
        </w:rPr>
        <w:t xml:space="preserve"> “What makes this term controversial?”</w:t>
      </w:r>
      <w:r w:rsidR="0030779B" w:rsidRPr="009144AF">
        <w:rPr>
          <w:rFonts w:ascii="Arial" w:hAnsi="Arial" w:cs="Arial"/>
        </w:rPr>
        <w:t>;</w:t>
      </w:r>
      <w:r w:rsidRPr="009144AF">
        <w:rPr>
          <w:rFonts w:ascii="Arial" w:hAnsi="Arial" w:cs="Arial"/>
        </w:rPr>
        <w:t xml:space="preserve"> “Who supports it? Who resists it?”</w:t>
      </w:r>
      <w:r w:rsidR="0030779B" w:rsidRPr="009144AF">
        <w:rPr>
          <w:rFonts w:ascii="Arial" w:hAnsi="Arial" w:cs="Arial"/>
        </w:rPr>
        <w:t>;</w:t>
      </w:r>
      <w:r w:rsidRPr="009144AF">
        <w:rPr>
          <w:rFonts w:ascii="Arial" w:hAnsi="Arial" w:cs="Arial"/>
        </w:rPr>
        <w:t xml:space="preserve"> “Where do conflicts arise?”</w:t>
      </w:r>
    </w:p>
    <w:p w14:paraId="4C89E4D4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2C4E542">
          <v:rect id="_x0000_i1033" alt="" style="width:468pt;height:.05pt;mso-width-percent:0;mso-height-percent:0;mso-width-percent:0;mso-height-percent:0" o:hralign="center" o:hrstd="t" o:hr="t"/>
        </w:pict>
      </w:r>
    </w:p>
    <w:p w14:paraId="611C850F" w14:textId="529D5512" w:rsidR="001D6169" w:rsidRPr="009144AF" w:rsidRDefault="00000000">
      <w:pPr>
        <w:pStyle w:val="Nagwek3"/>
        <w:rPr>
          <w:rFonts w:ascii="Arial" w:hAnsi="Arial" w:cs="Arial"/>
        </w:rPr>
      </w:pPr>
      <w:bookmarkStart w:id="11" w:name="Xb2d9e6e0c4c2da3f970f43e5de03138fd9bff71"/>
      <w:bookmarkEnd w:id="10"/>
      <w:r w:rsidRPr="009144AF">
        <w:rPr>
          <w:rFonts w:ascii="Arial" w:hAnsi="Arial" w:cs="Arial"/>
        </w:rPr>
        <w:t>Step 4</w:t>
      </w:r>
      <w:r w:rsidR="0030779B" w:rsidRPr="009144AF">
        <w:rPr>
          <w:rFonts w:ascii="Arial" w:hAnsi="Arial" w:cs="Arial"/>
        </w:rPr>
        <w:t>:</w:t>
      </w:r>
      <w:r w:rsidRPr="009144AF">
        <w:rPr>
          <w:rFonts w:ascii="Arial" w:hAnsi="Arial" w:cs="Arial"/>
        </w:rPr>
        <w:t xml:space="preserve"> Co</w:t>
      </w:r>
      <w:r w:rsidRPr="009144AF">
        <w:rPr>
          <w:rFonts w:ascii="Cambria Math" w:hAnsi="Cambria Math" w:cs="Cambria Math"/>
        </w:rPr>
        <w:t>‑</w:t>
      </w:r>
      <w:r w:rsidRPr="009144AF">
        <w:rPr>
          <w:rFonts w:ascii="Arial" w:hAnsi="Arial" w:cs="Arial"/>
        </w:rPr>
        <w:t xml:space="preserve">create a </w:t>
      </w:r>
      <w:r w:rsidR="0030779B" w:rsidRPr="009144AF">
        <w:rPr>
          <w:rFonts w:ascii="Arial" w:hAnsi="Arial" w:cs="Arial"/>
        </w:rPr>
        <w:t>w</w:t>
      </w:r>
      <w:r w:rsidRPr="009144AF">
        <w:rPr>
          <w:rFonts w:ascii="Arial" w:hAnsi="Arial" w:cs="Arial"/>
        </w:rPr>
        <w:t xml:space="preserve">orking </w:t>
      </w:r>
      <w:r w:rsidR="0030779B" w:rsidRPr="009144AF">
        <w:rPr>
          <w:rFonts w:ascii="Arial" w:hAnsi="Arial" w:cs="Arial"/>
        </w:rPr>
        <w:t>d</w:t>
      </w:r>
      <w:r w:rsidRPr="009144AF">
        <w:rPr>
          <w:rFonts w:ascii="Arial" w:hAnsi="Arial" w:cs="Arial"/>
        </w:rPr>
        <w:t>efinition (5–7 min)</w:t>
      </w:r>
    </w:p>
    <w:p w14:paraId="1E298DCE" w14:textId="77777777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Aim for a definition that reflects complexity.</w:t>
      </w:r>
    </w:p>
    <w:p w14:paraId="3B31ED41" w14:textId="3D29050B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</w:rPr>
        <w:t xml:space="preserve">Structure: </w:t>
      </w:r>
      <w:r w:rsidR="0030779B" w:rsidRPr="009144AF">
        <w:rPr>
          <w:rFonts w:ascii="Arial" w:hAnsi="Arial" w:cs="Arial"/>
        </w:rPr>
        <w:t>a)</w:t>
      </w:r>
      <w:r w:rsidRPr="009144AF">
        <w:rPr>
          <w:rFonts w:ascii="Arial" w:hAnsi="Arial" w:cs="Arial"/>
        </w:rPr>
        <w:t xml:space="preserve"> Core meaning (1–2 lines)</w:t>
      </w:r>
      <w:r w:rsidR="0030779B" w:rsidRPr="009144AF">
        <w:rPr>
          <w:rFonts w:ascii="Arial" w:hAnsi="Arial" w:cs="Arial"/>
        </w:rPr>
        <w:t>; b)</w:t>
      </w:r>
      <w:r w:rsidRPr="009144AF">
        <w:rPr>
          <w:rFonts w:ascii="Arial" w:hAnsi="Arial" w:cs="Arial"/>
        </w:rPr>
        <w:t xml:space="preserve"> Key debates / tensions</w:t>
      </w:r>
      <w:r w:rsidR="0030779B" w:rsidRPr="009144AF">
        <w:rPr>
          <w:rFonts w:ascii="Arial" w:hAnsi="Arial" w:cs="Arial"/>
        </w:rPr>
        <w:t>; c)</w:t>
      </w:r>
      <w:r w:rsidRPr="009144AF">
        <w:rPr>
          <w:rFonts w:ascii="Arial" w:hAnsi="Arial" w:cs="Arial"/>
        </w:rPr>
        <w:t xml:space="preserve"> Risks of misuse</w:t>
      </w:r>
    </w:p>
    <w:p w14:paraId="0567B327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877E4D6">
          <v:rect id="_x0000_i1034" alt="" style="width:468pt;height:.05pt;mso-width-percent:0;mso-height-percent:0;mso-width-percent:0;mso-height-percent:0" o:hralign="center" o:hrstd="t" o:hr="t"/>
        </w:pict>
      </w:r>
    </w:p>
    <w:p w14:paraId="76509F27" w14:textId="01B5CB05" w:rsidR="001D6169" w:rsidRPr="009144AF" w:rsidRDefault="00000000">
      <w:pPr>
        <w:pStyle w:val="Nagwek2"/>
        <w:rPr>
          <w:rFonts w:ascii="Arial" w:hAnsi="Arial" w:cs="Arial"/>
        </w:rPr>
      </w:pPr>
      <w:bookmarkStart w:id="12" w:name="highimpact-trigger-questions"/>
      <w:bookmarkEnd w:id="7"/>
      <w:bookmarkEnd w:id="11"/>
      <w:r w:rsidRPr="009144AF">
        <w:rPr>
          <w:rFonts w:ascii="Arial" w:hAnsi="Arial" w:cs="Arial"/>
        </w:rPr>
        <w:lastRenderedPageBreak/>
        <w:t>High</w:t>
      </w:r>
      <w:r w:rsidRPr="009144AF">
        <w:rPr>
          <w:rFonts w:ascii="Cambria Math" w:hAnsi="Cambria Math" w:cs="Cambria Math"/>
        </w:rPr>
        <w:t>‑</w:t>
      </w:r>
      <w:r w:rsidR="0030779B" w:rsidRPr="009144AF">
        <w:rPr>
          <w:rFonts w:ascii="Arial" w:hAnsi="Arial" w:cs="Arial"/>
        </w:rPr>
        <w:t>i</w:t>
      </w:r>
      <w:r w:rsidRPr="009144AF">
        <w:rPr>
          <w:rFonts w:ascii="Arial" w:hAnsi="Arial" w:cs="Arial"/>
        </w:rPr>
        <w:t xml:space="preserve">mpact </w:t>
      </w:r>
      <w:r w:rsidR="0030779B" w:rsidRPr="009144AF">
        <w:rPr>
          <w:rFonts w:ascii="Arial" w:hAnsi="Arial" w:cs="Arial"/>
        </w:rPr>
        <w:t>t</w:t>
      </w:r>
      <w:r w:rsidRPr="009144AF">
        <w:rPr>
          <w:rFonts w:ascii="Arial" w:hAnsi="Arial" w:cs="Arial"/>
        </w:rPr>
        <w:t xml:space="preserve">rigger </w:t>
      </w:r>
      <w:r w:rsidR="0030779B" w:rsidRPr="009144AF">
        <w:rPr>
          <w:rFonts w:ascii="Arial" w:hAnsi="Arial" w:cs="Arial"/>
        </w:rPr>
        <w:t>q</w:t>
      </w:r>
      <w:r w:rsidRPr="009144AF">
        <w:rPr>
          <w:rFonts w:ascii="Arial" w:hAnsi="Arial" w:cs="Arial"/>
        </w:rPr>
        <w:t>uestions</w:t>
      </w:r>
    </w:p>
    <w:p w14:paraId="0DF6A005" w14:textId="77777777" w:rsidR="001D6169" w:rsidRPr="009144AF" w:rsidRDefault="00000000">
      <w:pPr>
        <w:pStyle w:val="Nagwek3"/>
        <w:rPr>
          <w:rFonts w:ascii="Arial" w:hAnsi="Arial" w:cs="Arial"/>
        </w:rPr>
      </w:pPr>
      <w:bookmarkStart w:id="13" w:name="opening"/>
      <w:r w:rsidRPr="009144AF">
        <w:rPr>
          <w:rFonts w:ascii="Arial" w:hAnsi="Arial" w:cs="Arial"/>
        </w:rPr>
        <w:t>Opening</w:t>
      </w:r>
    </w:p>
    <w:p w14:paraId="4965953D" w14:textId="77777777" w:rsidR="001D6169" w:rsidRPr="009144AF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“What images or ideas come to mind when you hear this term?”</w:t>
      </w:r>
    </w:p>
    <w:p w14:paraId="591B328E" w14:textId="77777777" w:rsidR="001D6169" w:rsidRPr="009144AF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“What emotions does this term evoke?”</w:t>
      </w:r>
    </w:p>
    <w:p w14:paraId="036F52EC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E8504FF">
          <v:rect id="_x0000_i1035" alt="" style="width:468pt;height:.05pt;mso-width-percent:0;mso-height-percent:0;mso-width-percent:0;mso-height-percent:0" o:hralign="center" o:hrstd="t" o:hr="t"/>
        </w:pict>
      </w:r>
    </w:p>
    <w:p w14:paraId="60CCD956" w14:textId="77777777" w:rsidR="001D6169" w:rsidRPr="009144AF" w:rsidRDefault="00000000">
      <w:pPr>
        <w:pStyle w:val="Nagwek3"/>
        <w:rPr>
          <w:rFonts w:ascii="Arial" w:hAnsi="Arial" w:cs="Arial"/>
        </w:rPr>
      </w:pPr>
      <w:bookmarkStart w:id="14" w:name="deepening"/>
      <w:bookmarkEnd w:id="13"/>
      <w:r w:rsidRPr="009144AF">
        <w:rPr>
          <w:rFonts w:ascii="Arial" w:hAnsi="Arial" w:cs="Arial"/>
        </w:rPr>
        <w:t>Deepening</w:t>
      </w:r>
    </w:p>
    <w:p w14:paraId="2DBA9B86" w14:textId="77777777" w:rsidR="001D6169" w:rsidRPr="009144AF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“What problem is this term trying to solve?”</w:t>
      </w:r>
    </w:p>
    <w:p w14:paraId="6AED3101" w14:textId="77777777" w:rsidR="001D6169" w:rsidRPr="009144AF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“What worldview does this term reflect?”</w:t>
      </w:r>
    </w:p>
    <w:p w14:paraId="287DDE96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0485B6C">
          <v:rect id="_x0000_i1036" alt="" style="width:468pt;height:.05pt;mso-width-percent:0;mso-height-percent:0;mso-width-percent:0;mso-height-percent:0" o:hralign="center" o:hrstd="t" o:hr="t"/>
        </w:pict>
      </w:r>
    </w:p>
    <w:p w14:paraId="7FD0F7A1" w14:textId="7043C8F4" w:rsidR="001D6169" w:rsidRPr="009144AF" w:rsidRDefault="00000000">
      <w:pPr>
        <w:pStyle w:val="Nagwek3"/>
        <w:rPr>
          <w:rFonts w:ascii="Arial" w:hAnsi="Arial" w:cs="Arial"/>
        </w:rPr>
      </w:pPr>
      <w:bookmarkStart w:id="15" w:name="provoking-debate"/>
      <w:bookmarkEnd w:id="14"/>
      <w:r w:rsidRPr="009144AF">
        <w:rPr>
          <w:rFonts w:ascii="Arial" w:hAnsi="Arial" w:cs="Arial"/>
        </w:rPr>
        <w:t xml:space="preserve">Provoking </w:t>
      </w:r>
      <w:r w:rsidR="0030779B" w:rsidRPr="009144AF">
        <w:rPr>
          <w:rFonts w:ascii="Arial" w:hAnsi="Arial" w:cs="Arial"/>
        </w:rPr>
        <w:t>d</w:t>
      </w:r>
      <w:r w:rsidRPr="009144AF">
        <w:rPr>
          <w:rFonts w:ascii="Arial" w:hAnsi="Arial" w:cs="Arial"/>
        </w:rPr>
        <w:t>ebate</w:t>
      </w:r>
    </w:p>
    <w:p w14:paraId="0EB8E536" w14:textId="77777777" w:rsidR="001D6169" w:rsidRPr="009144AF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“Who benefits if this term becomes dominant?”</w:t>
      </w:r>
    </w:p>
    <w:p w14:paraId="663DF6B2" w14:textId="77777777" w:rsidR="001D6169" w:rsidRPr="009144AF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“Who might lose?”</w:t>
      </w:r>
    </w:p>
    <w:p w14:paraId="722DFFB3" w14:textId="77777777" w:rsidR="001D6169" w:rsidRPr="009144AF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“If this term guided policy, what would change?”</w:t>
      </w:r>
    </w:p>
    <w:p w14:paraId="69B76B96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B8AE971">
          <v:rect id="_x0000_i1037" alt="" style="width:468pt;height:.05pt;mso-width-percent:0;mso-height-percent:0;mso-width-percent:0;mso-height-percent:0" o:hralign="center" o:hrstd="t" o:hr="t"/>
        </w:pict>
      </w:r>
    </w:p>
    <w:p w14:paraId="3CA7598C" w14:textId="26E06C8A" w:rsidR="001D6169" w:rsidRPr="009144AF" w:rsidRDefault="00000000">
      <w:pPr>
        <w:pStyle w:val="Nagwek3"/>
        <w:rPr>
          <w:rFonts w:ascii="Arial" w:hAnsi="Arial" w:cs="Arial"/>
        </w:rPr>
      </w:pPr>
      <w:bookmarkStart w:id="16" w:name="power-politics"/>
      <w:bookmarkEnd w:id="15"/>
      <w:r w:rsidRPr="009144AF">
        <w:rPr>
          <w:rFonts w:ascii="Arial" w:hAnsi="Arial" w:cs="Arial"/>
        </w:rPr>
        <w:t xml:space="preserve">Power </w:t>
      </w:r>
      <w:r w:rsidR="0030779B" w:rsidRPr="009144AF">
        <w:rPr>
          <w:rFonts w:ascii="Arial" w:hAnsi="Arial" w:cs="Arial"/>
        </w:rPr>
        <w:t>and p</w:t>
      </w:r>
      <w:r w:rsidRPr="009144AF">
        <w:rPr>
          <w:rFonts w:ascii="Arial" w:hAnsi="Arial" w:cs="Arial"/>
        </w:rPr>
        <w:t>olitics</w:t>
      </w:r>
    </w:p>
    <w:p w14:paraId="7B231397" w14:textId="77777777" w:rsidR="001D6169" w:rsidRPr="009144AF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“Who gets to define this term?”</w:t>
      </w:r>
    </w:p>
    <w:p w14:paraId="0BB38FDB" w14:textId="77777777" w:rsidR="001D6169" w:rsidRPr="009144AF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“Who controls how it is used?”</w:t>
      </w:r>
    </w:p>
    <w:p w14:paraId="02A26BC0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CDDD1F0">
          <v:rect id="_x0000_i1038" alt="" style="width:468pt;height:.05pt;mso-width-percent:0;mso-height-percent:0;mso-width-percent:0;mso-height-percent:0" o:hralign="center" o:hrstd="t" o:hr="t"/>
        </w:pict>
      </w:r>
    </w:p>
    <w:p w14:paraId="2C0C5827" w14:textId="74A22AB0" w:rsidR="001D6169" w:rsidRPr="009144AF" w:rsidRDefault="00000000">
      <w:pPr>
        <w:pStyle w:val="Nagwek2"/>
        <w:rPr>
          <w:rFonts w:ascii="Arial" w:hAnsi="Arial" w:cs="Arial"/>
          <w:b/>
          <w:bCs/>
        </w:rPr>
      </w:pPr>
      <w:bookmarkStart w:id="17" w:name="world-café-method-host-role"/>
      <w:bookmarkEnd w:id="12"/>
      <w:bookmarkEnd w:id="16"/>
      <w:r w:rsidRPr="009144AF">
        <w:rPr>
          <w:rFonts w:ascii="Arial" w:hAnsi="Arial" w:cs="Arial"/>
          <w:b/>
          <w:bCs/>
        </w:rPr>
        <w:t xml:space="preserve">World Café Method – </w:t>
      </w:r>
      <w:r w:rsidR="0030779B" w:rsidRPr="009144AF">
        <w:rPr>
          <w:rFonts w:ascii="Arial" w:hAnsi="Arial" w:cs="Arial"/>
          <w:b/>
          <w:bCs/>
        </w:rPr>
        <w:t>Leading</w:t>
      </w:r>
      <w:r w:rsidR="009144AF">
        <w:rPr>
          <w:rFonts w:ascii="Arial" w:hAnsi="Arial" w:cs="Arial"/>
          <w:b/>
          <w:bCs/>
        </w:rPr>
        <w:t xml:space="preserve"> and </w:t>
      </w:r>
      <w:r w:rsidR="0030779B" w:rsidRPr="009144AF">
        <w:rPr>
          <w:rFonts w:ascii="Arial" w:hAnsi="Arial" w:cs="Arial"/>
          <w:b/>
          <w:bCs/>
        </w:rPr>
        <w:t>moderating</w:t>
      </w:r>
      <w:r w:rsidRPr="009144AF">
        <w:rPr>
          <w:rFonts w:ascii="Arial" w:hAnsi="Arial" w:cs="Arial"/>
          <w:b/>
          <w:bCs/>
        </w:rPr>
        <w:t xml:space="preserve"> </w:t>
      </w:r>
      <w:r w:rsidR="0030779B" w:rsidRPr="009144AF">
        <w:rPr>
          <w:rFonts w:ascii="Arial" w:hAnsi="Arial" w:cs="Arial"/>
          <w:b/>
          <w:bCs/>
        </w:rPr>
        <w:t>r</w:t>
      </w:r>
      <w:r w:rsidRPr="009144AF">
        <w:rPr>
          <w:rFonts w:ascii="Arial" w:hAnsi="Arial" w:cs="Arial"/>
          <w:b/>
          <w:bCs/>
        </w:rPr>
        <w:t>ole</w:t>
      </w:r>
    </w:p>
    <w:p w14:paraId="709E9ADF" w14:textId="3500F9CF" w:rsidR="001D6169" w:rsidRPr="009144AF" w:rsidRDefault="00000000">
      <w:pPr>
        <w:pStyle w:val="Nagwek3"/>
        <w:rPr>
          <w:rFonts w:ascii="Arial" w:hAnsi="Arial" w:cs="Arial"/>
        </w:rPr>
      </w:pPr>
      <w:bookmarkStart w:id="18" w:name="your-responsibilities"/>
      <w:r w:rsidRPr="009144AF">
        <w:rPr>
          <w:rFonts w:ascii="Arial" w:hAnsi="Arial" w:cs="Arial"/>
        </w:rPr>
        <w:t xml:space="preserve">Your </w:t>
      </w:r>
      <w:r w:rsidR="0030779B" w:rsidRPr="009144AF">
        <w:rPr>
          <w:rFonts w:ascii="Arial" w:hAnsi="Arial" w:cs="Arial"/>
        </w:rPr>
        <w:t>r</w:t>
      </w:r>
      <w:r w:rsidRPr="009144AF">
        <w:rPr>
          <w:rFonts w:ascii="Arial" w:hAnsi="Arial" w:cs="Arial"/>
        </w:rPr>
        <w:t>esponsibilities</w:t>
      </w:r>
    </w:p>
    <w:p w14:paraId="0FA85187" w14:textId="509C4DBE" w:rsidR="001D6169" w:rsidRPr="009144AF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 xml:space="preserve">Maintain continuity of </w:t>
      </w:r>
      <w:proofErr w:type="gramStart"/>
      <w:r w:rsidRPr="009144AF">
        <w:rPr>
          <w:rFonts w:ascii="Arial" w:hAnsi="Arial" w:cs="Arial"/>
        </w:rPr>
        <w:t>ideas</w:t>
      </w:r>
      <w:r w:rsidR="0030779B" w:rsidRPr="009144AF">
        <w:rPr>
          <w:rFonts w:ascii="Arial" w:hAnsi="Arial" w:cs="Arial"/>
        </w:rPr>
        <w:t>;</w:t>
      </w:r>
      <w:proofErr w:type="gramEnd"/>
    </w:p>
    <w:p w14:paraId="474C6CE7" w14:textId="77777777" w:rsidR="001D6169" w:rsidRPr="009144AF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Brief incoming participants:</w:t>
      </w:r>
    </w:p>
    <w:p w14:paraId="59FAB0FC" w14:textId="30105D98" w:rsidR="001D6169" w:rsidRPr="009144AF" w:rsidRDefault="00000000">
      <w:pPr>
        <w:pStyle w:val="Tekstblokowy"/>
        <w:rPr>
          <w:rFonts w:ascii="Arial" w:hAnsi="Arial" w:cs="Arial"/>
        </w:rPr>
      </w:pPr>
      <w:r w:rsidRPr="009144AF">
        <w:rPr>
          <w:rFonts w:ascii="Arial" w:hAnsi="Arial" w:cs="Arial"/>
        </w:rPr>
        <w:t>“Here’s what we’ve discussed so far</w:t>
      </w:r>
      <w:r w:rsidR="0030779B" w:rsidRPr="009144AF">
        <w:rPr>
          <w:rFonts w:ascii="Arial" w:hAnsi="Arial" w:cs="Arial"/>
        </w:rPr>
        <w:t>.</w:t>
      </w:r>
      <w:r w:rsidRPr="009144AF">
        <w:rPr>
          <w:rFonts w:ascii="Arial" w:hAnsi="Arial" w:cs="Arial"/>
        </w:rPr>
        <w:t xml:space="preserve"> what would you add or challenge?”</w:t>
      </w:r>
    </w:p>
    <w:p w14:paraId="01648FF0" w14:textId="77777777" w:rsidR="001D6169" w:rsidRPr="009144AF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9144AF">
        <w:rPr>
          <w:rFonts w:ascii="Arial" w:hAnsi="Arial" w:cs="Arial"/>
        </w:rPr>
        <w:t>Encourage critique, not just agreement</w:t>
      </w:r>
    </w:p>
    <w:p w14:paraId="79D89CD9" w14:textId="7230B8E1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A88CF24">
          <v:rect id="_x0000_i1039" alt="" style="width:468pt;height:.05pt;mso-width-percent:0;mso-height-percent:0;mso-width-percent:0;mso-height-percent:0" o:hralign="center" o:hrstd="t" o:hr="t"/>
        </w:pict>
      </w:r>
      <w:bookmarkStart w:id="19" w:name="risks-of-misuse"/>
      <w:bookmarkStart w:id="20" w:name="concrete-example"/>
      <w:bookmarkEnd w:id="17"/>
      <w:bookmarkEnd w:id="18"/>
    </w:p>
    <w:p w14:paraId="060628A5" w14:textId="2F623075" w:rsidR="001D6169" w:rsidRPr="009144AF" w:rsidRDefault="00000000">
      <w:pPr>
        <w:pStyle w:val="Nagwek2"/>
        <w:rPr>
          <w:rFonts w:ascii="Arial" w:hAnsi="Arial" w:cs="Arial"/>
        </w:rPr>
      </w:pPr>
      <w:bookmarkStart w:id="21" w:name="tone-atmosphere"/>
      <w:bookmarkEnd w:id="19"/>
      <w:bookmarkEnd w:id="20"/>
      <w:r w:rsidRPr="009144AF">
        <w:rPr>
          <w:rFonts w:ascii="Arial" w:hAnsi="Arial" w:cs="Arial"/>
        </w:rPr>
        <w:t xml:space="preserve">Tone </w:t>
      </w:r>
      <w:r w:rsidR="001C0C09" w:rsidRPr="009144AF">
        <w:rPr>
          <w:rFonts w:ascii="Arial" w:hAnsi="Arial" w:cs="Arial"/>
        </w:rPr>
        <w:t>and a</w:t>
      </w:r>
      <w:r w:rsidRPr="009144AF">
        <w:rPr>
          <w:rFonts w:ascii="Arial" w:hAnsi="Arial" w:cs="Arial"/>
        </w:rPr>
        <w:t>tmosphere</w:t>
      </w:r>
    </w:p>
    <w:p w14:paraId="35520680" w14:textId="78685F42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Create a space that is</w:t>
      </w:r>
      <w:r w:rsidR="001C0C09" w:rsidRPr="009144AF">
        <w:rPr>
          <w:rFonts w:ascii="Arial" w:hAnsi="Arial" w:cs="Arial"/>
        </w:rPr>
        <w:t xml:space="preserve"> c</w:t>
      </w:r>
      <w:r w:rsidRPr="009144AF">
        <w:rPr>
          <w:rFonts w:ascii="Arial" w:hAnsi="Arial" w:cs="Arial"/>
        </w:rPr>
        <w:t>urious</w:t>
      </w:r>
      <w:r w:rsidR="001C0C09" w:rsidRPr="009144AF">
        <w:rPr>
          <w:rFonts w:ascii="Arial" w:hAnsi="Arial" w:cs="Arial"/>
        </w:rPr>
        <w:t>, r</w:t>
      </w:r>
      <w:r w:rsidRPr="009144AF">
        <w:rPr>
          <w:rFonts w:ascii="Arial" w:hAnsi="Arial" w:cs="Arial"/>
        </w:rPr>
        <w:t>espectful</w:t>
      </w:r>
      <w:r w:rsidR="001C0C09" w:rsidRPr="009144AF">
        <w:rPr>
          <w:rFonts w:ascii="Arial" w:hAnsi="Arial" w:cs="Arial"/>
        </w:rPr>
        <w:t>, c</w:t>
      </w:r>
      <w:r w:rsidRPr="009144AF">
        <w:rPr>
          <w:rFonts w:ascii="Arial" w:hAnsi="Arial" w:cs="Arial"/>
        </w:rPr>
        <w:t>hallenging</w:t>
      </w:r>
      <w:r w:rsidR="001C0C09" w:rsidRPr="009144AF">
        <w:rPr>
          <w:rFonts w:ascii="Arial" w:hAnsi="Arial" w:cs="Arial"/>
        </w:rPr>
        <w:t xml:space="preserve">, and </w:t>
      </w:r>
      <w:r w:rsidR="009144AF">
        <w:rPr>
          <w:rFonts w:ascii="Arial" w:hAnsi="Arial" w:cs="Arial"/>
        </w:rPr>
        <w:t xml:space="preserve">if possible – </w:t>
      </w:r>
      <w:r w:rsidR="001C0C09" w:rsidRPr="009144AF">
        <w:rPr>
          <w:rFonts w:ascii="Arial" w:hAnsi="Arial" w:cs="Arial"/>
        </w:rPr>
        <w:t>p</w:t>
      </w:r>
      <w:r w:rsidRPr="009144AF">
        <w:rPr>
          <w:rFonts w:ascii="Arial" w:hAnsi="Arial" w:cs="Arial"/>
        </w:rPr>
        <w:t>layful</w:t>
      </w:r>
    </w:p>
    <w:p w14:paraId="26D03E0F" w14:textId="4AC42E1A" w:rsidR="001D6169" w:rsidRPr="009144AF" w:rsidRDefault="00000000">
      <w:pPr>
        <w:pStyle w:val="Tekstpodstawowy"/>
        <w:rPr>
          <w:rFonts w:ascii="Arial" w:hAnsi="Arial" w:cs="Arial"/>
        </w:rPr>
      </w:pPr>
      <w:r w:rsidRPr="009144AF">
        <w:rPr>
          <w:rFonts w:ascii="Arial" w:hAnsi="Arial" w:cs="Arial"/>
        </w:rPr>
        <w:t>Say explicitly:</w:t>
      </w:r>
      <w:r w:rsidR="001C0C09" w:rsidRPr="009144AF">
        <w:rPr>
          <w:rFonts w:ascii="Arial" w:hAnsi="Arial" w:cs="Arial"/>
        </w:rPr>
        <w:t xml:space="preserve"> </w:t>
      </w:r>
      <w:r w:rsidRPr="009144AF">
        <w:rPr>
          <w:rFonts w:ascii="Arial" w:hAnsi="Arial" w:cs="Arial"/>
        </w:rPr>
        <w:t>“We are here to explore, not convince.”</w:t>
      </w:r>
    </w:p>
    <w:p w14:paraId="1DE98BF6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480E6FC">
          <v:rect id="_x0000_i1040" alt="" style="width:468pt;height:.05pt;mso-width-percent:0;mso-height-percent:0;mso-width-percent:0;mso-height-percent:0" o:hralign="center" o:hrstd="t" o:hr="t"/>
        </w:pict>
      </w:r>
    </w:p>
    <w:p w14:paraId="23AB0CEC" w14:textId="0087B909" w:rsidR="001D6169" w:rsidRPr="009144AF" w:rsidRDefault="00000000">
      <w:pPr>
        <w:pStyle w:val="Nagwek2"/>
        <w:rPr>
          <w:rFonts w:ascii="Arial" w:hAnsi="Arial" w:cs="Arial"/>
        </w:rPr>
      </w:pPr>
      <w:bookmarkStart w:id="22" w:name="signs-of-a-successful-discussion"/>
      <w:bookmarkEnd w:id="21"/>
      <w:r w:rsidRPr="009144AF">
        <w:rPr>
          <w:rFonts w:ascii="Arial" w:hAnsi="Arial" w:cs="Arial"/>
        </w:rPr>
        <w:t xml:space="preserve">Signs of a </w:t>
      </w:r>
      <w:r w:rsidR="001C0C09" w:rsidRPr="009144AF">
        <w:rPr>
          <w:rFonts w:ascii="Arial" w:hAnsi="Arial" w:cs="Arial"/>
        </w:rPr>
        <w:t>s</w:t>
      </w:r>
      <w:r w:rsidRPr="009144AF">
        <w:rPr>
          <w:rFonts w:ascii="Arial" w:hAnsi="Arial" w:cs="Arial"/>
        </w:rPr>
        <w:t xml:space="preserve">uccessful </w:t>
      </w:r>
      <w:r w:rsidR="001C0C09" w:rsidRPr="009144AF">
        <w:rPr>
          <w:rFonts w:ascii="Arial" w:hAnsi="Arial" w:cs="Arial"/>
        </w:rPr>
        <w:t>d</w:t>
      </w:r>
      <w:r w:rsidRPr="009144AF">
        <w:rPr>
          <w:rFonts w:ascii="Arial" w:hAnsi="Arial" w:cs="Arial"/>
        </w:rPr>
        <w:t>iscussion</w:t>
      </w:r>
    </w:p>
    <w:p w14:paraId="741B882E" w14:textId="5BE1DA77" w:rsidR="001D6169" w:rsidRPr="009144AF" w:rsidRDefault="001C0C09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</w:rPr>
        <w:t>We hope you will hear “I never thought about it that way</w:t>
      </w:r>
      <w:proofErr w:type="gramStart"/>
      <w:r w:rsidRPr="009144AF">
        <w:rPr>
          <w:rFonts w:ascii="Arial" w:hAnsi="Arial" w:cs="Arial"/>
        </w:rPr>
        <w:t>”;  “</w:t>
      </w:r>
      <w:proofErr w:type="gramEnd"/>
      <w:r w:rsidRPr="009144AF">
        <w:rPr>
          <w:rFonts w:ascii="Arial" w:hAnsi="Arial" w:cs="Arial"/>
        </w:rPr>
        <w:t>That’s uncomfortable, but interesting</w:t>
      </w:r>
      <w:proofErr w:type="gramStart"/>
      <w:r w:rsidRPr="009144AF">
        <w:rPr>
          <w:rFonts w:ascii="Arial" w:hAnsi="Arial" w:cs="Arial"/>
        </w:rPr>
        <w:t>”;  “</w:t>
      </w:r>
      <w:proofErr w:type="gramEnd"/>
      <w:r w:rsidRPr="009144AF">
        <w:rPr>
          <w:rFonts w:ascii="Arial" w:hAnsi="Arial" w:cs="Arial"/>
        </w:rPr>
        <w:t xml:space="preserve">This term is more political than I </w:t>
      </w:r>
      <w:proofErr w:type="spellStart"/>
      <w:r w:rsidRPr="009144AF">
        <w:rPr>
          <w:rFonts w:ascii="Arial" w:hAnsi="Arial" w:cs="Arial"/>
        </w:rPr>
        <w:t>realised</w:t>
      </w:r>
      <w:proofErr w:type="spellEnd"/>
      <w:r w:rsidRPr="009144AF">
        <w:rPr>
          <w:rFonts w:ascii="Arial" w:hAnsi="Arial" w:cs="Arial"/>
        </w:rPr>
        <w:t>”</w:t>
      </w:r>
    </w:p>
    <w:p w14:paraId="5F4453BB" w14:textId="77777777" w:rsidR="001D6169" w:rsidRPr="009144AF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pict w14:anchorId="6381B60C">
          <v:rect id="_x0000_i1041" alt="" style="width:468pt;height:.05pt;mso-width-percent:0;mso-height-percent:0;mso-width-percent:0;mso-height-percent:0" o:hralign="center" o:hrstd="t" o:hr="t"/>
        </w:pict>
      </w:r>
    </w:p>
    <w:p w14:paraId="5B4D130F" w14:textId="0286F155" w:rsidR="001D6169" w:rsidRPr="009144AF" w:rsidRDefault="00000000">
      <w:pPr>
        <w:pStyle w:val="FirstParagraph"/>
        <w:rPr>
          <w:rFonts w:ascii="Arial" w:hAnsi="Arial" w:cs="Arial"/>
        </w:rPr>
      </w:pPr>
      <w:r w:rsidRPr="009144AF">
        <w:rPr>
          <w:rFonts w:ascii="Arial" w:hAnsi="Arial" w:cs="Arial"/>
          <w:i/>
          <w:iCs/>
        </w:rPr>
        <w:t>Thank you</w:t>
      </w:r>
      <w:r w:rsidR="001C0C09" w:rsidRPr="009144AF">
        <w:rPr>
          <w:rFonts w:ascii="Arial" w:hAnsi="Arial" w:cs="Arial"/>
          <w:i/>
          <w:iCs/>
        </w:rPr>
        <w:t xml:space="preserve"> so much</w:t>
      </w:r>
      <w:r w:rsidRPr="009144AF">
        <w:rPr>
          <w:rFonts w:ascii="Arial" w:hAnsi="Arial" w:cs="Arial"/>
          <w:i/>
          <w:iCs/>
        </w:rPr>
        <w:t xml:space="preserve"> for facilitating meaningful dialogue</w:t>
      </w:r>
      <w:r w:rsidR="001C0C09" w:rsidRPr="009144AF">
        <w:rPr>
          <w:rFonts w:ascii="Arial" w:hAnsi="Arial" w:cs="Arial"/>
          <w:i/>
          <w:iCs/>
        </w:rPr>
        <w:t>!</w:t>
      </w:r>
      <w:bookmarkEnd w:id="0"/>
      <w:bookmarkEnd w:id="22"/>
    </w:p>
    <w:sectPr w:rsidR="001D6169" w:rsidRPr="009144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AC46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4489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2958020">
    <w:abstractNumId w:val="0"/>
  </w:num>
  <w:num w:numId="2" w16cid:durableId="1945724908">
    <w:abstractNumId w:val="1"/>
  </w:num>
  <w:num w:numId="3" w16cid:durableId="748960896">
    <w:abstractNumId w:val="1"/>
  </w:num>
  <w:num w:numId="4" w16cid:durableId="1883901528">
    <w:abstractNumId w:val="1"/>
  </w:num>
  <w:num w:numId="5" w16cid:durableId="2065638235">
    <w:abstractNumId w:val="1"/>
  </w:num>
  <w:num w:numId="6" w16cid:durableId="1430085174">
    <w:abstractNumId w:val="1"/>
  </w:num>
  <w:num w:numId="7" w16cid:durableId="1885945566">
    <w:abstractNumId w:val="1"/>
  </w:num>
  <w:num w:numId="8" w16cid:durableId="778792493">
    <w:abstractNumId w:val="1"/>
  </w:num>
  <w:num w:numId="9" w16cid:durableId="396897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69"/>
    <w:rsid w:val="001624E8"/>
    <w:rsid w:val="001C0C09"/>
    <w:rsid w:val="001D6169"/>
    <w:rsid w:val="0028626B"/>
    <w:rsid w:val="0030779B"/>
    <w:rsid w:val="003A5377"/>
    <w:rsid w:val="005133C9"/>
    <w:rsid w:val="009144AF"/>
    <w:rsid w:val="009D0749"/>
    <w:rsid w:val="00B7355E"/>
    <w:rsid w:val="00F75E87"/>
    <w:rsid w:val="00F8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1E56"/>
  <w15:docId w15:val="{9C9C214E-268F-5440-A3B8-9699C03D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518</Words>
  <Characters>3112</Characters>
  <Application>Microsoft Office Word</Application>
  <DocSecurity>0</DocSecurity>
  <Lines>25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 savoldi</dc:creator>
  <cp:keywords/>
  <cp:lastModifiedBy>Robert Bartłomiejski</cp:lastModifiedBy>
  <cp:revision>7</cp:revision>
  <dcterms:created xsi:type="dcterms:W3CDTF">2026-02-03T15:02:00Z</dcterms:created>
  <dcterms:modified xsi:type="dcterms:W3CDTF">2026-02-11T21:04:00Z</dcterms:modified>
</cp:coreProperties>
</file>