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A54B9C3" w:rsidR="00F15EA7" w:rsidRPr="002427DB" w:rsidRDefault="00E00983" w:rsidP="000A4CCC">
      <w:pPr>
        <w:pStyle w:val="HeadingEULA"/>
      </w:pPr>
      <w:r w:rsidRPr="002427DB">
        <w:t>MICROSOFT SOFTWARE LICENSE TERMS</w:t>
      </w:r>
    </w:p>
    <w:p w14:paraId="6D0A3CA6" w14:textId="77777777" w:rsidR="00F06546" w:rsidRDefault="00F06546" w:rsidP="00F06546">
      <w:pPr>
        <w:pStyle w:val="HeadingSoftwareTitle"/>
        <w:pBdr>
          <w:bottom w:val="none" w:sz="0" w:space="0" w:color="auto"/>
        </w:pBdr>
      </w:pPr>
      <w:r>
        <w:t>MICROSOFT SQL SERVER IMPORT EXTENSION PREVIEW</w:t>
      </w:r>
    </w:p>
    <w:p w14:paraId="33544DB4" w14:textId="133F4B50" w:rsidR="00112F38" w:rsidRDefault="00E00983" w:rsidP="000A4CCC">
      <w:pPr>
        <w:pStyle w:val="HeadingSoftwareTitle"/>
        <w:pBdr>
          <w:bottom w:val="none" w:sz="0" w:space="0" w:color="auto"/>
        </w:pBdr>
      </w:pPr>
      <w:r>
        <w:t xml:space="preserve">MICROSOFT </w:t>
      </w:r>
      <w:r w:rsidR="003F3767">
        <w:t xml:space="preserve">SQL </w:t>
      </w:r>
      <w:r w:rsidR="00B65C62">
        <w:t>TOOLS</w:t>
      </w:r>
      <w:r>
        <w:t xml:space="preserve"> IMPORT </w:t>
      </w:r>
      <w:r w:rsidR="00B65C62">
        <w:t>FLAT</w:t>
      </w:r>
      <w:r w:rsidR="00F049C5">
        <w:t xml:space="preserve"> </w:t>
      </w:r>
      <w:r w:rsidR="00B65C62">
        <w:t>FILE</w:t>
      </w:r>
      <w:r>
        <w:t xml:space="preserve"> PREVIEW</w:t>
      </w:r>
    </w:p>
    <w:p w14:paraId="485717B6" w14:textId="390EA74F" w:rsidR="00F15EA7" w:rsidRPr="008C3FDB" w:rsidRDefault="009B7827" w:rsidP="000A4CCC">
      <w:pPr>
        <w:pStyle w:val="HeadingSoftwareTitle"/>
        <w:pBdr>
          <w:bottom w:val="none" w:sz="0" w:space="0" w:color="auto"/>
        </w:pBdr>
      </w:pPr>
      <w:r>
        <w:pict w14:anchorId="2AFCA33A">
          <v:rect id="_x0000_i1025" style="width:0;height:1.5pt" o:hralign="center" o:hrstd="t" o:hr="t" fillcolor="#a0a0a0" stroked="f"/>
        </w:pict>
      </w:r>
    </w:p>
    <w:p w14:paraId="11C328EB" w14:textId="33A506D2" w:rsidR="001107A2" w:rsidRPr="001107A2" w:rsidRDefault="00E00983" w:rsidP="000A4CCC">
      <w:pPr>
        <w:rPr>
          <w:bCs/>
          <w:lang w:val="en"/>
        </w:rPr>
      </w:pPr>
      <w:r w:rsidRPr="001107A2">
        <w:t xml:space="preserve">IF YOU LIVE IN (OR ARE A BUSINESS WITH </w:t>
      </w:r>
      <w:r>
        <w:t>YOUR</w:t>
      </w:r>
      <w:r w:rsidRPr="001107A2">
        <w:t xml:space="preserve"> PRINCIPAL PLACE OF BUSINESS IN) THE UNITED STATES, PLEASE READ THE “BINDING ARBITRATION AND CLASS ACTION WAIVER” </w:t>
      </w:r>
      <w:r>
        <w:t>SECTION BELOW</w:t>
      </w:r>
      <w:r w:rsidRPr="001107A2">
        <w:t>. IT AFFECTS HOW DISPUTES ARE RESOLVED.</w:t>
      </w:r>
    </w:p>
    <w:p w14:paraId="51F91432" w14:textId="40D3638E" w:rsidR="00112F38" w:rsidRDefault="009B7827" w:rsidP="000A4CCC">
      <w:pPr>
        <w:pStyle w:val="PreambleBorderAbove"/>
        <w:pBdr>
          <w:top w:val="none" w:sz="0" w:space="0" w:color="auto"/>
        </w:pBdr>
        <w:rPr>
          <w:lang w:val="en"/>
        </w:rPr>
      </w:pPr>
      <w:r>
        <w:pict w14:anchorId="730FE040">
          <v:rect id="_x0000_i1026" style="width:0;height:1.5pt" o:hralign="center" o:hrstd="t" o:hr="t" fillcolor="#a0a0a0" stroked="f"/>
        </w:pict>
      </w:r>
    </w:p>
    <w:p w14:paraId="306FC705" w14:textId="4C2FED35" w:rsidR="00F15EA7" w:rsidRPr="002427DB" w:rsidRDefault="00E00983"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0" w:name="OLE_LINK84"/>
      <w:bookmarkStart w:id="1" w:name="OLE_LINK85"/>
      <w:r w:rsidRPr="00EE0313">
        <w:t xml:space="preserve">apply prospectively </w:t>
      </w:r>
      <w:bookmarkEnd w:id="0"/>
      <w:bookmarkEnd w:id="1"/>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E00983" w:rsidP="000D2C5F">
      <w:pPr>
        <w:pStyle w:val="Heading1"/>
        <w:numPr>
          <w:ilvl w:val="0"/>
          <w:numId w:val="24"/>
        </w:numPr>
        <w:rPr>
          <w:b/>
        </w:rPr>
      </w:pPr>
      <w:r w:rsidRPr="000E7CAD">
        <w:rPr>
          <w:b/>
        </w:rPr>
        <w:t>INSTALLATION AND USE RIGHTS.</w:t>
      </w:r>
    </w:p>
    <w:p w14:paraId="392A74A6" w14:textId="0EC32E9C" w:rsidR="00112F38" w:rsidRPr="00012128" w:rsidRDefault="00E00983" w:rsidP="000D2C5F">
      <w:pPr>
        <w:pStyle w:val="Heading2"/>
        <w:numPr>
          <w:ilvl w:val="0"/>
          <w:numId w:val="28"/>
        </w:numPr>
      </w:pPr>
      <w:bookmarkStart w:id="2" w:name="OLE_LINK124"/>
      <w:bookmarkStart w:id="3"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w:t>
      </w:r>
      <w:r w:rsidR="002B2BF8">
        <w:t xml:space="preserve"> solely to </w:t>
      </w:r>
      <w:r w:rsidR="00A9050B">
        <w:t xml:space="preserve">import </w:t>
      </w:r>
      <w:r w:rsidR="00C62272">
        <w:t xml:space="preserve">data </w:t>
      </w:r>
      <w:r w:rsidR="002B2BF8">
        <w:t>to Microsoft SQL Server</w:t>
      </w:r>
      <w:r w:rsidR="00444556">
        <w:t>, Azure SQL Database, and Azure SQL Data Warehouse.</w:t>
      </w:r>
      <w:bookmarkStart w:id="4" w:name="_GoBack"/>
      <w:bookmarkEnd w:id="4"/>
    </w:p>
    <w:bookmarkEnd w:id="2"/>
    <w:bookmarkEnd w:id="3"/>
    <w:p w14:paraId="29686FAD" w14:textId="365A98DB" w:rsidR="005B381B" w:rsidRPr="002427DB" w:rsidRDefault="00E00983" w:rsidP="000D2C5F">
      <w:pPr>
        <w:pStyle w:val="Heading2"/>
        <w:numPr>
          <w:ilvl w:val="0"/>
          <w:numId w:val="28"/>
        </w:numPr>
        <w:rPr>
          <w:b/>
        </w:rPr>
      </w:pPr>
      <w:r w:rsidRPr="002427DB">
        <w:rPr>
          <w:b/>
        </w:rPr>
        <w:t>Included Microsoft Applications</w:t>
      </w:r>
      <w:r>
        <w:rPr>
          <w:b/>
        </w:rPr>
        <w:t>.</w:t>
      </w:r>
      <w:r w:rsidRPr="002427DB">
        <w:t xml:space="preserve"> The software may include other Microsoft applications. These license terms apply to those included </w:t>
      </w:r>
      <w:r>
        <w:t>applications</w:t>
      </w:r>
      <w:r w:rsidRPr="002427DB">
        <w:t>, if any</w:t>
      </w:r>
      <w:r>
        <w:t xml:space="preserve">, </w:t>
      </w:r>
      <w:bookmarkStart w:id="5" w:name="OLE_LINK80"/>
      <w:bookmarkStart w:id="6" w:name="OLE_LINK81"/>
      <w:r>
        <w:t>unless other license terms are provided with the other Microsoft applications</w:t>
      </w:r>
      <w:bookmarkEnd w:id="5"/>
      <w:bookmarkEnd w:id="6"/>
      <w:r w:rsidRPr="002427DB">
        <w:t>.</w:t>
      </w:r>
    </w:p>
    <w:p w14:paraId="025B8040" w14:textId="27F0DA0E" w:rsidR="00260073" w:rsidRPr="002C20AC" w:rsidRDefault="00E00983" w:rsidP="000D2C5F">
      <w:pPr>
        <w:pStyle w:val="Heading2"/>
        <w:numPr>
          <w:ilvl w:val="0"/>
          <w:numId w:val="28"/>
        </w:numPr>
        <w:rPr>
          <w:b/>
        </w:rPr>
      </w:pPr>
      <w:r w:rsidRPr="002427DB">
        <w:rPr>
          <w:b/>
        </w:rPr>
        <w:t xml:space="preserve">Third Party </w:t>
      </w:r>
      <w:r>
        <w:rPr>
          <w:b/>
        </w:rPr>
        <w:t>Software</w:t>
      </w:r>
      <w:r w:rsidRPr="002427DB">
        <w:rPr>
          <w:b/>
        </w:rPr>
        <w:t>.</w:t>
      </w:r>
      <w:r w:rsidRPr="00DE4299">
        <w:t xml:space="preserve"> </w:t>
      </w:r>
      <w:r w:rsidRPr="00432B4B">
        <w:t xml:space="preserve">The software may include third party applications that are licensed to you under this agreement or under their own terms. License terms, notices, and acknowledgements, if any, for the third party applications may be accessible online at </w:t>
      </w:r>
      <w:hyperlink r:id="rId12" w:history="1">
        <w:r w:rsidRPr="00C51A65">
          <w:rPr>
            <w:rStyle w:val="Hyperlink"/>
          </w:rPr>
          <w:t>http://aka.ms/thirdpartynotices</w:t>
        </w:r>
      </w:hyperlink>
      <w:r w:rsidRPr="00432B4B">
        <w:t xml:space="preserve"> or in an accompanying notices file. Even if such applications are governed by other agreements, the disclaimer, limitations on, and exclusions of damages below als</w:t>
      </w:r>
      <w:r>
        <w:t>o</w:t>
      </w:r>
      <w:r w:rsidRPr="00432B4B">
        <w:t xml:space="preserve"> apply to the extent allowed by applicable law.</w:t>
      </w:r>
    </w:p>
    <w:p w14:paraId="610B11C1" w14:textId="2BD00C7C" w:rsidR="00366D34" w:rsidRDefault="00E00983"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E00983"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723BBD7F" w:rsidR="0054177A" w:rsidRPr="00B2540C" w:rsidRDefault="00E00983" w:rsidP="000D2C5F">
      <w:pPr>
        <w:pStyle w:val="Heading1"/>
        <w:numPr>
          <w:ilvl w:val="0"/>
          <w:numId w:val="24"/>
        </w:numPr>
        <w:rPr>
          <w:b/>
        </w:rPr>
      </w:pPr>
      <w:r w:rsidRPr="0041134D">
        <w:rPr>
          <w:b/>
        </w:rPr>
        <w:t>DATA</w:t>
      </w:r>
      <w:r>
        <w:rPr>
          <w:b/>
        </w:rPr>
        <w:t xml:space="preserve"> COLLECTION</w:t>
      </w:r>
      <w:r w:rsidRPr="0041134D">
        <w:rPr>
          <w:b/>
        </w:rPr>
        <w:t>.</w:t>
      </w:r>
      <w:r w:rsidRPr="0041134D">
        <w:t xml:space="preserve"> The software may collect information about you and your</w:t>
      </w:r>
      <w:r w:rsidRPr="002427DB">
        <w:t xml:space="preserve"> use of the software and send that to Microsoft. Microsoft may use this information to provide services and improve </w:t>
      </w:r>
      <w:r>
        <w:t>Microsoft’s</w:t>
      </w:r>
      <w:r w:rsidRPr="002427DB">
        <w:t xml:space="preserve">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w:t>
      </w:r>
      <w:r>
        <w:t>product</w:t>
      </w:r>
      <w:r w:rsidRPr="002427DB">
        <w:t xml:space="preserve"> documentation and the Microsoft Privacy Statement</w:t>
      </w:r>
      <w:r w:rsidRPr="002427DB" w:rsidDel="00FB257A">
        <w:t xml:space="preserve"> </w:t>
      </w:r>
      <w:r w:rsidRPr="002427DB">
        <w:t xml:space="preserve">at </w:t>
      </w:r>
      <w:hyperlink r:id="rId13" w:history="1">
        <w:r w:rsidRPr="00C51A65">
          <w:rPr>
            <w:rStyle w:val="Hyperlink"/>
            <w:rFonts w:cs="Tahoma"/>
          </w:rPr>
          <w:t>https://go.microsoft.com/fwlink/?LinkId=512132</w:t>
        </w:r>
      </w:hyperlink>
      <w:r w:rsidRPr="002427DB">
        <w:t>. You agree to comply with all applicable provisions of the Microsoft Privacy Statement.</w:t>
      </w:r>
    </w:p>
    <w:p w14:paraId="5559E924" w14:textId="2CF331C0" w:rsidR="00B2540C" w:rsidRPr="00B2540C" w:rsidRDefault="00B2540C" w:rsidP="00B2540C">
      <w:pPr>
        <w:pStyle w:val="Heading2"/>
        <w:numPr>
          <w:ilvl w:val="0"/>
          <w:numId w:val="33"/>
        </w:numPr>
      </w:pPr>
      <w:r w:rsidRPr="00F06546">
        <w:rPr>
          <w:b/>
        </w:rPr>
        <w:t>P</w:t>
      </w:r>
      <w:r>
        <w:rPr>
          <w:rStyle w:val="Strong"/>
        </w:rPr>
        <w:t xml:space="preserve">rocessing of personal data: </w:t>
      </w:r>
      <w:r w:rsidRPr="00B2540C">
        <w:t xml:space="preserve">To the extent Microsoft is a processor or sub processor of personal data in connection with the software, Microsoft makes the commitments in the European Union General Data Protection Regulation Terms of the </w:t>
      </w:r>
      <w:hyperlink r:id="rId14" w:history="1">
        <w:r w:rsidRPr="00B2540C">
          <w:rPr>
            <w:rStyle w:val="Hyperlink"/>
            <w:color w:val="00467F"/>
          </w:rPr>
          <w:t>Online Services Terms</w:t>
        </w:r>
      </w:hyperlink>
      <w:r w:rsidRPr="00B2540C">
        <w:t xml:space="preserve"> to all customers effective 25 May 2018, at </w:t>
      </w:r>
      <w:hyperlink r:id="rId15" w:history="1">
        <w:r w:rsidRPr="00B2540C">
          <w:rPr>
            <w:rStyle w:val="Hyperlink"/>
          </w:rPr>
          <w:t>http://go.microsoft.com/?linkid=9840733</w:t>
        </w:r>
      </w:hyperlink>
      <w:r w:rsidRPr="00B2540C">
        <w:t xml:space="preserve">. </w:t>
      </w:r>
    </w:p>
    <w:p w14:paraId="37430964" w14:textId="41136981" w:rsidR="00F15EA7" w:rsidRPr="002427DB" w:rsidRDefault="00E00983" w:rsidP="000D2C5F">
      <w:pPr>
        <w:pStyle w:val="Heading1"/>
        <w:numPr>
          <w:ilvl w:val="0"/>
          <w:numId w:val="24"/>
        </w:numPr>
        <w:rPr>
          <w:b/>
        </w:rPr>
      </w:pPr>
      <w:r w:rsidRPr="002427DB">
        <w:rPr>
          <w:b/>
        </w:rPr>
        <w:lastRenderedPageBreak/>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E00983" w:rsidP="00F06546">
      <w:pPr>
        <w:pStyle w:val="Heading2"/>
        <w:numPr>
          <w:ilvl w:val="0"/>
          <w:numId w:val="50"/>
        </w:numPr>
      </w:pPr>
      <w:r w:rsidRPr="002427DB">
        <w:t xml:space="preserve">work around any technical limitations in the software that only allow you to </w:t>
      </w:r>
      <w:r w:rsidRPr="00F93577">
        <w:t>use it in certain ways;</w:t>
      </w:r>
    </w:p>
    <w:p w14:paraId="2E5D90BE" w14:textId="386FE0CA" w:rsidR="00F15EA7" w:rsidRPr="00F93577" w:rsidRDefault="00E00983" w:rsidP="00F06546">
      <w:pPr>
        <w:pStyle w:val="Heading2"/>
        <w:numPr>
          <w:ilvl w:val="0"/>
          <w:numId w:val="50"/>
        </w:numPr>
      </w:pPr>
      <w:r w:rsidRPr="00F93577">
        <w:t>reverse engineer, decompile or disassemble the software;</w:t>
      </w:r>
    </w:p>
    <w:p w14:paraId="56869753" w14:textId="3A74C61B" w:rsidR="00FD293A" w:rsidRPr="00F93577" w:rsidRDefault="00E00983" w:rsidP="00F06546">
      <w:pPr>
        <w:pStyle w:val="Heading2"/>
        <w:numPr>
          <w:ilvl w:val="0"/>
          <w:numId w:val="50"/>
        </w:numPr>
      </w:pPr>
      <w:r w:rsidRPr="00F93577">
        <w:t>remove, minimize, block, or modify any notices of Microsoft or its suppliers in the software;</w:t>
      </w:r>
    </w:p>
    <w:p w14:paraId="04681DE1" w14:textId="058EF387" w:rsidR="000E462E" w:rsidRPr="00F93577" w:rsidRDefault="00E00983" w:rsidP="00F06546">
      <w:pPr>
        <w:pStyle w:val="Heading2"/>
        <w:numPr>
          <w:ilvl w:val="0"/>
          <w:numId w:val="50"/>
        </w:numPr>
      </w:pPr>
      <w:r w:rsidRPr="00F93577">
        <w:t xml:space="preserve">use the software in any way that is against the law or to create or propagate malware; </w:t>
      </w:r>
    </w:p>
    <w:p w14:paraId="294EE23C" w14:textId="41B4BA0C" w:rsidR="00F15EA7" w:rsidRDefault="00E00983" w:rsidP="00F06546">
      <w:pPr>
        <w:pStyle w:val="Heading2"/>
        <w:numPr>
          <w:ilvl w:val="0"/>
          <w:numId w:val="50"/>
        </w:numPr>
      </w:pPr>
      <w:r w:rsidRPr="00F93577">
        <w:t>share, publish, distribute, or lend the software, provide the software as a stand-alone hosted solution for others to use, or transfer the software or this agreement to any third party</w:t>
      </w:r>
      <w:r w:rsidR="00F06546">
        <w:t>; or</w:t>
      </w:r>
    </w:p>
    <w:p w14:paraId="324EA4AC" w14:textId="4CF730FF" w:rsidR="00F06546" w:rsidRPr="00F93577" w:rsidRDefault="00F06546" w:rsidP="00F06546">
      <w:pPr>
        <w:pStyle w:val="Heading2"/>
        <w:numPr>
          <w:ilvl w:val="0"/>
          <w:numId w:val="50"/>
        </w:numPr>
      </w:pPr>
      <w:r>
        <w:t>u</w:t>
      </w:r>
      <w:r w:rsidRPr="00F06546">
        <w:t>se Microsoft SQL Tools Import Flat File Preview other than with Microsoft SQL Server Import Extension Preview.</w:t>
      </w:r>
    </w:p>
    <w:p w14:paraId="5249D2B1" w14:textId="1F596EDE" w:rsidR="00F15EA7" w:rsidRPr="002427DB" w:rsidRDefault="00E00983" w:rsidP="000D2C5F">
      <w:pPr>
        <w:pStyle w:val="Heading1"/>
        <w:numPr>
          <w:ilvl w:val="0"/>
          <w:numId w:val="24"/>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6" w:history="1">
        <w:r w:rsidRPr="0058415F">
          <w:rPr>
            <w:rStyle w:val="Hyperlink"/>
            <w:rFonts w:cs="Tahoma"/>
          </w:rPr>
          <w:t>http://aka.ms/exporting</w:t>
        </w:r>
      </w:hyperlink>
      <w:r w:rsidRPr="002427DB">
        <w:t>.</w:t>
      </w:r>
    </w:p>
    <w:p w14:paraId="7524A14C" w14:textId="4080AD2E" w:rsidR="00F15EA7" w:rsidRPr="002427DB" w:rsidRDefault="00E00983"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5DC5566C" w14:textId="0BD6282E" w:rsidR="001E4920" w:rsidRPr="002427DB" w:rsidRDefault="00E00983" w:rsidP="000D2C5F">
      <w:pPr>
        <w:pStyle w:val="Heading1"/>
        <w:numPr>
          <w:ilvl w:val="0"/>
          <w:numId w:val="24"/>
        </w:numPr>
        <w:rPr>
          <w:b/>
        </w:rPr>
      </w:pPr>
      <w:r w:rsidRPr="002427DB">
        <w:rPr>
          <w:b/>
        </w:rPr>
        <w:t>UPDATES.</w:t>
      </w:r>
      <w:r w:rsidRPr="002427DB">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7EAD75A" w14:textId="1AEC7C0E" w:rsidR="007277D6" w:rsidRPr="00FF296C" w:rsidRDefault="00E00983" w:rsidP="000D2C5F">
      <w:pPr>
        <w:pStyle w:val="Heading1"/>
        <w:numPr>
          <w:ilvl w:val="0"/>
          <w:numId w:val="24"/>
        </w:numPr>
        <w:rPr>
          <w:rFonts w:eastAsia="Times New Roman"/>
        </w:rPr>
      </w:pPr>
      <w:bookmarkStart w:id="7" w:name="OLE_LINK5"/>
      <w:bookmarkStart w:id="8" w:name="OLE_LINK6"/>
      <w:r w:rsidRPr="00D77CCF">
        <w:rPr>
          <w:rStyle w:val="Strong"/>
        </w:rPr>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E75330">
        <w:rPr>
          <w:b/>
        </w:rPr>
        <w:t>binding individual arbitration before the American Arbitration Association</w:t>
      </w:r>
      <w:r w:rsidRPr="00D77CCF">
        <w:t xml:space="preserve"> under the Federal Arbitration Act</w:t>
      </w:r>
      <w:r>
        <w:t xml:space="preserve"> (“FAA”)</w:t>
      </w:r>
      <w:r w:rsidRPr="00D77CCF">
        <w:t xml:space="preserve">, and </w:t>
      </w:r>
      <w:r w:rsidRPr="00E75330">
        <w:rPr>
          <w:b/>
        </w:rPr>
        <w:t>not to sue in court in front of a judge or jury</w:t>
      </w:r>
      <w:r w:rsidRPr="00D77CCF">
        <w:t xml:space="preserve">. Instead, a neutral arbitrator will decide. </w:t>
      </w:r>
      <w:r w:rsidRPr="00E75330">
        <w:rPr>
          <w:b/>
        </w:rPr>
        <w:t>Class action lawsuits, class-wide arbitrations, private attorney-general actions</w:t>
      </w:r>
      <w:r w:rsidRPr="00D77CCF">
        <w:t xml:space="preserve">, and any other proceeding where someone acts in a representative capacity </w:t>
      </w:r>
      <w:r w:rsidRPr="00E75330">
        <w:rPr>
          <w:b/>
        </w:rPr>
        <w:t>are not allowed</w:t>
      </w:r>
      <w:r w:rsidRPr="00D77CCF">
        <w:t xml:space="preserve">; nor is combining individual proceedings without the consent of all parties. The complete Arbitration Agreement contains more terms and is at </w:t>
      </w:r>
      <w:hyperlink r:id="rId17" w:history="1">
        <w:r w:rsidRPr="00E75330">
          <w:rPr>
            <w:rStyle w:val="Hyperlink"/>
            <w:rFonts w:cs="Tahoma"/>
          </w:rPr>
          <w:t>http://aka.ms/arb-agreement-1</w:t>
        </w:r>
      </w:hyperlink>
      <w:r w:rsidRPr="00D77CCF">
        <w:t xml:space="preserve">. You and </w:t>
      </w:r>
      <w:r>
        <w:t>Microsoft</w:t>
      </w:r>
      <w:r w:rsidRPr="00D77CCF">
        <w:t xml:space="preserve"> agree to these terms.</w:t>
      </w:r>
    </w:p>
    <w:bookmarkEnd w:id="7"/>
    <w:bookmarkEnd w:id="8"/>
    <w:p w14:paraId="194CC803" w14:textId="35D3774D" w:rsidR="00F15EA7" w:rsidRPr="002427DB" w:rsidRDefault="00E00983"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64D0A9ED" w:rsidR="00F15EA7" w:rsidRPr="005E50D6" w:rsidRDefault="00E00983" w:rsidP="000D2C5F">
      <w:pPr>
        <w:pStyle w:val="Heading1"/>
        <w:numPr>
          <w:ilvl w:val="0"/>
          <w:numId w:val="24"/>
        </w:numPr>
        <w:rPr>
          <w:b/>
        </w:rPr>
      </w:pPr>
      <w:bookmarkStart w:id="9" w:name="OLE_LINK170"/>
      <w:bookmarkStart w:id="10" w:name="OLE_LINK171"/>
      <w:r w:rsidRPr="00317F81">
        <w:rPr>
          <w:b/>
        </w:rPr>
        <w:t>APPLICABLE LAW AND PLACE TO RESOLVE DISPUTES.</w:t>
      </w:r>
      <w:r w:rsidRPr="00317F81">
        <w:t xml:space="preserve"> If you acquired the software in the United States or Canada, the laws of the state or province where</w:t>
      </w:r>
      <w:r w:rsidRPr="002427DB">
        <w:t xml:space="preserve"> you live (or, if a business, where your principal place of business is located) govern the interpretation of </w:t>
      </w:r>
      <w:r>
        <w:t>this agreement</w:t>
      </w:r>
      <w:r w:rsidRPr="002427DB">
        <w:t xml:space="preserve">, claims for </w:t>
      </w:r>
      <w:r>
        <w:t xml:space="preserve">its </w:t>
      </w:r>
      <w:r w:rsidRPr="002427DB">
        <w:t xml:space="preserve">breach, and all other claims (including consumer protection, unfair competition, and tort claims), regardless of conflict of laws principles, except that the </w:t>
      </w:r>
      <w:r>
        <w:t xml:space="preserve">FAA </w:t>
      </w:r>
      <w:r w:rsidRPr="002427DB">
        <w:t>governs everything related to arbitration. If you acquired the software in any other country, its laws apply</w:t>
      </w:r>
      <w:bookmarkStart w:id="11" w:name="OLE_LINK172"/>
      <w:bookmarkStart w:id="12" w:name="OLE_LINK173"/>
      <w:r>
        <w:t>, except that the FAA governs everything related to arbitration</w:t>
      </w:r>
      <w:bookmarkEnd w:id="11"/>
      <w:bookmarkEnd w:id="12"/>
      <w:r w:rsidRPr="002427DB">
        <w:t xml:space="preserve">. If U.S. federal jurisdiction exists, you and </w:t>
      </w:r>
      <w:r>
        <w:t>Microsoft</w:t>
      </w:r>
      <w:r w:rsidRPr="002427DB">
        <w:t xml:space="preserve"> consent to exclusive jurisdiction and venue in the federal court in King County, Washington for all disputes heard in court (excluding arbitration). If not, you and </w:t>
      </w:r>
      <w:r>
        <w:t>Microsoft</w:t>
      </w:r>
      <w:r w:rsidRPr="002427DB">
        <w:t xml:space="preserve"> consent to exclusive jurisdiction and venue in the Superior Court of King County, Washington for all disputes heard in court (excluding arbitration).</w:t>
      </w:r>
    </w:p>
    <w:bookmarkEnd w:id="9"/>
    <w:bookmarkEnd w:id="10"/>
    <w:p w14:paraId="70F3046E" w14:textId="6A67B34F" w:rsidR="006E477F" w:rsidRPr="002427DB" w:rsidRDefault="00E00983"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E00983" w:rsidP="000D2C5F">
      <w:pPr>
        <w:pStyle w:val="Heading2"/>
        <w:numPr>
          <w:ilvl w:val="0"/>
          <w:numId w:val="34"/>
        </w:numPr>
      </w:pPr>
      <w:r w:rsidRPr="003F1ED0">
        <w:rPr>
          <w:b/>
        </w:rPr>
        <w:lastRenderedPageBreak/>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E00983"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E00983" w:rsidP="000D2C5F">
      <w:pPr>
        <w:pStyle w:val="Heading2"/>
        <w:numPr>
          <w:ilvl w:val="0"/>
          <w:numId w:val="34"/>
        </w:numPr>
        <w:rPr>
          <w:b/>
        </w:rPr>
      </w:pPr>
      <w:r w:rsidRPr="00E75330">
        <w:rPr>
          <w:b/>
        </w:rPr>
        <w:t>Germany and Austria.</w:t>
      </w:r>
    </w:p>
    <w:p w14:paraId="123675B0" w14:textId="7D4437A6" w:rsidR="006E477F" w:rsidRPr="003F1ED0" w:rsidRDefault="00E00983" w:rsidP="008B3F46">
      <w:pPr>
        <w:ind w:left="1080" w:hanging="360"/>
      </w:pPr>
      <w:r w:rsidRPr="003F1ED0">
        <w:t>i</w:t>
      </w:r>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E00983" w:rsidP="008B3F46">
      <w:pPr>
        <w:ind w:left="1080" w:hanging="360"/>
      </w:pPr>
      <w:r w:rsidRPr="003F1ED0">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E00983" w:rsidP="00BF3A69">
      <w:pPr>
        <w:pStyle w:val="Heading1"/>
        <w:ind w:left="717"/>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E00983"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E00983" w:rsidP="000D2C5F">
      <w:pPr>
        <w:pStyle w:val="Heading1"/>
        <w:numPr>
          <w:ilvl w:val="0"/>
          <w:numId w:val="24"/>
        </w:numPr>
        <w:rPr>
          <w:b/>
        </w:rPr>
      </w:pPr>
      <w:r w:rsidRPr="00BF3A69">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E00983" w:rsidP="00BF3A69">
      <w:pPr>
        <w:pStyle w:val="Body1"/>
        <w:ind w:left="357"/>
      </w:pPr>
      <w:r w:rsidRPr="003F1ED0">
        <w:t xml:space="preserve">This limitation applies to (a) anything related to the software, services, content (including code) on third party Internet sites, or third party applications; and (b) </w:t>
      </w:r>
      <w:bookmarkStart w:id="13" w:name="OLE_LINK76"/>
      <w:bookmarkStart w:id="14"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13"/>
      <w:bookmarkEnd w:id="14"/>
    </w:p>
    <w:p w14:paraId="2A48DA17" w14:textId="0AC9E1AE" w:rsidR="009416BA" w:rsidRDefault="00E00983"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9B7827" w:rsidP="00FF37C7">
      <w:pPr>
        <w:pStyle w:val="Heading2"/>
      </w:pPr>
    </w:p>
    <w:p w14:paraId="347DFD0B" w14:textId="4A25BB33" w:rsidR="007D11D3" w:rsidRDefault="00E00983" w:rsidP="000A4CCC">
      <w:pPr>
        <w:pStyle w:val="Body1"/>
      </w:pPr>
      <w:r>
        <w:t>Please note: As this software is distributed in Canada, some of the clauses in this agreement are provided below in French.</w:t>
      </w:r>
    </w:p>
    <w:p w14:paraId="60614C96" w14:textId="77777777" w:rsidR="007D11D3" w:rsidRDefault="00E00983" w:rsidP="000A4CCC">
      <w:pPr>
        <w:pStyle w:val="Body1"/>
      </w:pPr>
      <w:r>
        <w:t>Remarque: Ce logiciel étant distribué au Canada, certaines des clauses dans ce contrat sont fournies ci-dessous en français.</w:t>
      </w:r>
    </w:p>
    <w:p w14:paraId="0FC407AD" w14:textId="77777777" w:rsidR="007D11D3" w:rsidRDefault="00E00983" w:rsidP="000A4CCC">
      <w:pPr>
        <w:pStyle w:val="Body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Default="00E00983" w:rsidP="000A4CCC">
      <w:pPr>
        <w:pStyle w:val="Body1"/>
      </w:pPr>
      <w:r>
        <w:lastRenderedPageBreak/>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Default="00E00983" w:rsidP="000A4CCC">
      <w:pPr>
        <w:pStyle w:val="Body1"/>
      </w:pPr>
      <w:r>
        <w:t>Cette limitation concerne:</w:t>
      </w:r>
    </w:p>
    <w:p w14:paraId="45512171" w14:textId="77777777" w:rsidR="007D11D3" w:rsidRDefault="00E00983" w:rsidP="00FF37C7">
      <w:pPr>
        <w:pStyle w:val="Body1"/>
        <w:ind w:left="360" w:hanging="360"/>
      </w:pPr>
      <w:r>
        <w:t>•</w:t>
      </w:r>
      <w:r>
        <w:tab/>
        <w:t>tout ce qui est relié au logiciel, aux services ou au contenu (y compris le code) figurant sur des sites Internet tiers ou dans des programmes tiers; et</w:t>
      </w:r>
    </w:p>
    <w:p w14:paraId="547CCE81" w14:textId="77777777" w:rsidR="007D11D3" w:rsidRDefault="00E00983" w:rsidP="00FF37C7">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30B1EA0" w14:textId="77777777" w:rsidR="007D11D3" w:rsidRDefault="00E00983" w:rsidP="000A4CCC">
      <w:pPr>
        <w:pStyle w:val="Body1"/>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ACB980A" w14:textId="6CA2D250" w:rsidR="007D11D3" w:rsidRPr="0039337D" w:rsidRDefault="00E00983" w:rsidP="000A4CCC">
      <w:pPr>
        <w:pStyle w:val="Body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39337D" w:rsidSect="00FA1A32">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18E9" w14:textId="77777777" w:rsidR="009B7827" w:rsidRDefault="009B7827" w:rsidP="000D2C5F">
      <w:r>
        <w:separator/>
      </w:r>
    </w:p>
  </w:endnote>
  <w:endnote w:type="continuationSeparator" w:id="0">
    <w:p w14:paraId="7CF1DE8A" w14:textId="77777777" w:rsidR="009B7827" w:rsidRDefault="009B7827" w:rsidP="000D2C5F">
      <w:r>
        <w:continuationSeparator/>
      </w:r>
    </w:p>
  </w:endnote>
  <w:endnote w:type="continuationNotice" w:id="1">
    <w:p w14:paraId="444A69BB" w14:textId="77777777" w:rsidR="009B7827" w:rsidRDefault="009B782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F01" w14:textId="77777777" w:rsidR="005F29AD" w:rsidRDefault="00E00983"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C74B" w14:textId="77777777" w:rsidR="00F06546" w:rsidRDefault="00F06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3899" w14:textId="77777777" w:rsidR="005F29AD" w:rsidRDefault="00E00983"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E436" w14:textId="77777777" w:rsidR="009B7827" w:rsidRDefault="009B7827" w:rsidP="000D2C5F">
      <w:r>
        <w:separator/>
      </w:r>
    </w:p>
  </w:footnote>
  <w:footnote w:type="continuationSeparator" w:id="0">
    <w:p w14:paraId="731E0D51" w14:textId="77777777" w:rsidR="009B7827" w:rsidRDefault="009B7827" w:rsidP="000D2C5F">
      <w:r>
        <w:continuationSeparator/>
      </w:r>
    </w:p>
  </w:footnote>
  <w:footnote w:type="continuationNotice" w:id="1">
    <w:p w14:paraId="6FE9C96D" w14:textId="77777777" w:rsidR="009B7827" w:rsidRDefault="009B782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784A1" w14:textId="77777777" w:rsidR="00F06546" w:rsidRDefault="00F06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5B9A" w14:textId="77777777" w:rsidR="00F06546" w:rsidRDefault="00F06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82E7" w14:textId="77777777" w:rsidR="00F06546" w:rsidRDefault="00F06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169F"/>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5"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6"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4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4"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4"/>
  </w:num>
  <w:num w:numId="2">
    <w:abstractNumId w:val="8"/>
  </w:num>
  <w:num w:numId="3">
    <w:abstractNumId w:val="32"/>
  </w:num>
  <w:num w:numId="4">
    <w:abstractNumId w:val="31"/>
  </w:num>
  <w:num w:numId="5">
    <w:abstractNumId w:val="40"/>
  </w:num>
  <w:num w:numId="6">
    <w:abstractNumId w:val="41"/>
  </w:num>
  <w:num w:numId="7">
    <w:abstractNumId w:val="26"/>
  </w:num>
  <w:num w:numId="8">
    <w:abstractNumId w:val="16"/>
  </w:num>
  <w:num w:numId="9">
    <w:abstractNumId w:val="3"/>
  </w:num>
  <w:num w:numId="10">
    <w:abstractNumId w:val="6"/>
  </w:num>
  <w:num w:numId="11">
    <w:abstractNumId w:val="13"/>
  </w:num>
  <w:num w:numId="12">
    <w:abstractNumId w:val="37"/>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2"/>
  </w:num>
  <w:num w:numId="20">
    <w:abstractNumId w:val="2"/>
  </w:num>
  <w:num w:numId="21">
    <w:abstractNumId w:val="29"/>
  </w:num>
  <w:num w:numId="22">
    <w:abstractNumId w:val="38"/>
  </w:num>
  <w:num w:numId="23">
    <w:abstractNumId w:val="13"/>
  </w:num>
  <w:num w:numId="24">
    <w:abstractNumId w:val="35"/>
  </w:num>
  <w:num w:numId="25">
    <w:abstractNumId w:val="43"/>
  </w:num>
  <w:num w:numId="26">
    <w:abstractNumId w:val="39"/>
  </w:num>
  <w:num w:numId="27">
    <w:abstractNumId w:val="4"/>
  </w:num>
  <w:num w:numId="28">
    <w:abstractNumId w:val="34"/>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5"/>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6"/>
  </w:num>
  <w:num w:numId="49">
    <w:abstractNumId w:val="20"/>
  </w:num>
  <w:num w:numId="50">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67"/>
    <w:rsid w:val="002B2BF8"/>
    <w:rsid w:val="003F3767"/>
    <w:rsid w:val="00444556"/>
    <w:rsid w:val="009A4349"/>
    <w:rsid w:val="009B7827"/>
    <w:rsid w:val="00A9050B"/>
    <w:rsid w:val="00B2540C"/>
    <w:rsid w:val="00B65C62"/>
    <w:rsid w:val="00C62272"/>
    <w:rsid w:val="00C77FB8"/>
    <w:rsid w:val="00E00983"/>
    <w:rsid w:val="00F049C5"/>
    <w:rsid w:val="00F0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44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hyperlink" Target="http://aka.ms/arb-agreement-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ka.ms/expor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go.microsoft.com/?linkid=9840733"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a01.safelinks.protection.outlook.com/?url=http://www.microsoftvolumelicensing.com/DocumentSearch.aspx?Mode=3&amp;DocumentTypeId=31&amp;data=02%7C01%7Cv-anearn@microsoft.com%7C11dea81cce4f4bff35ff08d56d933dad%7Cee3303d7fb734b0c8589bcd847f1c277%7C1%7C0%7C636535401538026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3.xml><?xml version="1.0" encoding="utf-8"?>
<ds:datastoreItem xmlns:ds="http://schemas.openxmlformats.org/officeDocument/2006/customXml" ds:itemID="{08144C38-1A2E-458A-A4A2-BE771F9F7FF9}">
  <ds:schemaRefs>
    <ds:schemaRef ds:uri="http://schemas.business-integrity.com/dealbuilder/2006/answers"/>
  </ds:schemaRefs>
</ds:datastoreItem>
</file>

<file path=customXml/itemProps4.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Server Import Extension Preview - Pre-Release or Evaluation Use Terms</vt:lpstr>
    </vt:vector>
  </TitlesOfParts>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Server Import Extension Preview - Pre-Release or Evaluation Use Terms</dc:title>
  <dc:creator/>
  <cp:lastModifiedBy/>
  <cp:revision>1</cp:revision>
  <dcterms:created xsi:type="dcterms:W3CDTF">2018-08-29T22:05:00Z</dcterms:created>
  <dcterms:modified xsi:type="dcterms:W3CDTF">2018-08-29T22:05:00Z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10109</vt:lpwstr>
  </property>
  <property fmtid="{D5CDD505-2E9C-101B-9397-08002B2CF9AE}" pid="4" name="db_contract_version">
    <vt:lpwstr>AAAAAAAAzx8=</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grtoucht@microsoft.com</vt:lpwstr>
  </property>
  <property fmtid="{D5CDD505-2E9C-101B-9397-08002B2CF9AE}" pid="8" name="MSIP_Label_f42aa342-8706-4288-bd11-ebb85995028c_SetDate">
    <vt:lpwstr>2018-08-29T17:17:53.9158202Z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