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8D" w:rsidRDefault="008C264A" w:rsidP="00DC4C44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como as cores podem tornar seus dados mais compreensíveis</w:t>
      </w:r>
    </w:p>
    <w:p w:rsidR="008C264A" w:rsidRDefault="008C264A" w:rsidP="00DC4C44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8C264A" w:rsidRDefault="008C264A" w:rsidP="008C264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As cores podem ser um elemento poderoso para tornar seus dados mais compreensíveis e eficazes na comunicação de </w:t>
      </w:r>
      <w:r>
        <w:rPr>
          <w:rStyle w:val="nfase"/>
          <w:color w:val="C0C0C0"/>
          <w:sz w:val="27"/>
          <w:szCs w:val="27"/>
        </w:rPr>
        <w:t>insights</w:t>
      </w:r>
      <w:r>
        <w:rPr>
          <w:color w:val="C0C0C0"/>
          <w:sz w:val="27"/>
          <w:szCs w:val="27"/>
        </w:rPr>
        <w:t>. A escolha das cores pode ser um fator crucial para o sucesso de um gráfico, pois elas podem ajudar a destacar informações importantes e atrair a atenção do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 biblioteca </w:t>
      </w:r>
      <w:proofErr w:type="spellStart"/>
      <w:r>
        <w:rPr>
          <w:color w:val="C0C0C0"/>
          <w:sz w:val="27"/>
          <w:szCs w:val="27"/>
        </w:rPr>
        <w:t>Seaborn</w:t>
      </w:r>
      <w:proofErr w:type="spellEnd"/>
      <w:r>
        <w:rPr>
          <w:color w:val="C0C0C0"/>
          <w:sz w:val="27"/>
          <w:szCs w:val="27"/>
        </w:rPr>
        <w:t xml:space="preserve"> oferece diversas paletas de cores, que são combinações pré-definidas de cores que podem ser usadas em seus gráficos. Essas paletas são projetadas para serem visualmente atraentes e para garantir que as cores usadas sejam facilmente distinguíveis entre si, no caso das paletas categóricas. Porém, a escolha da paleta mais adequada pode ser um desafio, pois depende do contexto e do objetivo da visualização. Por conta disso, podemos considerar que é possível criar gráficos mais interessantes e atraentes ao escolher as cores certas.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Ao escolher uma paleta de cores para o seu gráfico, é interessante considerar até mesmo as emoções que desejam ser transmitidas ao espectador. Cores podem despertar, por exemplo, sentimentos de tranquilidade, entusiasmo, seriedade e muito mais. Portanto, selecione cuidadosamente as cores que ajudarão a transmitir a mensagem desejada e criar a atmosfera adequada para o seu </w:t>
      </w:r>
      <w:proofErr w:type="gramStart"/>
      <w:r>
        <w:rPr>
          <w:color w:val="C0C0C0"/>
          <w:sz w:val="27"/>
          <w:szCs w:val="27"/>
        </w:rPr>
        <w:t>gráfico..</w:t>
      </w:r>
      <w:proofErr w:type="gramEnd"/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ajudar nesse processo, siga algumas dicas na hora de escolher as cores: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1 - Considerar o tipo de dado que está sendo plotado: dados categóricos, dados sequenciais ou dados divergentes requerem diferentes tipos de paletas de cores, como discutimos no vídeo anterior.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2 - Escolha cores que sejam facilmente distinguíveis umas das outras, se você estiver usando várias séries de dados em um único gráfico.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3 - Evite cores muito brilhantes e saturadas, pois podem ser muito intensas e distrair a atenção do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4 - Use cores de maneira consistente em todos os seus gráficos para facilitar a comparação entre eles.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5 - Considere o contexto em que o gráfico será utilizado e se as cores escolhidas são apropriadas para esse contexto.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>Como mencionado anteriormente, uma importante capacidade das cores está em despertar diferentes reações nas pessoas que as observam. Para ilustrar isso, perceba o ambiente ao seu redor: cores como verde são geralmente associadas a sentimentos positivos, como alegria, esperança, crescimento e saúde. Portanto, essas cores são geralmente usadas para destacar informações positivas ou indicar que algo está indo bem. Por outro lado, cores mais escuras como o vermelho e o preto, podem ter conotações negativas e ser utilizadas para chamar a atenção para informações críticas ou problemáticas.</w:t>
      </w:r>
    </w:p>
    <w:p w:rsidR="008C264A" w:rsidRDefault="008C264A" w:rsidP="008C264A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Um Olhar Para a Acessibilidade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Algo que devemos levar em consideração na hora de criarmos visualizações de dados é a experiência das pessoas usuárias. O que queremos dizer com isso? Devemos ter atenção nas cores e no tamanho das fontes que utilizamos, para que tenhamos uma visualização fácil e acessível para o nosso público.</w:t>
      </w:r>
    </w:p>
    <w:p w:rsidR="008C264A" w:rsidRDefault="008C264A" w:rsidP="008C264A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ponto recorrente de adaptação que devemos levar em consideração nos nossos gráficos é aquele que beneficiará as pessoas com daltonismo, que possuem dificuldade de distinguir certas cores. Inclusive, existem ferramentas on-line que podemos utilizar para testar se nossos gráficos serão bem compreendidos por pessoas com daltonismo.</w:t>
      </w:r>
    </w:p>
    <w:p w:rsidR="008C264A" w:rsidRDefault="008C264A" w:rsidP="008C264A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Um bom site para checar as cores das nossas imagens é o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"https://www.color-blindness.com/coblis-color-blindness-simulator/"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color w:val="0095DD"/>
          <w:sz w:val="27"/>
          <w:szCs w:val="27"/>
        </w:rPr>
        <w:t>Coblis</w:t>
      </w:r>
      <w:proofErr w:type="spellEnd"/>
      <w:r>
        <w:rPr>
          <w:rStyle w:val="Hyperlink"/>
          <w:color w:val="0095DD"/>
          <w:sz w:val="27"/>
          <w:szCs w:val="27"/>
        </w:rPr>
        <w:t xml:space="preserve"> - Color </w:t>
      </w:r>
      <w:proofErr w:type="spellStart"/>
      <w:r>
        <w:rPr>
          <w:rStyle w:val="Hyperlink"/>
          <w:color w:val="0095DD"/>
          <w:sz w:val="27"/>
          <w:szCs w:val="27"/>
        </w:rPr>
        <w:t>Blindness</w:t>
      </w:r>
      <w:proofErr w:type="spellEnd"/>
      <w:r>
        <w:rPr>
          <w:rStyle w:val="Hyperlink"/>
          <w:color w:val="0095DD"/>
          <w:sz w:val="27"/>
          <w:szCs w:val="27"/>
        </w:rPr>
        <w:t xml:space="preserve"> Simulator</w:t>
      </w:r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 Nesta página você pode fazer upload das suas imagens e visualizar como as cores são vistas em diferentes tipos de daltonismo.</w:t>
      </w:r>
    </w:p>
    <w:p w:rsidR="008C264A" w:rsidRDefault="008C264A" w:rsidP="00DC4C44"/>
    <w:p w:rsidR="008C264A" w:rsidRDefault="008C264A" w:rsidP="00DC4C44">
      <w:pPr>
        <w:rPr>
          <w:color w:val="FFFFFF"/>
          <w:sz w:val="27"/>
          <w:szCs w:val="27"/>
          <w:shd w:val="clear" w:color="auto" w:fill="333333"/>
        </w:rPr>
      </w:pPr>
      <w:r>
        <w:rPr>
          <w:color w:val="FFFFFF"/>
          <w:sz w:val="27"/>
          <w:szCs w:val="27"/>
          <w:shd w:val="clear" w:color="auto" w:fill="333333"/>
        </w:rPr>
        <w:t>Atenção: Esse é um tema extenso que merece sempre atenção na hora de realizarmos nossas visualizações de dados para um público diverso. Por isso, é recomendável escolher cores que tenham contraste suficiente e que sejam facilmente distinguíveis entre si.</w:t>
      </w:r>
    </w:p>
    <w:p w:rsidR="008C264A" w:rsidRDefault="008C264A" w:rsidP="00DC4C44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>Por fim, é importante lembrar que a escolha das cores não deve substituir a qualidade dos dados e da análise. As cores devem ser usadas para complementar as informações apresentadas no gráfico, não para distrair ou confundir o nosso público-alvo. Portanto, vale à pena investir tempo na análise dos dados e na escolha das cores para garantir que o gráfico seja eficaz e fácil de entender. Dessa forma, você pode garantir uma experiência positiva e eficaz na comunicação dos seus dados por meio das visualizações.</w:t>
      </w:r>
    </w:p>
    <w:p w:rsidR="00BF15F2" w:rsidRDefault="00BF15F2" w:rsidP="00DC4C44">
      <w:pPr>
        <w:rPr>
          <w:color w:val="C0C0C0"/>
          <w:sz w:val="27"/>
          <w:szCs w:val="27"/>
          <w:shd w:val="clear" w:color="auto" w:fill="121212"/>
        </w:rPr>
      </w:pPr>
    </w:p>
    <w:p w:rsidR="00BF15F2" w:rsidRDefault="00BF15F2" w:rsidP="00DC4C44">
      <w:pPr>
        <w:rPr>
          <w:color w:val="C0C0C0"/>
          <w:sz w:val="27"/>
          <w:szCs w:val="27"/>
          <w:shd w:val="clear" w:color="auto" w:fill="121212"/>
        </w:rPr>
      </w:pPr>
    </w:p>
    <w:p w:rsidR="00BF15F2" w:rsidRDefault="00BF15F2" w:rsidP="00DC4C44">
      <w:pP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bookmarkStart w:id="0" w:name="_GoBack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 xml:space="preserve">Desafio: criando um gráfico de linhas com a biblioteca </w:t>
      </w:r>
      <w:proofErr w:type="spellStart"/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Seaborn</w:t>
      </w:r>
      <w:proofErr w:type="spellEnd"/>
    </w:p>
    <w:bookmarkEnd w:id="0"/>
    <w:p w:rsidR="00BF15F2" w:rsidRPr="00BF15F2" w:rsidRDefault="00BF15F2" w:rsidP="00BF15F2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Parabéns por chegar até aqui, em mais um desafio! Voltando aos dados utilizados no projeto que nós estamos desenvolvendo neste curso, agora chegou o momento de utilizar todos os conhecimentos adquiridos sobre as bibliotecas </w:t>
      </w:r>
      <w:proofErr w:type="spellStart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Matplotlib</w:t>
      </w:r>
      <w:proofErr w:type="spellEnd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</w:t>
      </w:r>
      <w:proofErr w:type="spellStart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Seaborn</w:t>
      </w:r>
      <w:proofErr w:type="spellEnd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.</w:t>
      </w:r>
    </w:p>
    <w:p w:rsidR="00BF15F2" w:rsidRPr="00BF15F2" w:rsidRDefault="00BF15F2" w:rsidP="00BF15F2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Nesta etapa, seu desafio é criar uma figura contendo as tendências de imigração dos 4 maiores países da América latina: Brasil, Argentina, Peru e Colômbia. Através dessa criação você pode explorar diversas possibilidades e reconhecer de forma atrativa o seu processo de desenvolvimento.</w:t>
      </w:r>
      <w:r w:rsidR="00441131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</w:t>
      </w:r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E não nos esqueçamos das orientações! Essa figura precisa ter uma linha para cada país, título, rótulos nos eixos, cores apropriadas, um tema da biblioteca </w:t>
      </w:r>
      <w:proofErr w:type="spellStart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Seaborn</w:t>
      </w:r>
      <w:proofErr w:type="spellEnd"/>
      <w:r w:rsidRPr="00BF15F2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 legenda. Por isso, pense nas questões de acessibilidade, como tamanho das fontes e espessura das linhas. É importante escolher cores adequadas que não causem cansaço visual ou dificultem a leitura das informações. Além disso, o tamanho das fontes deve ser legível o suficiente para que as pessoas possam interpretar os dados com facilidade.</w:t>
      </w:r>
    </w:p>
    <w:p w:rsidR="00BF15F2" w:rsidRDefault="00E947A6" w:rsidP="00DC4C44">
      <w:pPr>
        <w:rPr>
          <w:color w:val="FFFFFF"/>
          <w:sz w:val="27"/>
          <w:szCs w:val="27"/>
          <w:shd w:val="clear" w:color="auto" w:fill="333333"/>
        </w:rPr>
      </w:pPr>
      <w:r>
        <w:rPr>
          <w:rStyle w:val="Forte"/>
          <w:color w:val="FFFFFF"/>
          <w:sz w:val="27"/>
          <w:szCs w:val="27"/>
          <w:shd w:val="clear" w:color="auto" w:fill="333333"/>
        </w:rPr>
        <w:t>Dica:</w:t>
      </w:r>
      <w:r>
        <w:rPr>
          <w:color w:val="FFFFFF"/>
          <w:sz w:val="27"/>
          <w:szCs w:val="27"/>
          <w:shd w:val="clear" w:color="auto" w:fill="333333"/>
        </w:rPr>
        <w:t> para escolher a paleta de cores, você também pode consultar a </w:t>
      </w:r>
      <w:hyperlink r:id="rId5" w:tgtFrame="_blank" w:history="1">
        <w:r>
          <w:rPr>
            <w:rStyle w:val="Hyperlink"/>
            <w:color w:val="0095DD"/>
            <w:sz w:val="27"/>
            <w:szCs w:val="27"/>
            <w:shd w:val="clear" w:color="auto" w:fill="333333"/>
          </w:rPr>
          <w:t xml:space="preserve">documentação da biblioteca </w:t>
        </w:r>
        <w:proofErr w:type="spellStart"/>
        <w:r>
          <w:rPr>
            <w:rStyle w:val="Hyperlink"/>
            <w:color w:val="0095DD"/>
            <w:sz w:val="27"/>
            <w:szCs w:val="27"/>
            <w:shd w:val="clear" w:color="auto" w:fill="333333"/>
          </w:rPr>
          <w:t>Matploltib</w:t>
        </w:r>
        <w:proofErr w:type="spellEnd"/>
      </w:hyperlink>
      <w:r>
        <w:rPr>
          <w:color w:val="FFFFFF"/>
          <w:sz w:val="27"/>
          <w:szCs w:val="27"/>
          <w:shd w:val="clear" w:color="auto" w:fill="333333"/>
        </w:rPr>
        <w:t xml:space="preserve">. A </w:t>
      </w:r>
      <w:proofErr w:type="spellStart"/>
      <w:r>
        <w:rPr>
          <w:color w:val="FFFFFF"/>
          <w:sz w:val="27"/>
          <w:szCs w:val="27"/>
          <w:shd w:val="clear" w:color="auto" w:fill="333333"/>
        </w:rPr>
        <w:t>Seaborn</w:t>
      </w:r>
      <w:proofErr w:type="spellEnd"/>
      <w:r>
        <w:rPr>
          <w:color w:val="FFFFFF"/>
          <w:sz w:val="27"/>
          <w:szCs w:val="27"/>
          <w:shd w:val="clear" w:color="auto" w:fill="333333"/>
        </w:rPr>
        <w:t xml:space="preserve"> utiliza as </w:t>
      </w:r>
      <w:proofErr w:type="spellStart"/>
      <w:r>
        <w:rPr>
          <w:rStyle w:val="nfase"/>
          <w:color w:val="FFFFFF"/>
          <w:sz w:val="27"/>
          <w:szCs w:val="27"/>
          <w:shd w:val="clear" w:color="auto" w:fill="333333"/>
        </w:rPr>
        <w:t>colormaps</w:t>
      </w:r>
      <w:proofErr w:type="spellEnd"/>
      <w:r>
        <w:rPr>
          <w:color w:val="FFFFFF"/>
          <w:sz w:val="27"/>
          <w:szCs w:val="27"/>
          <w:shd w:val="clear" w:color="auto" w:fill="333333"/>
        </w:rPr>
        <w:t xml:space="preserve"> do </w:t>
      </w:r>
      <w:proofErr w:type="spellStart"/>
      <w:r>
        <w:rPr>
          <w:color w:val="FFFFFF"/>
          <w:sz w:val="27"/>
          <w:szCs w:val="27"/>
          <w:shd w:val="clear" w:color="auto" w:fill="333333"/>
        </w:rPr>
        <w:t>Matplotlib</w:t>
      </w:r>
      <w:proofErr w:type="spellEnd"/>
      <w:r>
        <w:rPr>
          <w:color w:val="FFFFFF"/>
          <w:sz w:val="27"/>
          <w:szCs w:val="27"/>
          <w:shd w:val="clear" w:color="auto" w:fill="333333"/>
        </w:rPr>
        <w:t xml:space="preserve"> por padrão, além de oferecer suas próprias paletas de cores. Para aplicar uma paleta de cores a todas as linhas da figura você pode usar a função </w:t>
      </w:r>
      <w:proofErr w:type="spellStart"/>
      <w:r>
        <w:rPr>
          <w:rStyle w:val="CdigoHTML"/>
          <w:rFonts w:eastAsiaTheme="minorHAnsi"/>
          <w:color w:val="FFFFFF"/>
          <w:shd w:val="clear" w:color="auto" w:fill="272822"/>
        </w:rPr>
        <w:t>sns.set_</w:t>
      </w:r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palette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)</w:t>
      </w:r>
      <w:r>
        <w:rPr>
          <w:color w:val="FFFFFF"/>
          <w:sz w:val="27"/>
          <w:szCs w:val="27"/>
          <w:shd w:val="clear" w:color="auto" w:fill="333333"/>
        </w:rPr>
        <w:t> e passar a ela o nome da paleta escolhida.</w:t>
      </w:r>
    </w:p>
    <w:p w:rsidR="00E947A6" w:rsidRPr="00DC4C44" w:rsidRDefault="00E947A6" w:rsidP="00DC4C44">
      <w:r>
        <w:rPr>
          <w:color w:val="C0C0C0"/>
          <w:sz w:val="27"/>
          <w:szCs w:val="27"/>
          <w:shd w:val="clear" w:color="auto" w:fill="121212"/>
        </w:rPr>
        <w:t>Estamos empolgados para ver o resultado do seu trabalho e as histórias que você irá contar através deste gráfico. Mãos à obra e divirta-se!</w:t>
      </w:r>
    </w:p>
    <w:sectPr w:rsidR="00E947A6" w:rsidRPr="00DC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41131"/>
    <w:rsid w:val="004B0BAC"/>
    <w:rsid w:val="006A52F9"/>
    <w:rsid w:val="00756FAE"/>
    <w:rsid w:val="00825EF8"/>
    <w:rsid w:val="008C264A"/>
    <w:rsid w:val="00935C61"/>
    <w:rsid w:val="00BF15F2"/>
    <w:rsid w:val="00DC4C44"/>
    <w:rsid w:val="00E52A8D"/>
    <w:rsid w:val="00E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26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A8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E52A8D"/>
  </w:style>
  <w:style w:type="character" w:customStyle="1" w:styleId="hljs-selector-attr">
    <w:name w:val="hljs-selector-attr"/>
    <w:basedOn w:val="Fontepargpadro"/>
    <w:rsid w:val="00E52A8D"/>
  </w:style>
  <w:style w:type="character" w:customStyle="1" w:styleId="hljs-string">
    <w:name w:val="hljs-string"/>
    <w:basedOn w:val="Fontepargpadro"/>
    <w:rsid w:val="00E52A8D"/>
  </w:style>
  <w:style w:type="character" w:customStyle="1" w:styleId="hljs-attr">
    <w:name w:val="hljs-attr"/>
    <w:basedOn w:val="Fontepargpadro"/>
    <w:rsid w:val="00E52A8D"/>
  </w:style>
  <w:style w:type="character" w:customStyle="1" w:styleId="hljs-keyword">
    <w:name w:val="hljs-keyword"/>
    <w:basedOn w:val="Fontepargpadro"/>
    <w:rsid w:val="00E52A8D"/>
  </w:style>
  <w:style w:type="character" w:customStyle="1" w:styleId="hljs-title">
    <w:name w:val="hljs-title"/>
    <w:basedOn w:val="Fontepargpadro"/>
    <w:rsid w:val="00E52A8D"/>
  </w:style>
  <w:style w:type="character" w:customStyle="1" w:styleId="hljs-number">
    <w:name w:val="hljs-number"/>
    <w:basedOn w:val="Fontepargpadro"/>
    <w:rsid w:val="00E52A8D"/>
  </w:style>
  <w:style w:type="character" w:customStyle="1" w:styleId="hljs-symbol">
    <w:name w:val="hljs-symbol"/>
    <w:basedOn w:val="Fontepargpadro"/>
    <w:rsid w:val="00E52A8D"/>
  </w:style>
  <w:style w:type="character" w:customStyle="1" w:styleId="hljs-selector-class">
    <w:name w:val="hljs-selector-class"/>
    <w:basedOn w:val="Fontepargpadro"/>
    <w:rsid w:val="00E52A8D"/>
  </w:style>
  <w:style w:type="character" w:customStyle="1" w:styleId="Ttulo3Char">
    <w:name w:val="Título 3 Char"/>
    <w:basedOn w:val="Fontepargpadro"/>
    <w:link w:val="Ttulo3"/>
    <w:uiPriority w:val="9"/>
    <w:rsid w:val="008C26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8C2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stable/tutorials/colors/colorma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2024-08-29T14:11:00Z</dcterms:created>
  <dcterms:modified xsi:type="dcterms:W3CDTF">2024-09-16T15:13:00Z</dcterms:modified>
</cp:coreProperties>
</file>