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230C71" w:rsidRPr="002F27B4" w:rsidRDefault="001D29C2" w:rsidP="00634968">
      <w:pPr>
        <w:spacing w:after="0" w:line="240" w:lineRule="auto"/>
        <w:rPr>
          <w:color w:val="C0C0C0"/>
          <w:sz w:val="48"/>
          <w:szCs w:val="48"/>
        </w:rPr>
      </w:pPr>
      <w:r w:rsidRPr="001D29C2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>Para saber mais</w:t>
      </w:r>
      <w:r w:rsidR="002F27B4">
        <w:rPr>
          <w:rFonts w:ascii="Arial" w:hAnsi="Arial" w:cs="Arial"/>
          <w:b/>
          <w:bCs/>
          <w:color w:val="FFFFFF"/>
          <w:spacing w:val="-8"/>
          <w:sz w:val="56"/>
          <w:szCs w:val="56"/>
          <w:shd w:val="clear" w:color="auto" w:fill="333333"/>
        </w:rPr>
        <w:t xml:space="preserve">: </w:t>
      </w:r>
      <w:r w:rsidR="002F27B4" w:rsidRPr="002F27B4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dígito verificador</w:t>
      </w:r>
    </w:p>
    <w:p w:rsidR="002F27B4" w:rsidRPr="002F27B4" w:rsidRDefault="002F27B4" w:rsidP="002F27B4">
      <w:pPr>
        <w:pStyle w:val="Ttulo1"/>
        <w:spacing w:before="0" w:beforeAutospacing="0" w:after="0" w:afterAutospacing="0"/>
        <w:rPr>
          <w:color w:val="FFFFFF"/>
          <w:spacing w:val="-8"/>
          <w:sz w:val="32"/>
          <w:szCs w:val="32"/>
        </w:rPr>
      </w:pPr>
      <w:r>
        <w:rPr>
          <w:rStyle w:val="task-body-header-title-text"/>
          <w:color w:val="FFFFFF"/>
          <w:spacing w:val="-8"/>
          <w:sz w:val="35"/>
          <w:szCs w:val="35"/>
        </w:rPr>
        <w:t>Para saber mais: dígito verificador</w:t>
      </w:r>
    </w:p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Quando estamos construindo um sistema que requer a criação de contas como o </w:t>
      </w:r>
      <w:proofErr w:type="spellStart"/>
      <w:r>
        <w:rPr>
          <w:color w:val="C0C0C0"/>
          <w:sz w:val="27"/>
          <w:szCs w:val="27"/>
        </w:rPr>
        <w:t>MoniBank</w:t>
      </w:r>
      <w:proofErr w:type="spellEnd"/>
      <w:r>
        <w:rPr>
          <w:color w:val="C0C0C0"/>
          <w:sz w:val="27"/>
          <w:szCs w:val="27"/>
        </w:rPr>
        <w:t xml:space="preserve">, devemos validar os dados em que há essa possibilidade. Usando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nativamente, sem o uso de bibliotecas, iremos precisar fazer algumas validações manualmente, como a validação do CPF.</w:t>
      </w:r>
    </w:p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Vamos atuar em cima de um CPF base que será: </w:t>
      </w:r>
      <w:r>
        <w:rPr>
          <w:rStyle w:val="Forte"/>
          <w:color w:val="C0C0C0"/>
          <w:sz w:val="27"/>
          <w:szCs w:val="27"/>
        </w:rPr>
        <w:t>451.055.040-54</w:t>
      </w:r>
      <w:r>
        <w:rPr>
          <w:color w:val="C0C0C0"/>
          <w:sz w:val="27"/>
          <w:szCs w:val="27"/>
        </w:rPr>
        <w:t>. A fórmula do cálculo dos últimos dígitos verificadores de um CPF é dividida em:</w:t>
      </w:r>
    </w:p>
    <w:p w:rsidR="002F27B4" w:rsidRDefault="002F27B4" w:rsidP="002F27B4">
      <w:pPr>
        <w:numPr>
          <w:ilvl w:val="0"/>
          <w:numId w:val="3"/>
        </w:numPr>
        <w:spacing w:after="0" w:line="473" w:lineRule="atLeast"/>
        <w:ind w:left="48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Primeiro dígito</w:t>
      </w:r>
    </w:p>
    <w:p w:rsidR="002F27B4" w:rsidRDefault="002F27B4" w:rsidP="002F27B4">
      <w:pPr>
        <w:pStyle w:val="NormalWeb"/>
        <w:spacing w:before="360" w:beforeAutospacing="0" w:after="36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descobrir o primeiro dígito você precisará recolher os 9 primeiros dígitos do CPF e multiplicar por números de 10 a 2, sequencialmente.</w:t>
      </w:r>
    </w:p>
    <w:tbl>
      <w:tblPr>
        <w:tblW w:w="829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2"/>
        <w:gridCol w:w="581"/>
        <w:gridCol w:w="674"/>
        <w:gridCol w:w="352"/>
        <w:gridCol w:w="352"/>
        <w:gridCol w:w="674"/>
        <w:gridCol w:w="674"/>
        <w:gridCol w:w="352"/>
        <w:gridCol w:w="674"/>
        <w:gridCol w:w="410"/>
      </w:tblGrid>
      <w:tr w:rsidR="002F27B4" w:rsidTr="002F27B4">
        <w:trPr>
          <w:trHeight w:val="369"/>
          <w:tblHeader/>
          <w:tblCellSpacing w:w="15" w:type="dxa"/>
        </w:trPr>
        <w:tc>
          <w:tcPr>
            <w:tcW w:w="3491" w:type="dxa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>
              <w:rPr>
                <w:rStyle w:val="Forte"/>
                <w:color w:val="222222"/>
              </w:rPr>
              <w:t>Valor do CPF</w:t>
            </w:r>
          </w:p>
        </w:tc>
        <w:tc>
          <w:tcPr>
            <w:tcW w:w="550" w:type="dxa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0</w:t>
            </w:r>
          </w:p>
        </w:tc>
      </w:tr>
      <w:tr w:rsidR="002F27B4" w:rsidTr="002F27B4">
        <w:trPr>
          <w:trHeight w:val="369"/>
          <w:tblCellSpacing w:w="15" w:type="dxa"/>
        </w:trPr>
        <w:tc>
          <w:tcPr>
            <w:tcW w:w="3491" w:type="dxa"/>
            <w:shd w:val="clear" w:color="auto" w:fill="FFFFFF"/>
            <w:noWrap/>
            <w:vAlign w:val="center"/>
            <w:hideMark/>
          </w:tcPr>
          <w:p w:rsidR="002F27B4" w:rsidRDefault="002F27B4">
            <w:pPr>
              <w:rPr>
                <w:color w:val="222222"/>
              </w:rPr>
            </w:pPr>
            <w:r>
              <w:rPr>
                <w:rStyle w:val="Forte"/>
                <w:color w:val="222222"/>
              </w:rPr>
              <w:t>Sequência</w:t>
            </w:r>
          </w:p>
        </w:tc>
        <w:tc>
          <w:tcPr>
            <w:tcW w:w="550" w:type="dxa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</w:tr>
      <w:tr w:rsidR="002F27B4" w:rsidTr="002F27B4">
        <w:trPr>
          <w:trHeight w:val="369"/>
          <w:tblCellSpacing w:w="15" w:type="dxa"/>
        </w:trPr>
        <w:tc>
          <w:tcPr>
            <w:tcW w:w="3491" w:type="dxa"/>
            <w:shd w:val="clear" w:color="auto" w:fill="FFFFFF"/>
            <w:noWrap/>
            <w:vAlign w:val="center"/>
            <w:hideMark/>
          </w:tcPr>
          <w:p w:rsidR="002F27B4" w:rsidRDefault="002F27B4">
            <w:pPr>
              <w:rPr>
                <w:color w:val="222222"/>
              </w:rPr>
            </w:pPr>
            <w:r>
              <w:rPr>
                <w:rStyle w:val="Forte"/>
                <w:color w:val="222222"/>
              </w:rPr>
              <w:t>Resultado</w:t>
            </w:r>
          </w:p>
        </w:tc>
        <w:tc>
          <w:tcPr>
            <w:tcW w:w="550" w:type="dxa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</w:tr>
    </w:tbl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Depois, precisamos </w:t>
      </w:r>
      <w:r>
        <w:rPr>
          <w:rStyle w:val="Forte"/>
          <w:color w:val="C0C0C0"/>
          <w:sz w:val="27"/>
          <w:szCs w:val="27"/>
        </w:rPr>
        <w:t>somar todos os valores</w:t>
      </w:r>
      <w:r>
        <w:rPr>
          <w:color w:val="C0C0C0"/>
          <w:sz w:val="27"/>
          <w:szCs w:val="27"/>
        </w:rPr>
        <w:t> gerados nas multiplicações entre eles. Nesse caso, a soma resultou em 160. Em seguida, será necessário </w:t>
      </w:r>
      <w:r>
        <w:rPr>
          <w:rStyle w:val="Forte"/>
          <w:color w:val="C0C0C0"/>
          <w:sz w:val="27"/>
          <w:szCs w:val="27"/>
        </w:rPr>
        <w:t>multiplicar essa soma por 10</w:t>
      </w:r>
      <w:r>
        <w:rPr>
          <w:color w:val="C0C0C0"/>
          <w:sz w:val="27"/>
          <w:szCs w:val="27"/>
        </w:rPr>
        <w:t>, que gerou o número 1600. Por fim, devemos considerar o </w:t>
      </w:r>
      <w:r>
        <w:rPr>
          <w:rStyle w:val="Forte"/>
          <w:color w:val="C0C0C0"/>
          <w:sz w:val="27"/>
          <w:szCs w:val="27"/>
        </w:rPr>
        <w:t>módulo da divisão desse número com 11</w:t>
      </w:r>
      <w:r>
        <w:rPr>
          <w:color w:val="C0C0C0"/>
          <w:sz w:val="27"/>
          <w:szCs w:val="27"/>
        </w:rPr>
        <w:t>: 5.</w:t>
      </w:r>
    </w:p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Antes de decidirmos que esse é o primeiro dígito verificador, precisamos testar uma condição: </w:t>
      </w:r>
      <w:r>
        <w:rPr>
          <w:rStyle w:val="Forte"/>
          <w:color w:val="C0C0C0"/>
          <w:sz w:val="27"/>
          <w:szCs w:val="27"/>
        </w:rPr>
        <w:t>Se o resultado for 10 ou 11, precisaremos zera-lo.</w:t>
      </w:r>
      <w:r>
        <w:rPr>
          <w:color w:val="C0C0C0"/>
          <w:sz w:val="27"/>
          <w:szCs w:val="27"/>
        </w:rPr>
        <w:t> Como não é o caso, podemos confirmar que 5 realmente é o primeiro dígito verificador do CPF base.</w:t>
      </w:r>
    </w:p>
    <w:p w:rsidR="002F27B4" w:rsidRDefault="002F27B4" w:rsidP="002F27B4">
      <w:pPr>
        <w:numPr>
          <w:ilvl w:val="0"/>
          <w:numId w:val="4"/>
        </w:numPr>
        <w:spacing w:after="0" w:line="473" w:lineRule="atLeast"/>
        <w:ind w:left="48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Segundo dígito</w:t>
      </w:r>
    </w:p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descobrir o segundo dígito você precisará recolher os </w:t>
      </w:r>
      <w:r>
        <w:rPr>
          <w:rStyle w:val="Forte"/>
          <w:color w:val="C0C0C0"/>
          <w:sz w:val="27"/>
          <w:szCs w:val="27"/>
        </w:rPr>
        <w:t>10 primeiros dígitos</w:t>
      </w:r>
      <w:r>
        <w:rPr>
          <w:color w:val="C0C0C0"/>
          <w:sz w:val="27"/>
          <w:szCs w:val="27"/>
        </w:rPr>
        <w:t> do CPF e </w:t>
      </w:r>
      <w:r>
        <w:rPr>
          <w:rStyle w:val="Forte"/>
          <w:color w:val="C0C0C0"/>
          <w:sz w:val="27"/>
          <w:szCs w:val="27"/>
        </w:rPr>
        <w:t>multiplicar por números de 11 a 2</w:t>
      </w:r>
      <w:r>
        <w:rPr>
          <w:color w:val="C0C0C0"/>
          <w:sz w:val="27"/>
          <w:szCs w:val="27"/>
        </w:rPr>
        <w:t>, sequencialmente.</w:t>
      </w:r>
    </w:p>
    <w:tbl>
      <w:tblPr>
        <w:tblW w:w="6783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507"/>
        <w:gridCol w:w="508"/>
        <w:gridCol w:w="269"/>
        <w:gridCol w:w="269"/>
        <w:gridCol w:w="508"/>
        <w:gridCol w:w="508"/>
        <w:gridCol w:w="269"/>
        <w:gridCol w:w="508"/>
        <w:gridCol w:w="269"/>
        <w:gridCol w:w="619"/>
      </w:tblGrid>
      <w:tr w:rsidR="002F27B4" w:rsidTr="002F27B4">
        <w:trPr>
          <w:trHeight w:val="387"/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>
            <w:pPr>
              <w:jc w:val="center"/>
              <w:rPr>
                <w:b/>
                <w:bCs/>
                <w:color w:val="222222"/>
                <w:sz w:val="24"/>
                <w:szCs w:val="24"/>
              </w:rPr>
            </w:pPr>
            <w:r>
              <w:rPr>
                <w:rStyle w:val="Forte"/>
                <w:color w:val="222222"/>
              </w:rPr>
              <w:lastRenderedPageBreak/>
              <w:t>Valor do CPF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0</w:t>
            </w:r>
          </w:p>
        </w:tc>
        <w:tc>
          <w:tcPr>
            <w:tcW w:w="559" w:type="dxa"/>
            <w:shd w:val="clear" w:color="auto" w:fill="F5F5F5"/>
            <w:vAlign w:val="center"/>
            <w:hideMark/>
          </w:tcPr>
          <w:p w:rsidR="002F27B4" w:rsidRDefault="002F27B4" w:rsidP="002F27B4">
            <w:pPr>
              <w:jc w:val="center"/>
              <w:rPr>
                <w:b/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>5</w:t>
            </w:r>
          </w:p>
        </w:tc>
        <w:bookmarkStart w:id="0" w:name="_GoBack"/>
        <w:bookmarkEnd w:id="0"/>
      </w:tr>
      <w:tr w:rsidR="002F27B4" w:rsidTr="002F27B4">
        <w:trPr>
          <w:trHeight w:val="387"/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>
            <w:pPr>
              <w:rPr>
                <w:color w:val="222222"/>
              </w:rPr>
            </w:pPr>
            <w:r>
              <w:rPr>
                <w:rStyle w:val="Forte"/>
                <w:color w:val="222222"/>
              </w:rPr>
              <w:t>Sequência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559" w:type="dxa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</w:tr>
      <w:tr w:rsidR="002F27B4" w:rsidTr="002F27B4">
        <w:trPr>
          <w:trHeight w:val="387"/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>
            <w:pPr>
              <w:rPr>
                <w:color w:val="222222"/>
              </w:rPr>
            </w:pPr>
            <w:r>
              <w:rPr>
                <w:rStyle w:val="Forte"/>
                <w:color w:val="222222"/>
              </w:rPr>
              <w:t>Resultado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44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0</w:t>
            </w:r>
          </w:p>
        </w:tc>
        <w:tc>
          <w:tcPr>
            <w:tcW w:w="559" w:type="dxa"/>
            <w:shd w:val="clear" w:color="auto" w:fill="FFFFFF"/>
            <w:noWrap/>
            <w:vAlign w:val="center"/>
            <w:hideMark/>
          </w:tcPr>
          <w:p w:rsidR="002F27B4" w:rsidRDefault="002F27B4" w:rsidP="002F27B4">
            <w:pPr>
              <w:jc w:val="center"/>
              <w:rPr>
                <w:color w:val="222222"/>
              </w:rPr>
            </w:pPr>
            <w:r>
              <w:rPr>
                <w:color w:val="222222"/>
              </w:rPr>
              <w:t>10</w:t>
            </w:r>
          </w:p>
        </w:tc>
      </w:tr>
    </w:tbl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Em seguida, será necessário </w:t>
      </w:r>
      <w:r>
        <w:rPr>
          <w:rStyle w:val="Forte"/>
          <w:color w:val="C0C0C0"/>
          <w:sz w:val="27"/>
          <w:szCs w:val="27"/>
        </w:rPr>
        <w:t>somar todos os valores resultados pela multiplicação</w:t>
      </w:r>
      <w:r>
        <w:rPr>
          <w:color w:val="C0C0C0"/>
          <w:sz w:val="27"/>
          <w:szCs w:val="27"/>
        </w:rPr>
        <w:t> novamente, e essa soma resultou em 194. Depois, </w:t>
      </w:r>
      <w:r>
        <w:rPr>
          <w:rStyle w:val="Forte"/>
          <w:color w:val="C0C0C0"/>
          <w:sz w:val="27"/>
          <w:szCs w:val="27"/>
        </w:rPr>
        <w:t>multiplicamos essa soma por 10</w:t>
      </w:r>
      <w:r>
        <w:rPr>
          <w:color w:val="C0C0C0"/>
          <w:sz w:val="27"/>
          <w:szCs w:val="27"/>
        </w:rPr>
        <w:t>, para encontrar o valor 1940. Ao final, chegamos na etapa de encontrar o </w:t>
      </w:r>
      <w:r>
        <w:rPr>
          <w:rStyle w:val="Forte"/>
          <w:color w:val="C0C0C0"/>
          <w:sz w:val="27"/>
          <w:szCs w:val="27"/>
        </w:rPr>
        <w:t>módulo da divisão por 11</w:t>
      </w:r>
      <w:r>
        <w:rPr>
          <w:color w:val="C0C0C0"/>
          <w:sz w:val="27"/>
          <w:szCs w:val="27"/>
        </w:rPr>
        <w:t>: o número 4.</w:t>
      </w:r>
    </w:p>
    <w:p w:rsidR="002F27B4" w:rsidRDefault="002F27B4" w:rsidP="002F27B4">
      <w:pPr>
        <w:pStyle w:val="NormalWeb"/>
        <w:spacing w:before="0" w:beforeAutospacing="0" w:after="0" w:afterAutospacing="0" w:line="473" w:lineRule="atLeast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Novamente, precisamos verificar para </w:t>
      </w:r>
      <w:r>
        <w:rPr>
          <w:rStyle w:val="Forte"/>
          <w:color w:val="C0C0C0"/>
          <w:sz w:val="27"/>
          <w:szCs w:val="27"/>
        </w:rPr>
        <w:t>caso o resultado for 10 ou 11, será necessário zera-lo</w:t>
      </w:r>
      <w:r>
        <w:rPr>
          <w:color w:val="C0C0C0"/>
          <w:sz w:val="27"/>
          <w:szCs w:val="27"/>
        </w:rPr>
        <w:t>. Como novamente não foi o caso, o número 4 realmente é o segundo dígito verificador do CPF base.</w:t>
      </w:r>
    </w:p>
    <w:p w:rsidR="00230C71" w:rsidRDefault="00230C71" w:rsidP="00230C71"/>
    <w:sectPr w:rsidR="0023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04E5B"/>
    <w:multiLevelType w:val="multilevel"/>
    <w:tmpl w:val="89C6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246C3"/>
    <w:multiLevelType w:val="multilevel"/>
    <w:tmpl w:val="E3E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35CEC"/>
    <w:multiLevelType w:val="multilevel"/>
    <w:tmpl w:val="01E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D29C2"/>
    <w:rsid w:val="001E1D4D"/>
    <w:rsid w:val="00230C71"/>
    <w:rsid w:val="002F27B4"/>
    <w:rsid w:val="004522BF"/>
    <w:rsid w:val="004A1966"/>
    <w:rsid w:val="004B0BAC"/>
    <w:rsid w:val="00634968"/>
    <w:rsid w:val="00E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48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2024-06-25T16:06:00Z</dcterms:created>
  <dcterms:modified xsi:type="dcterms:W3CDTF">2024-06-25T16:06:00Z</dcterms:modified>
</cp:coreProperties>
</file>