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proofErr w:type="spellStart"/>
      <w:r w:rsidR="001F0D87" w:rsidRP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Closures</w:t>
      </w:r>
      <w:proofErr w:type="spellEnd"/>
      <w:r w:rsidR="001F0D87" w:rsidRP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e o </w:t>
      </w:r>
      <w:proofErr w:type="spellStart"/>
      <w:r w:rsidR="001F0D87" w:rsidRP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map</w:t>
      </w:r>
      <w:proofErr w:type="spellEnd"/>
      <w:r w:rsidR="00607B92" w:rsidRPr="00607B92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No vídeo passado, precisamos criar um bloco para que pudéssemos utilizar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console.log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e utilizamos chaves para criar este bloco.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Tá</w:t>
      </w:r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Luiz, mas o que isto tem a ver com o título deste para saber mais? Vamos ver o código da </w:t>
      </w:r>
      <w:proofErr w:type="gram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função .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map</w:t>
      </w:r>
      <w:proofErr w:type="spellEnd"/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que temos: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{</w:t>
      </w:r>
      <w:proofErr w:type="spellStart"/>
      <w:proofErr w:type="gram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colaboradores.</w:t>
      </w:r>
      <w:r w:rsidRPr="001F0D8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map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(colaborador, </w:t>
      </w:r>
      <w:proofErr w:type="spell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indice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 =&gt; 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&lt;Colaborador </w:t>
      </w:r>
      <w:proofErr w:type="spellStart"/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key</w:t>
      </w:r>
      <w:proofErr w:type="spellEnd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spellStart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indice</w:t>
      </w:r>
      <w:proofErr w:type="spell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colaborador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{colaborador}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corDeFundo</w:t>
      </w:r>
      <w:proofErr w:type="spellEnd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spellStart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time.corSecundaria</w:t>
      </w:r>
      <w:proofErr w:type="spell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/&gt;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)}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Primeiro destrincharemos esta linha de código e depois falaremos especificamente sobre o que ela tem a ver com o título.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Como estamos utilizando </w:t>
      </w:r>
      <w:proofErr w:type="gram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.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map</w:t>
      </w:r>
      <w:proofErr w:type="spellEnd"/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podemos deduzir que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colaboradores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um </w:t>
      </w:r>
      <w:proofErr w:type="spellStart"/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array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.</w:t>
      </w:r>
      <w:proofErr w:type="spellStart"/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map</w:t>
      </w:r>
      <w:proofErr w:type="spellEnd"/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aceita uma função como parâmetro, no nosso caso utilizamos uma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arrow</w:t>
      </w:r>
      <w:proofErr w:type="spellEnd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function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isto;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arrow</w:t>
      </w:r>
      <w:proofErr w:type="spellEnd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function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não necessita de um nome, ou seja, ela é uma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função anônima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não temos chaves após a </w:t>
      </w:r>
      <w:proofErr w:type="spellStart"/>
      <w:proofErr w:type="gram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arrow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(</w:t>
      </w:r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=&gt;), sabemos que ela não tem um bloco de código, apenas o retorno;</w:t>
      </w:r>
    </w:p>
    <w:p w:rsidR="001F0D87" w:rsidRPr="001F0D87" w:rsidRDefault="001F0D87" w:rsidP="001F0D8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não temos um bloco, sabemos que o retorno dela é o componente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Colaborador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Beleza, agora que conseguimos ter uma visão melhor, explica o que é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Uma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um bloco dentro de uma função que nos permite colocar alguma informação dentro, ou seja, é o mesmo que um “bloco”, que é o que precisamos para colocar o </w:t>
      </w:r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console.log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Veja estes 2 códigos: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&lt;Componente </w:t>
      </w:r>
      <w:proofErr w:type="spellStart"/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onClick</w:t>
      </w:r>
      <w:proofErr w:type="spellEnd"/>
      <w:proofErr w:type="gramStart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gram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()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=&gt;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executarFuncao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()}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&lt;Componente </w:t>
      </w:r>
      <w:proofErr w:type="spellStart"/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onClick</w:t>
      </w:r>
      <w:proofErr w:type="spellEnd"/>
      <w:proofErr w:type="gramStart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gram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()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=&gt;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{ </w:t>
      </w:r>
      <w:proofErr w:type="spell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executarFuncao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() }}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Eles parecem muito parecidos, mas são diferentes! A diferença é que nesta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arrow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function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a primeira (sem as chaves) retorna a função e a segunda só a executa!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Na prática, isto não influencia em nada nesta parte do código, mas </w:t>
      </w:r>
      <w:proofErr w:type="gram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</w:t>
      </w:r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aqui?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{</w:t>
      </w:r>
      <w:proofErr w:type="spellStart"/>
      <w:proofErr w:type="gram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colaboradores.</w:t>
      </w:r>
      <w:r w:rsidRPr="001F0D8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map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(colaborador, </w:t>
      </w:r>
      <w:proofErr w:type="spell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indice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) =&gt; { 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&lt;Colaborador </w:t>
      </w:r>
      <w:proofErr w:type="spellStart"/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key</w:t>
      </w:r>
      <w:proofErr w:type="spellEnd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spellStart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indice</w:t>
      </w:r>
      <w:proofErr w:type="spell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colaborador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{colaborador}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corDeFundo</w:t>
      </w:r>
      <w:proofErr w:type="spellEnd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spellStart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time.corSecundaria</w:t>
      </w:r>
      <w:proofErr w:type="spell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/&gt;</w:t>
      </w: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})}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lastRenderedPageBreak/>
        <w:t>O que acontece neste caso?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Neste caso, o código não funcionaria! O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map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necessita de um retorno, pois a diferença entre o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map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 o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forEach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 é que o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map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muda o item de cada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array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então se ele não recebe nenhum retorno, o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map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interpreta todos os itens como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undefined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então, caso você queira utilizar um bloco (ou uma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) dentro do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map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você é </w:t>
      </w:r>
      <w:r w:rsidRPr="001F0D87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obrigado</w:t>
      </w: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 retornar o que você quer que ele mostre.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Beleza Luiz, mas no código não </w:t>
      </w:r>
      <w:proofErr w:type="gram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tá</w:t>
      </w:r>
      <w:proofErr w:type="gram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escrito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return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como eu estou retornando algo que eu não digo que estou retornando?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Aí que está a magia da coisa, você só precisa dizer que está retornando algo se você precisar utilizar a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! Caso você não queira, apenas utilizando parênteses ou simplesmente não colocando nada, você já diz que está retornando!</w:t>
      </w:r>
    </w:p>
    <w:p w:rsidR="001F0D87" w:rsidRPr="001F0D87" w:rsidRDefault="001F0D87" w:rsidP="001F0D8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Veja este código: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pessoas.</w:t>
      </w:r>
      <w:r w:rsidRPr="001F0D87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pt-BR"/>
        </w:rPr>
        <w:t>map</w:t>
      </w:r>
      <w:proofErr w:type="spell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pessoa=&gt; (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&lt;Pessoa </w:t>
      </w:r>
      <w:r w:rsidRPr="001F0D8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nome</w:t>
      </w:r>
      <w:proofErr w:type="gramStart"/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>=</w:t>
      </w:r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{</w:t>
      </w:r>
      <w:proofErr w:type="spellStart"/>
      <w:proofErr w:type="gram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pessoa.nome</w:t>
      </w:r>
      <w:proofErr w:type="spellEnd"/>
      <w:r w:rsidRPr="001F0D87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}</w:t>
      </w:r>
      <w:r w:rsidRPr="001F0D8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pt-BR"/>
        </w:rPr>
        <w:t xml:space="preserve"> /&gt;</w:t>
      </w:r>
    </w:p>
    <w:p w:rsidR="001F0D87" w:rsidRPr="001F0D87" w:rsidRDefault="001F0D87" w:rsidP="001F0D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1F0D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593ADA" w:rsidRDefault="00593ADA" w:rsidP="007878F5">
      <w:pPr>
        <w:jc w:val="center"/>
      </w:pPr>
    </w:p>
    <w:p w:rsidR="001F0D87" w:rsidRDefault="001F0D87" w:rsidP="001F0D87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Os parênteses neste caso são iguais a não colocar nada, mas ele permite que você tenha um </w:t>
      </w:r>
      <w:proofErr w:type="spellStart"/>
      <w:r>
        <w:rPr>
          <w:rStyle w:val="Forte"/>
          <w:color w:val="C0C0C0"/>
          <w:sz w:val="27"/>
          <w:szCs w:val="27"/>
          <w:shd w:val="clear" w:color="auto" w:fill="121212"/>
        </w:rPr>
        <w:t>return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 de mais de uma linha! Porém como não temos uma </w:t>
      </w:r>
      <w:proofErr w:type="spellStart"/>
      <w:r>
        <w:rPr>
          <w:color w:val="C0C0C0"/>
          <w:sz w:val="27"/>
          <w:szCs w:val="27"/>
          <w:shd w:val="clear" w:color="auto" w:fill="121212"/>
        </w:rPr>
        <w:t>closure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, podemos apenas colocar os parênteses, sem 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return</w:t>
      </w:r>
      <w:proofErr w:type="spellEnd"/>
      <w:r>
        <w:rPr>
          <w:color w:val="C0C0C0"/>
          <w:sz w:val="27"/>
          <w:szCs w:val="27"/>
          <w:shd w:val="clear" w:color="auto" w:fill="121212"/>
        </w:rPr>
        <w:t>! Caso você queira fazer algum cálculo, pode fazer algo assim: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pessoas.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map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params"/>
          <w:color w:val="DDDDDD"/>
          <w:shd w:val="clear" w:color="auto" w:fill="272822"/>
        </w:rPr>
        <w:t>pessoa</w:t>
      </w:r>
      <w:r>
        <w:rPr>
          <w:rStyle w:val="hljs-function"/>
          <w:color w:val="DDDDDD"/>
          <w:shd w:val="clear" w:color="auto" w:fill="272822"/>
        </w:rPr>
        <w:t xml:space="preserve"> =&gt;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const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maiorDeIdade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color w:val="DDDDDD"/>
          <w:shd w:val="clear" w:color="auto" w:fill="272822"/>
        </w:rPr>
        <w:t>pessoa.</w:t>
      </w:r>
      <w:r>
        <w:rPr>
          <w:rStyle w:val="hljs-property"/>
          <w:color w:val="DDDDDD"/>
          <w:shd w:val="clear" w:color="auto" w:fill="272822"/>
        </w:rPr>
        <w:t>idade</w:t>
      </w:r>
      <w:proofErr w:type="spellEnd"/>
      <w:r>
        <w:rPr>
          <w:rStyle w:val="CdigoHTML"/>
          <w:color w:val="DDDDDD"/>
          <w:shd w:val="clear" w:color="auto" w:fill="272822"/>
        </w:rPr>
        <w:t xml:space="preserve"> &gt; </w:t>
      </w:r>
      <w:r>
        <w:rPr>
          <w:rStyle w:val="hljs-number"/>
          <w:color w:val="005CC5"/>
          <w:shd w:val="clear" w:color="auto" w:fill="272822"/>
        </w:rPr>
        <w:t>18</w:t>
      </w:r>
      <w:r>
        <w:rPr>
          <w:rStyle w:val="CdigoHTML"/>
          <w:color w:val="DDDDDD"/>
          <w:shd w:val="clear" w:color="auto" w:fill="272822"/>
        </w:rPr>
        <w:t>;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</w:t>
      </w: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return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(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Pessoa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nome</w:t>
      </w:r>
      <w:proofErr w:type="gramStart"/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</w:t>
      </w:r>
      <w:proofErr w:type="spellStart"/>
      <w:proofErr w:type="gramEnd"/>
      <w:r>
        <w:rPr>
          <w:rStyle w:val="hljs-string"/>
          <w:color w:val="A6E22E"/>
          <w:shd w:val="clear" w:color="auto" w:fill="272822"/>
        </w:rPr>
        <w:t>pessoa.nome</w:t>
      </w:r>
      <w:proofErr w:type="spellEnd"/>
      <w:r>
        <w:rPr>
          <w:rStyle w:val="hljs-string"/>
          <w:color w:val="A6E22E"/>
          <w:shd w:val="clear" w:color="auto" w:fill="272822"/>
        </w:rPr>
        <w:t>}</w:t>
      </w:r>
      <w:r>
        <w:rPr>
          <w:rStyle w:val="hljs-tag"/>
          <w:color w:val="F92672"/>
          <w:shd w:val="clear" w:color="auto" w:fill="272822"/>
        </w:rPr>
        <w:t xml:space="preserve"> </w:t>
      </w:r>
      <w:proofErr w:type="spellStart"/>
      <w:r>
        <w:rPr>
          <w:rStyle w:val="hljs-attr"/>
          <w:color w:val="005CC5"/>
          <w:shd w:val="clear" w:color="auto" w:fill="272822"/>
        </w:rPr>
        <w:t>maiorDeIdade</w:t>
      </w:r>
      <w:proofErr w:type="spellEnd"/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</w:t>
      </w:r>
      <w:proofErr w:type="spellStart"/>
      <w:r>
        <w:rPr>
          <w:rStyle w:val="hljs-string"/>
          <w:color w:val="A6E22E"/>
          <w:shd w:val="clear" w:color="auto" w:fill="272822"/>
        </w:rPr>
        <w:t>maiorDeIdade</w:t>
      </w:r>
      <w:proofErr w:type="spellEnd"/>
      <w:r>
        <w:rPr>
          <w:rStyle w:val="hljs-string"/>
          <w:color w:val="A6E22E"/>
          <w:shd w:val="clear" w:color="auto" w:fill="272822"/>
        </w:rPr>
        <w:t>}</w:t>
      </w:r>
      <w:r>
        <w:rPr>
          <w:rStyle w:val="hljs-tag"/>
          <w:color w:val="F92672"/>
          <w:shd w:val="clear" w:color="auto" w:fill="272822"/>
        </w:rPr>
        <w:t xml:space="preserve"> /&gt;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)</w:t>
      </w:r>
    </w:p>
    <w:p w:rsidR="001F0D87" w:rsidRDefault="001F0D87" w:rsidP="001F0D8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})</w:t>
      </w:r>
    </w:p>
    <w:p w:rsidR="001F0D87" w:rsidRDefault="001F0D87" w:rsidP="001F0D87">
      <w:pPr>
        <w:pStyle w:val="Pr-formataoHTML"/>
        <w:shd w:val="clear" w:color="auto" w:fill="272822"/>
        <w:rPr>
          <w:color w:val="FFFFFF"/>
          <w:sz w:val="27"/>
          <w:szCs w:val="27"/>
        </w:rPr>
      </w:pPr>
    </w:p>
    <w:p w:rsid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Neste caso, você está utilizando o </w:t>
      </w:r>
      <w:proofErr w:type="spellStart"/>
      <w:r w:rsidRPr="001F0D8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closure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 (as chaves) e um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return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com mais de uma linha (com os parênteses) de uma vez só! Agora olhe o mesmo código:</w:t>
      </w:r>
    </w:p>
    <w:p w:rsidR="001F0D87" w:rsidRPr="001F0D87" w:rsidRDefault="001F0D87" w:rsidP="001F0D8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1F0D87" w:rsidRDefault="001F0D87" w:rsidP="001F0D87">
      <w:pPr>
        <w:numPr>
          <w:ilvl w:val="0"/>
          <w:numId w:val="7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Sem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closure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sem </w:t>
      </w:r>
      <w:proofErr w:type="spellStart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return</w:t>
      </w:r>
      <w:proofErr w:type="spellEnd"/>
      <w:r w:rsidRPr="001F0D8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de mais de uma linha:</w:t>
      </w:r>
    </w:p>
    <w:p w:rsidR="001F0D87" w:rsidRDefault="001F0D87" w:rsidP="001F0D87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pessoas.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map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params"/>
          <w:color w:val="DDDDDD"/>
          <w:shd w:val="clear" w:color="auto" w:fill="272822"/>
        </w:rPr>
        <w:t>pessoa</w:t>
      </w:r>
      <w:r>
        <w:rPr>
          <w:rStyle w:val="hljs-function"/>
          <w:color w:val="DDDDDD"/>
          <w:shd w:val="clear" w:color="auto" w:fill="272822"/>
        </w:rPr>
        <w:t xml:space="preserve"> =&gt;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Pessoa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nome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</w:t>
      </w:r>
      <w:proofErr w:type="spellStart"/>
      <w:r>
        <w:rPr>
          <w:rStyle w:val="hljs-string"/>
          <w:color w:val="A6E22E"/>
          <w:shd w:val="clear" w:color="auto" w:fill="272822"/>
        </w:rPr>
        <w:t>pessoa.nome</w:t>
      </w:r>
      <w:proofErr w:type="spellEnd"/>
      <w:r>
        <w:rPr>
          <w:rStyle w:val="hljs-string"/>
          <w:color w:val="A6E22E"/>
          <w:shd w:val="clear" w:color="auto" w:fill="272822"/>
        </w:rPr>
        <w:t>}</w:t>
      </w:r>
      <w:r>
        <w:rPr>
          <w:rStyle w:val="hljs-tag"/>
          <w:color w:val="F92672"/>
          <w:shd w:val="clear" w:color="auto" w:fill="272822"/>
        </w:rPr>
        <w:t xml:space="preserve"> </w:t>
      </w:r>
      <w:proofErr w:type="spellStart"/>
      <w:r>
        <w:rPr>
          <w:rStyle w:val="hljs-attr"/>
          <w:color w:val="005CC5"/>
          <w:shd w:val="clear" w:color="auto" w:fill="272822"/>
        </w:rPr>
        <w:t>maiorDeIdade</w:t>
      </w:r>
      <w:proofErr w:type="spellEnd"/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</w:t>
      </w:r>
      <w:proofErr w:type="spellStart"/>
      <w:r>
        <w:rPr>
          <w:rStyle w:val="hljs-string"/>
          <w:color w:val="A6E22E"/>
          <w:shd w:val="clear" w:color="auto" w:fill="272822"/>
        </w:rPr>
        <w:t>pessoa.idade</w:t>
      </w:r>
      <w:proofErr w:type="spellEnd"/>
      <w:r>
        <w:rPr>
          <w:rStyle w:val="hljs-tag"/>
          <w:color w:val="F92672"/>
          <w:shd w:val="clear" w:color="auto" w:fill="272822"/>
        </w:rPr>
        <w:t xml:space="preserve"> &gt;</w:t>
      </w:r>
      <w:r>
        <w:rPr>
          <w:rStyle w:val="language-xml"/>
          <w:color w:val="DDDDDD"/>
          <w:shd w:val="clear" w:color="auto" w:fill="272822"/>
        </w:rPr>
        <w:t xml:space="preserve"> 18} /&gt;</w:t>
      </w:r>
      <w:r>
        <w:rPr>
          <w:rStyle w:val="CdigoHTML"/>
          <w:color w:val="DDDDDD"/>
          <w:shd w:val="clear" w:color="auto" w:fill="272822"/>
        </w:rPr>
        <w:t>)</w:t>
      </w:r>
    </w:p>
    <w:p w:rsidR="001F0D87" w:rsidRDefault="001F0D87" w:rsidP="001F0D87">
      <w:pPr>
        <w:shd w:val="clear" w:color="auto" w:fill="121212"/>
        <w:spacing w:before="60" w:after="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C4527" w:rsidRDefault="006C4527" w:rsidP="006C4527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6C452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Sem </w:t>
      </w:r>
      <w:proofErr w:type="spellStart"/>
      <w:r w:rsidRPr="006C452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closure</w:t>
      </w:r>
      <w:proofErr w:type="spellEnd"/>
      <w:r w:rsidRPr="006C452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com </w:t>
      </w:r>
      <w:proofErr w:type="spellStart"/>
      <w:r w:rsidRPr="006C452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return</w:t>
      </w:r>
      <w:proofErr w:type="spellEnd"/>
      <w:r w:rsidRPr="006C4527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de mais de uma linha:</w:t>
      </w:r>
    </w:p>
    <w:p w:rsidR="006C4527" w:rsidRDefault="006C4527" w:rsidP="006C452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pessoas.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map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  <w:r>
        <w:rPr>
          <w:rStyle w:val="hljs-params"/>
          <w:color w:val="DDDDDD"/>
          <w:shd w:val="clear" w:color="auto" w:fill="272822"/>
        </w:rPr>
        <w:t>pessoa</w:t>
      </w:r>
      <w:r>
        <w:rPr>
          <w:rStyle w:val="hljs-function"/>
          <w:color w:val="DDDDDD"/>
          <w:shd w:val="clear" w:color="auto" w:fill="272822"/>
        </w:rPr>
        <w:t xml:space="preserve"> =&gt;</w:t>
      </w:r>
      <w:r>
        <w:rPr>
          <w:rStyle w:val="CdigoHTML"/>
          <w:color w:val="DDDDDD"/>
          <w:shd w:val="clear" w:color="auto" w:fill="272822"/>
        </w:rPr>
        <w:t xml:space="preserve"> (</w:t>
      </w:r>
    </w:p>
    <w:p w:rsidR="006C4527" w:rsidRDefault="006C4527" w:rsidP="006C4527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Pessoa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nome</w:t>
      </w:r>
      <w:proofErr w:type="gramStart"/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</w:t>
      </w:r>
      <w:proofErr w:type="spellStart"/>
      <w:proofErr w:type="gramEnd"/>
      <w:r>
        <w:rPr>
          <w:rStyle w:val="hljs-string"/>
          <w:color w:val="A6E22E"/>
          <w:shd w:val="clear" w:color="auto" w:fill="272822"/>
        </w:rPr>
        <w:t>pessoa.nome</w:t>
      </w:r>
      <w:proofErr w:type="spellEnd"/>
      <w:r>
        <w:rPr>
          <w:rStyle w:val="hljs-string"/>
          <w:color w:val="A6E22E"/>
          <w:shd w:val="clear" w:color="auto" w:fill="272822"/>
        </w:rPr>
        <w:t>}</w:t>
      </w:r>
      <w:r>
        <w:rPr>
          <w:rStyle w:val="hljs-tag"/>
          <w:color w:val="F92672"/>
          <w:shd w:val="clear" w:color="auto" w:fill="272822"/>
        </w:rPr>
        <w:t xml:space="preserve"> </w:t>
      </w:r>
      <w:proofErr w:type="spellStart"/>
      <w:r>
        <w:rPr>
          <w:rStyle w:val="hljs-attr"/>
          <w:color w:val="005CC5"/>
          <w:shd w:val="clear" w:color="auto" w:fill="272822"/>
        </w:rPr>
        <w:t>maiorDeIdade</w:t>
      </w:r>
      <w:proofErr w:type="spellEnd"/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{</w:t>
      </w:r>
      <w:proofErr w:type="spellStart"/>
      <w:r>
        <w:rPr>
          <w:rStyle w:val="hljs-string"/>
          <w:color w:val="A6E22E"/>
          <w:shd w:val="clear" w:color="auto" w:fill="272822"/>
        </w:rPr>
        <w:t>pessoa.idade</w:t>
      </w:r>
      <w:proofErr w:type="spellEnd"/>
      <w:r>
        <w:rPr>
          <w:rStyle w:val="hljs-tag"/>
          <w:color w:val="F92672"/>
          <w:shd w:val="clear" w:color="auto" w:fill="272822"/>
        </w:rPr>
        <w:t xml:space="preserve"> &gt;</w:t>
      </w:r>
      <w:r>
        <w:rPr>
          <w:rStyle w:val="language-xml"/>
          <w:color w:val="DDDDDD"/>
          <w:shd w:val="clear" w:color="auto" w:fill="272822"/>
        </w:rPr>
        <w:t xml:space="preserve"> 18} /&gt;</w:t>
      </w:r>
    </w:p>
    <w:p w:rsidR="006C4527" w:rsidRDefault="006C4527" w:rsidP="006C4527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))</w:t>
      </w:r>
    </w:p>
    <w:p w:rsidR="006C4527" w:rsidRDefault="006C4527" w:rsidP="006C4527">
      <w:pPr>
        <w:shd w:val="clear" w:color="auto" w:fill="121212"/>
        <w:spacing w:before="60" w:after="60" w:line="240" w:lineRule="auto"/>
        <w:ind w:left="12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6C4527" w:rsidRDefault="006C4527" w:rsidP="006C4527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>Então as chaves, os parênteses ou nada têm significado neste caso, e você agora sabe de todos eles!</w:t>
      </w:r>
    </w:p>
    <w:p w:rsidR="006C4527" w:rsidRDefault="006C4527" w:rsidP="006C4527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Caso tenha alguma dúvida sobre isso, sinta-se à vontade para perguntar no fórum!</w:t>
      </w:r>
    </w:p>
    <w:p w:rsidR="001F0D87" w:rsidRPr="001F0D87" w:rsidRDefault="006C4527" w:rsidP="006C4527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Bons estudos!</w:t>
      </w:r>
    </w:p>
    <w:p w:rsidR="001F0D87" w:rsidRDefault="001F0D87" w:rsidP="001F0D87"/>
    <w:p w:rsidR="006C4527" w:rsidRPr="007878F5" w:rsidRDefault="006C4527" w:rsidP="001F0D87">
      <w:bookmarkStart w:id="0" w:name="_GoBack"/>
      <w:bookmarkEnd w:id="0"/>
    </w:p>
    <w:sectPr w:rsidR="006C4527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2654"/>
    <w:multiLevelType w:val="multilevel"/>
    <w:tmpl w:val="1C8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94EEB"/>
    <w:multiLevelType w:val="multilevel"/>
    <w:tmpl w:val="87C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51EB1"/>
    <w:multiLevelType w:val="multilevel"/>
    <w:tmpl w:val="411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086A3E"/>
    <w:rsid w:val="001F0D87"/>
    <w:rsid w:val="002C6652"/>
    <w:rsid w:val="004B0BAC"/>
    <w:rsid w:val="004F2D6B"/>
    <w:rsid w:val="00593ADA"/>
    <w:rsid w:val="00607B92"/>
    <w:rsid w:val="006C4527"/>
    <w:rsid w:val="007878F5"/>
    <w:rsid w:val="00A71F9C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7B9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0D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1F0D87"/>
  </w:style>
  <w:style w:type="character" w:customStyle="1" w:styleId="hljs-function">
    <w:name w:val="hljs-function"/>
    <w:basedOn w:val="Fontepargpadro"/>
    <w:rsid w:val="001F0D87"/>
  </w:style>
  <w:style w:type="character" w:customStyle="1" w:styleId="hljs-params">
    <w:name w:val="hljs-params"/>
    <w:basedOn w:val="Fontepargpadro"/>
    <w:rsid w:val="001F0D87"/>
  </w:style>
  <w:style w:type="character" w:customStyle="1" w:styleId="hljs-tag">
    <w:name w:val="hljs-tag"/>
    <w:basedOn w:val="Fontepargpadro"/>
    <w:rsid w:val="001F0D87"/>
  </w:style>
  <w:style w:type="character" w:customStyle="1" w:styleId="hljs-name">
    <w:name w:val="hljs-name"/>
    <w:basedOn w:val="Fontepargpadro"/>
    <w:rsid w:val="001F0D87"/>
  </w:style>
  <w:style w:type="character" w:customStyle="1" w:styleId="hljs-attr">
    <w:name w:val="hljs-attr"/>
    <w:basedOn w:val="Fontepargpadro"/>
    <w:rsid w:val="001F0D87"/>
  </w:style>
  <w:style w:type="character" w:customStyle="1" w:styleId="hljs-string">
    <w:name w:val="hljs-string"/>
    <w:basedOn w:val="Fontepargpadro"/>
    <w:rsid w:val="001F0D87"/>
  </w:style>
  <w:style w:type="character" w:customStyle="1" w:styleId="hljs-keyword">
    <w:name w:val="hljs-keyword"/>
    <w:basedOn w:val="Fontepargpadro"/>
    <w:rsid w:val="001F0D87"/>
  </w:style>
  <w:style w:type="character" w:customStyle="1" w:styleId="hljs-property">
    <w:name w:val="hljs-property"/>
    <w:basedOn w:val="Fontepargpadro"/>
    <w:rsid w:val="001F0D87"/>
  </w:style>
  <w:style w:type="character" w:customStyle="1" w:styleId="hljs-number">
    <w:name w:val="hljs-number"/>
    <w:basedOn w:val="Fontepargpadro"/>
    <w:rsid w:val="001F0D87"/>
  </w:style>
  <w:style w:type="character" w:customStyle="1" w:styleId="language-xml">
    <w:name w:val="language-xml"/>
    <w:basedOn w:val="Fontepargpadro"/>
    <w:rsid w:val="001F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2024-07-04T15:01:00Z</dcterms:created>
  <dcterms:modified xsi:type="dcterms:W3CDTF">2024-07-24T14:34:00Z</dcterms:modified>
</cp:coreProperties>
</file>