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eo-estrategia-de-contenidos"/>
    <w:p>
      <w:pPr>
        <w:pStyle w:val="Heading1"/>
      </w:pPr>
      <w:r>
        <w:t xml:space="preserve">SEO + Estrategia de Contenidos</w:t>
      </w:r>
    </w:p>
    <w:bookmarkStart w:id="20" w:name="portal-turístico-del-gran-santo-domingo"/>
    <w:p>
      <w:pPr>
        <w:pStyle w:val="Heading2"/>
      </w:pPr>
      <w:r>
        <w:t xml:space="preserve">Portal Turístico del Gran Santo Domingo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Borrador Inicial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Junio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Definir la estrategia de posicionamiento en buscadores y la estructura de contenidos del Portal Turístico del Gran Santo Domingo para maximizar la visibilidad orgánica, atraer tráfico cualificado y consolidar el portal como referencia digital del destino.</w:t>
      </w:r>
    </w:p>
    <w:p>
      <w:r>
        <w:pict>
          <v:rect style="width:0;height:1.5pt" o:hralign="center" o:hrstd="t" o:hr="t"/>
        </w:pict>
      </w:r>
    </w:p>
    <w:bookmarkEnd w:id="22"/>
    <w:bookmarkStart w:id="23" w:name="objetivos-seo"/>
    <w:p>
      <w:pPr>
        <w:pStyle w:val="Heading1"/>
      </w:pPr>
      <w:r>
        <w:t xml:space="preserve">2. Objetivos SEO</w:t>
      </w:r>
    </w:p>
    <w:p>
      <w:pPr>
        <w:pStyle w:val="Compact"/>
        <w:numPr>
          <w:ilvl w:val="0"/>
          <w:numId w:val="1001"/>
        </w:numPr>
      </w:pPr>
      <w:r>
        <w:t xml:space="preserve">Posicionar el portal en búsquedas relacionadas con turismo en Santo Domingo.</w:t>
      </w:r>
    </w:p>
    <w:p>
      <w:pPr>
        <w:pStyle w:val="Compact"/>
        <w:numPr>
          <w:ilvl w:val="0"/>
          <w:numId w:val="1001"/>
        </w:numPr>
      </w:pPr>
      <w:r>
        <w:t xml:space="preserve">Captar tráfico orgánico nacional e internacional.</w:t>
      </w:r>
    </w:p>
    <w:p>
      <w:pPr>
        <w:pStyle w:val="Compact"/>
        <w:numPr>
          <w:ilvl w:val="0"/>
          <w:numId w:val="1001"/>
        </w:numPr>
      </w:pPr>
      <w:r>
        <w:t xml:space="preserve">Incrementar visibilidad de lugares, eventos y rutas.</w:t>
      </w:r>
    </w:p>
    <w:p>
      <w:pPr>
        <w:pStyle w:val="Compact"/>
        <w:numPr>
          <w:ilvl w:val="0"/>
          <w:numId w:val="1001"/>
        </w:numPr>
      </w:pPr>
      <w:r>
        <w:t xml:space="preserve">Aumentar el tiempo de permanencia en el sitio.</w:t>
      </w:r>
    </w:p>
    <w:p>
      <w:pPr>
        <w:pStyle w:val="Compact"/>
        <w:numPr>
          <w:ilvl w:val="0"/>
          <w:numId w:val="1001"/>
        </w:numPr>
      </w:pPr>
      <w:r>
        <w:t xml:space="preserve">Mejorar la indexación de todo el contenido del portal.</w:t>
      </w:r>
    </w:p>
    <w:p>
      <w:r>
        <w:pict>
          <v:rect style="width:0;height:1.5pt" o:hralign="center" o:hrstd="t" o:hr="t"/>
        </w:pict>
      </w:r>
    </w:p>
    <w:bookmarkEnd w:id="23"/>
    <w:bookmarkStart w:id="26" w:name="arquitectura-seo"/>
    <w:p>
      <w:pPr>
        <w:pStyle w:val="Heading1"/>
      </w:pPr>
      <w:r>
        <w:t xml:space="preserve">3. Arquitectura SEO</w:t>
      </w:r>
    </w:p>
    <w:bookmarkStart w:id="24" w:name="estructura-url"/>
    <w:p>
      <w:pPr>
        <w:pStyle w:val="Heading2"/>
      </w:pPr>
      <w:r>
        <w:t xml:space="preserve">Estructura URL</w:t>
      </w:r>
    </w:p>
    <w:p>
      <w:pPr>
        <w:pStyle w:val="Compact"/>
        <w:numPr>
          <w:ilvl w:val="0"/>
          <w:numId w:val="1002"/>
        </w:numPr>
      </w:pPr>
      <w:r>
        <w:t xml:space="preserve">/lugares/{slug}</w:t>
      </w:r>
    </w:p>
    <w:p>
      <w:pPr>
        <w:pStyle w:val="Compact"/>
        <w:numPr>
          <w:ilvl w:val="0"/>
          <w:numId w:val="1002"/>
        </w:numPr>
      </w:pPr>
      <w:r>
        <w:t xml:space="preserve">/restaurantes/{slug}</w:t>
      </w:r>
    </w:p>
    <w:p>
      <w:pPr>
        <w:pStyle w:val="Compact"/>
        <w:numPr>
          <w:ilvl w:val="0"/>
          <w:numId w:val="1002"/>
        </w:numPr>
      </w:pPr>
      <w:r>
        <w:t xml:space="preserve">/hoteles/{slug}</w:t>
      </w:r>
    </w:p>
    <w:p>
      <w:pPr>
        <w:pStyle w:val="Compact"/>
        <w:numPr>
          <w:ilvl w:val="0"/>
          <w:numId w:val="1002"/>
        </w:numPr>
      </w:pPr>
      <w:r>
        <w:t xml:space="preserve">/eventos/{slug}</w:t>
      </w:r>
    </w:p>
    <w:p>
      <w:pPr>
        <w:pStyle w:val="Compact"/>
        <w:numPr>
          <w:ilvl w:val="0"/>
          <w:numId w:val="1002"/>
        </w:numPr>
      </w:pPr>
      <w:r>
        <w:t xml:space="preserve">/rutas/{slug}</w:t>
      </w:r>
    </w:p>
    <w:p>
      <w:pPr>
        <w:pStyle w:val="Compact"/>
        <w:numPr>
          <w:ilvl w:val="0"/>
          <w:numId w:val="1002"/>
        </w:numPr>
      </w:pPr>
      <w:r>
        <w:t xml:space="preserve">/guias/{slug}</w:t>
      </w:r>
    </w:p>
    <w:p>
      <w:pPr>
        <w:pStyle w:val="Compact"/>
        <w:numPr>
          <w:ilvl w:val="0"/>
          <w:numId w:val="1002"/>
        </w:numPr>
      </w:pPr>
      <w:r>
        <w:t xml:space="preserve">/blog/{slug}</w:t>
      </w:r>
    </w:p>
    <w:p>
      <w:r>
        <w:pict>
          <v:rect style="width:0;height:1.5pt" o:hralign="center" o:hrstd="t" o:hr="t"/>
        </w:pict>
      </w:r>
    </w:p>
    <w:bookmarkEnd w:id="24"/>
    <w:bookmarkStart w:id="25" w:name="jerarquía-seo"/>
    <w:p>
      <w:pPr>
        <w:pStyle w:val="Heading2"/>
      </w:pPr>
      <w:r>
        <w:t xml:space="preserve">Jerarquía SEO</w:t>
      </w:r>
    </w:p>
    <w:p>
      <w:pPr>
        <w:pStyle w:val="Compact"/>
        <w:numPr>
          <w:ilvl w:val="0"/>
          <w:numId w:val="1003"/>
        </w:numPr>
      </w:pPr>
      <w:r>
        <w:t xml:space="preserve">Home → categorías principales → subcategorías → contenido → contenido relacionado.</w:t>
      </w:r>
    </w:p>
    <w:p>
      <w:pPr>
        <w:pStyle w:val="Compact"/>
        <w:numPr>
          <w:ilvl w:val="0"/>
          <w:numId w:val="1003"/>
        </w:numPr>
      </w:pPr>
      <w:r>
        <w:t xml:space="preserve">Enlazado interno obligatorio entre contenidos relacionados.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3" w:name="tipos-de-contenido-seo"/>
    <w:p>
      <w:pPr>
        <w:pStyle w:val="Heading1"/>
      </w:pPr>
      <w:r>
        <w:t xml:space="preserve">4. Tipos de Contenido SEO</w:t>
      </w:r>
    </w:p>
    <w:bookmarkStart w:id="27" w:name="lugares"/>
    <w:p>
      <w:pPr>
        <w:pStyle w:val="Heading2"/>
      </w:pPr>
      <w:r>
        <w:t xml:space="preserve">1. Lugares</w:t>
      </w:r>
    </w:p>
    <w:p>
      <w:pPr>
        <w:pStyle w:val="Compact"/>
        <w:numPr>
          <w:ilvl w:val="0"/>
          <w:numId w:val="1004"/>
        </w:numPr>
      </w:pPr>
      <w:r>
        <w:t xml:space="preserve">Monumentos</w:t>
      </w:r>
    </w:p>
    <w:p>
      <w:pPr>
        <w:pStyle w:val="Compact"/>
        <w:numPr>
          <w:ilvl w:val="0"/>
          <w:numId w:val="1004"/>
        </w:numPr>
      </w:pPr>
      <w:r>
        <w:t xml:space="preserve">Parques</w:t>
      </w:r>
    </w:p>
    <w:p>
      <w:pPr>
        <w:pStyle w:val="Compact"/>
        <w:numPr>
          <w:ilvl w:val="0"/>
          <w:numId w:val="1004"/>
        </w:numPr>
      </w:pPr>
      <w:r>
        <w:t xml:space="preserve">Museos</w:t>
      </w:r>
    </w:p>
    <w:p>
      <w:pPr>
        <w:pStyle w:val="Compact"/>
        <w:numPr>
          <w:ilvl w:val="0"/>
          <w:numId w:val="1004"/>
        </w:numPr>
      </w:pPr>
      <w:r>
        <w:t xml:space="preserve">Malecones</w:t>
      </w:r>
    </w:p>
    <w:p>
      <w:pPr>
        <w:pStyle w:val="Compact"/>
        <w:numPr>
          <w:ilvl w:val="0"/>
          <w:numId w:val="1004"/>
        </w:numPr>
      </w:pPr>
      <w:r>
        <w:t xml:space="preserve">Iglesias</w:t>
      </w:r>
    </w:p>
    <w:p>
      <w:pPr>
        <w:pStyle w:val="Compact"/>
        <w:numPr>
          <w:ilvl w:val="0"/>
          <w:numId w:val="1004"/>
        </w:numPr>
      </w:pPr>
      <w:r>
        <w:t xml:space="preserve">Plazas</w:t>
      </w:r>
    </w:p>
    <w:bookmarkEnd w:id="27"/>
    <w:bookmarkStart w:id="28" w:name="gastronomía"/>
    <w:p>
      <w:pPr>
        <w:pStyle w:val="Heading2"/>
      </w:pPr>
      <w:r>
        <w:t xml:space="preserve">2. Gastronomía</w:t>
      </w:r>
    </w:p>
    <w:p>
      <w:pPr>
        <w:pStyle w:val="Compact"/>
        <w:numPr>
          <w:ilvl w:val="0"/>
          <w:numId w:val="1005"/>
        </w:numPr>
      </w:pPr>
      <w:r>
        <w:t xml:space="preserve">Restaurantes</w:t>
      </w:r>
    </w:p>
    <w:p>
      <w:pPr>
        <w:pStyle w:val="Compact"/>
        <w:numPr>
          <w:ilvl w:val="0"/>
          <w:numId w:val="1005"/>
        </w:numPr>
      </w:pPr>
      <w:r>
        <w:t xml:space="preserve">Cafés</w:t>
      </w:r>
    </w:p>
    <w:p>
      <w:pPr>
        <w:pStyle w:val="Compact"/>
        <w:numPr>
          <w:ilvl w:val="0"/>
          <w:numId w:val="1005"/>
        </w:numPr>
      </w:pPr>
      <w:r>
        <w:t xml:space="preserve">Bares</w:t>
      </w:r>
    </w:p>
    <w:p>
      <w:pPr>
        <w:pStyle w:val="Compact"/>
        <w:numPr>
          <w:ilvl w:val="0"/>
          <w:numId w:val="1005"/>
        </w:numPr>
      </w:pPr>
      <w:r>
        <w:t xml:space="preserve">Comida típica</w:t>
      </w:r>
    </w:p>
    <w:p>
      <w:pPr>
        <w:pStyle w:val="Compact"/>
        <w:numPr>
          <w:ilvl w:val="0"/>
          <w:numId w:val="1005"/>
        </w:numPr>
      </w:pPr>
      <w:r>
        <w:t xml:space="preserve">Experiencias gastronómicas</w:t>
      </w:r>
    </w:p>
    <w:bookmarkEnd w:id="28"/>
    <w:bookmarkStart w:id="29" w:name="hospedaje"/>
    <w:p>
      <w:pPr>
        <w:pStyle w:val="Heading2"/>
      </w:pPr>
      <w:r>
        <w:t xml:space="preserve">3. Hospedaje</w:t>
      </w:r>
    </w:p>
    <w:p>
      <w:pPr>
        <w:pStyle w:val="Compact"/>
        <w:numPr>
          <w:ilvl w:val="0"/>
          <w:numId w:val="1006"/>
        </w:numPr>
      </w:pPr>
      <w:r>
        <w:t xml:space="preserve">Hoteles</w:t>
      </w:r>
    </w:p>
    <w:p>
      <w:pPr>
        <w:pStyle w:val="Compact"/>
        <w:numPr>
          <w:ilvl w:val="0"/>
          <w:numId w:val="1006"/>
        </w:numPr>
      </w:pPr>
      <w:r>
        <w:t xml:space="preserve">Apartahoteles</w:t>
      </w:r>
    </w:p>
    <w:p>
      <w:pPr>
        <w:pStyle w:val="Compact"/>
        <w:numPr>
          <w:ilvl w:val="0"/>
          <w:numId w:val="1006"/>
        </w:numPr>
      </w:pPr>
      <w:r>
        <w:t xml:space="preserve">Hostales</w:t>
      </w:r>
    </w:p>
    <w:p>
      <w:pPr>
        <w:pStyle w:val="Compact"/>
        <w:numPr>
          <w:ilvl w:val="0"/>
          <w:numId w:val="1006"/>
        </w:numPr>
      </w:pPr>
      <w:r>
        <w:t xml:space="preserve">Boutique hotels</w:t>
      </w:r>
    </w:p>
    <w:bookmarkEnd w:id="29"/>
    <w:bookmarkStart w:id="30" w:name="eventos"/>
    <w:p>
      <w:pPr>
        <w:pStyle w:val="Heading2"/>
      </w:pPr>
      <w:r>
        <w:t xml:space="preserve">4. Eventos</w:t>
      </w:r>
    </w:p>
    <w:p>
      <w:pPr>
        <w:pStyle w:val="Compact"/>
        <w:numPr>
          <w:ilvl w:val="0"/>
          <w:numId w:val="1007"/>
        </w:numPr>
      </w:pPr>
      <w:r>
        <w:t xml:space="preserve">Conciertos</w:t>
      </w:r>
    </w:p>
    <w:p>
      <w:pPr>
        <w:pStyle w:val="Compact"/>
        <w:numPr>
          <w:ilvl w:val="0"/>
          <w:numId w:val="1007"/>
        </w:numPr>
      </w:pPr>
      <w:r>
        <w:t xml:space="preserve">Festivales</w:t>
      </w:r>
    </w:p>
    <w:p>
      <w:pPr>
        <w:pStyle w:val="Compact"/>
        <w:numPr>
          <w:ilvl w:val="0"/>
          <w:numId w:val="1007"/>
        </w:numPr>
      </w:pPr>
      <w:r>
        <w:t xml:space="preserve">Teatro</w:t>
      </w:r>
    </w:p>
    <w:p>
      <w:pPr>
        <w:pStyle w:val="Compact"/>
        <w:numPr>
          <w:ilvl w:val="0"/>
          <w:numId w:val="1007"/>
        </w:numPr>
      </w:pPr>
      <w:r>
        <w:t xml:space="preserve">Exposiciones</w:t>
      </w:r>
    </w:p>
    <w:p>
      <w:pPr>
        <w:pStyle w:val="Compact"/>
        <w:numPr>
          <w:ilvl w:val="0"/>
          <w:numId w:val="1007"/>
        </w:numPr>
      </w:pPr>
      <w:r>
        <w:t xml:space="preserve">Actividades culturales</w:t>
      </w:r>
    </w:p>
    <w:bookmarkEnd w:id="30"/>
    <w:bookmarkStart w:id="31" w:name="rutas"/>
    <w:p>
      <w:pPr>
        <w:pStyle w:val="Heading2"/>
      </w:pPr>
      <w:r>
        <w:t xml:space="preserve">5. Rutas</w:t>
      </w:r>
    </w:p>
    <w:p>
      <w:pPr>
        <w:pStyle w:val="Compact"/>
        <w:numPr>
          <w:ilvl w:val="0"/>
          <w:numId w:val="1008"/>
        </w:numPr>
      </w:pPr>
      <w:r>
        <w:t xml:space="preserve">Ruta Colonial</w:t>
      </w:r>
    </w:p>
    <w:p>
      <w:pPr>
        <w:pStyle w:val="Compact"/>
        <w:numPr>
          <w:ilvl w:val="0"/>
          <w:numId w:val="1008"/>
        </w:numPr>
      </w:pPr>
      <w:r>
        <w:t xml:space="preserve">Ruta gastronómica</w:t>
      </w:r>
    </w:p>
    <w:p>
      <w:pPr>
        <w:pStyle w:val="Compact"/>
        <w:numPr>
          <w:ilvl w:val="0"/>
          <w:numId w:val="1008"/>
        </w:numPr>
      </w:pPr>
      <w:r>
        <w:t xml:space="preserve">Ruta cultural</w:t>
      </w:r>
    </w:p>
    <w:p>
      <w:pPr>
        <w:pStyle w:val="Compact"/>
        <w:numPr>
          <w:ilvl w:val="0"/>
          <w:numId w:val="1008"/>
        </w:numPr>
      </w:pPr>
      <w:r>
        <w:t xml:space="preserve">Ruta nocturna</w:t>
      </w:r>
    </w:p>
    <w:p>
      <w:pPr>
        <w:pStyle w:val="Compact"/>
        <w:numPr>
          <w:ilvl w:val="0"/>
          <w:numId w:val="1008"/>
        </w:numPr>
      </w:pPr>
      <w:r>
        <w:t xml:space="preserve">Ruta familiar</w:t>
      </w:r>
    </w:p>
    <w:bookmarkEnd w:id="31"/>
    <w:bookmarkStart w:id="32" w:name="guías"/>
    <w:p>
      <w:pPr>
        <w:pStyle w:val="Heading2"/>
      </w:pPr>
      <w:r>
        <w:t xml:space="preserve">6. Guías</w:t>
      </w:r>
    </w:p>
    <w:p>
      <w:pPr>
        <w:pStyle w:val="Compact"/>
        <w:numPr>
          <w:ilvl w:val="0"/>
          <w:numId w:val="1009"/>
        </w:numPr>
      </w:pPr>
      <w:r>
        <w:t xml:space="preserve">Qué hacer en Santo Domingo</w:t>
      </w:r>
    </w:p>
    <w:p>
      <w:pPr>
        <w:pStyle w:val="Compact"/>
        <w:numPr>
          <w:ilvl w:val="0"/>
          <w:numId w:val="1009"/>
        </w:numPr>
      </w:pPr>
      <w:r>
        <w:t xml:space="preserve">Itinerarios 1 día</w:t>
      </w:r>
    </w:p>
    <w:p>
      <w:pPr>
        <w:pStyle w:val="Compact"/>
        <w:numPr>
          <w:ilvl w:val="0"/>
          <w:numId w:val="1009"/>
        </w:numPr>
      </w:pPr>
      <w:r>
        <w:t xml:space="preserve">Itinerarios 3 días</w:t>
      </w:r>
    </w:p>
    <w:p>
      <w:pPr>
        <w:pStyle w:val="Compact"/>
        <w:numPr>
          <w:ilvl w:val="0"/>
          <w:numId w:val="1009"/>
        </w:numPr>
      </w:pPr>
      <w:r>
        <w:t xml:space="preserve">Consejos para turistas</w:t>
      </w:r>
    </w:p>
    <w:p>
      <w:pPr>
        <w:pStyle w:val="Compact"/>
        <w:numPr>
          <w:ilvl w:val="0"/>
          <w:numId w:val="1009"/>
        </w:numPr>
      </w:pPr>
      <w:r>
        <w:t xml:space="preserve">Transporte en la ciudad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estrategia-de-keywords"/>
    <w:p>
      <w:pPr>
        <w:pStyle w:val="Heading1"/>
      </w:pPr>
      <w:r>
        <w:t xml:space="preserve">5. Estrategia de Keywords</w:t>
      </w:r>
    </w:p>
    <w:bookmarkStart w:id="34" w:name="principales"/>
    <w:p>
      <w:pPr>
        <w:pStyle w:val="Heading2"/>
      </w:pPr>
      <w:r>
        <w:t xml:space="preserve">Principales</w:t>
      </w:r>
    </w:p>
    <w:p>
      <w:pPr>
        <w:pStyle w:val="Compact"/>
        <w:numPr>
          <w:ilvl w:val="0"/>
          <w:numId w:val="1010"/>
        </w:numPr>
      </w:pPr>
      <w:r>
        <w:t xml:space="preserve">Qué hacer en Santo Domingo</w:t>
      </w:r>
    </w:p>
    <w:p>
      <w:pPr>
        <w:pStyle w:val="Compact"/>
        <w:numPr>
          <w:ilvl w:val="0"/>
          <w:numId w:val="1010"/>
        </w:numPr>
      </w:pPr>
      <w:r>
        <w:t xml:space="preserve">Turismo en Santo Domingo</w:t>
      </w:r>
    </w:p>
    <w:p>
      <w:pPr>
        <w:pStyle w:val="Compact"/>
        <w:numPr>
          <w:ilvl w:val="0"/>
          <w:numId w:val="1010"/>
        </w:numPr>
      </w:pPr>
      <w:r>
        <w:t xml:space="preserve">Lugares turísticos Santo Domingo</w:t>
      </w:r>
    </w:p>
    <w:p>
      <w:pPr>
        <w:pStyle w:val="Compact"/>
        <w:numPr>
          <w:ilvl w:val="0"/>
          <w:numId w:val="1010"/>
        </w:numPr>
      </w:pPr>
      <w:r>
        <w:t xml:space="preserve">Restaurantes en Santo Domingo</w:t>
      </w:r>
    </w:p>
    <w:p>
      <w:pPr>
        <w:pStyle w:val="Compact"/>
        <w:numPr>
          <w:ilvl w:val="0"/>
          <w:numId w:val="1010"/>
        </w:numPr>
      </w:pPr>
      <w:r>
        <w:t xml:space="preserve">Eventos en Santo Domingo</w:t>
      </w:r>
    </w:p>
    <w:bookmarkEnd w:id="34"/>
    <w:bookmarkStart w:id="35" w:name="long-tail"/>
    <w:p>
      <w:pPr>
        <w:pStyle w:val="Heading2"/>
      </w:pPr>
      <w:r>
        <w:t xml:space="preserve">Long Tail</w:t>
      </w:r>
    </w:p>
    <w:p>
      <w:pPr>
        <w:pStyle w:val="Compact"/>
        <w:numPr>
          <w:ilvl w:val="0"/>
          <w:numId w:val="1011"/>
        </w:numPr>
      </w:pPr>
      <w:r>
        <w:t xml:space="preserve">Qué hacer en Santo Domingo en un día</w:t>
      </w:r>
    </w:p>
    <w:p>
      <w:pPr>
        <w:pStyle w:val="Compact"/>
        <w:numPr>
          <w:ilvl w:val="0"/>
          <w:numId w:val="1011"/>
        </w:numPr>
      </w:pPr>
      <w:r>
        <w:t xml:space="preserve">Lugares históricos del Distrito Nacional</w:t>
      </w:r>
    </w:p>
    <w:p>
      <w:pPr>
        <w:pStyle w:val="Compact"/>
        <w:numPr>
          <w:ilvl w:val="0"/>
          <w:numId w:val="1011"/>
        </w:numPr>
      </w:pPr>
      <w:r>
        <w:t xml:space="preserve">Restaurantes románticos en Santo Domingo</w:t>
      </w:r>
    </w:p>
    <w:p>
      <w:pPr>
        <w:pStyle w:val="Compact"/>
        <w:numPr>
          <w:ilvl w:val="0"/>
          <w:numId w:val="1011"/>
        </w:numPr>
      </w:pPr>
      <w:r>
        <w:t xml:space="preserve">Qué visitar en la Zona Colonial</w:t>
      </w:r>
    </w:p>
    <w:p>
      <w:pPr>
        <w:pStyle w:val="Compact"/>
        <w:numPr>
          <w:ilvl w:val="0"/>
          <w:numId w:val="1011"/>
        </w:numPr>
      </w:pPr>
      <w:r>
        <w:t xml:space="preserve">Mejores rutas turísticas Santo Domingo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seo-técnico"/>
    <w:p>
      <w:pPr>
        <w:pStyle w:val="Heading1"/>
      </w:pPr>
      <w:r>
        <w:t xml:space="preserve">6. SEO Técnico</w:t>
      </w:r>
    </w:p>
    <w:p>
      <w:pPr>
        <w:pStyle w:val="Compact"/>
        <w:numPr>
          <w:ilvl w:val="0"/>
          <w:numId w:val="1012"/>
        </w:numPr>
      </w:pPr>
      <w:r>
        <w:t xml:space="preserve">Sitemap XML automático.</w:t>
      </w:r>
    </w:p>
    <w:p>
      <w:pPr>
        <w:pStyle w:val="Compact"/>
        <w:numPr>
          <w:ilvl w:val="0"/>
          <w:numId w:val="1012"/>
        </w:numPr>
      </w:pPr>
      <w:r>
        <w:t xml:space="preserve">Robots.txt optimizado.</w:t>
      </w:r>
    </w:p>
    <w:p>
      <w:pPr>
        <w:pStyle w:val="Compact"/>
        <w:numPr>
          <w:ilvl w:val="0"/>
          <w:numId w:val="1012"/>
        </w:numPr>
      </w:pPr>
      <w:r>
        <w:t xml:space="preserve">URLs amigables.</w:t>
      </w:r>
    </w:p>
    <w:p>
      <w:pPr>
        <w:pStyle w:val="Compact"/>
        <w:numPr>
          <w:ilvl w:val="0"/>
          <w:numId w:val="1012"/>
        </w:numPr>
      </w:pPr>
      <w:r>
        <w:t xml:space="preserve">Meta titles dinámicos.</w:t>
      </w:r>
    </w:p>
    <w:p>
      <w:pPr>
        <w:pStyle w:val="Compact"/>
        <w:numPr>
          <w:ilvl w:val="0"/>
          <w:numId w:val="1012"/>
        </w:numPr>
      </w:pPr>
      <w:r>
        <w:t xml:space="preserve">Meta descriptions personalizadas.</w:t>
      </w:r>
    </w:p>
    <w:p>
      <w:pPr>
        <w:pStyle w:val="Compact"/>
        <w:numPr>
          <w:ilvl w:val="0"/>
          <w:numId w:val="1012"/>
        </w:numPr>
      </w:pPr>
      <w:r>
        <w:t xml:space="preserve">Open Graph para redes sociales.</w:t>
      </w:r>
    </w:p>
    <w:p>
      <w:pPr>
        <w:pStyle w:val="Compact"/>
        <w:numPr>
          <w:ilvl w:val="0"/>
          <w:numId w:val="1012"/>
        </w:numPr>
      </w:pPr>
      <w:r>
        <w:t xml:space="preserve">Twitter Cards.</w:t>
      </w:r>
    </w:p>
    <w:p>
      <w:pPr>
        <w:pStyle w:val="Compact"/>
        <w:numPr>
          <w:ilvl w:val="0"/>
          <w:numId w:val="1012"/>
        </w:numPr>
      </w:pPr>
      <w:r>
        <w:t xml:space="preserve">Datos estructurados (Schema.org):</w:t>
      </w:r>
    </w:p>
    <w:p>
      <w:pPr>
        <w:pStyle w:val="Compact"/>
        <w:numPr>
          <w:ilvl w:val="1"/>
          <w:numId w:val="1013"/>
        </w:numPr>
      </w:pPr>
      <w:r>
        <w:t xml:space="preserve">TouristAttraction</w:t>
      </w:r>
    </w:p>
    <w:p>
      <w:pPr>
        <w:pStyle w:val="Compact"/>
        <w:numPr>
          <w:ilvl w:val="1"/>
          <w:numId w:val="1013"/>
        </w:numPr>
      </w:pPr>
      <w:r>
        <w:t xml:space="preserve">Restaurant</w:t>
      </w:r>
    </w:p>
    <w:p>
      <w:pPr>
        <w:pStyle w:val="Compact"/>
        <w:numPr>
          <w:ilvl w:val="1"/>
          <w:numId w:val="1013"/>
        </w:numPr>
      </w:pPr>
      <w:r>
        <w:t xml:space="preserve">Hotel</w:t>
      </w:r>
    </w:p>
    <w:p>
      <w:pPr>
        <w:pStyle w:val="Compact"/>
        <w:numPr>
          <w:ilvl w:val="1"/>
          <w:numId w:val="1013"/>
        </w:numPr>
      </w:pPr>
      <w:r>
        <w:t xml:space="preserve">Event</w:t>
      </w:r>
    </w:p>
    <w:p>
      <w:pPr>
        <w:pStyle w:val="Compact"/>
        <w:numPr>
          <w:ilvl w:val="1"/>
          <w:numId w:val="1013"/>
        </w:numPr>
      </w:pPr>
      <w:r>
        <w:t xml:space="preserve">Article</w:t>
      </w:r>
    </w:p>
    <w:p>
      <w:r>
        <w:pict>
          <v:rect style="width:0;height:1.5pt" o:hralign="center" o:hrstd="t" o:hr="t"/>
        </w:pict>
      </w:r>
    </w:p>
    <w:bookmarkEnd w:id="37"/>
    <w:bookmarkStart w:id="41" w:name="estrategia-de-contenidos"/>
    <w:p>
      <w:pPr>
        <w:pStyle w:val="Heading1"/>
      </w:pPr>
      <w:r>
        <w:t xml:space="preserve">7. Estrategia de Contenidos</w:t>
      </w:r>
    </w:p>
    <w:bookmarkStart w:id="38" w:name="pilares-de-contenido"/>
    <w:p>
      <w:pPr>
        <w:pStyle w:val="Heading2"/>
      </w:pPr>
      <w:r>
        <w:t xml:space="preserve">Pilares de contenido</w:t>
      </w:r>
    </w:p>
    <w:p>
      <w:pPr>
        <w:pStyle w:val="Compact"/>
        <w:numPr>
          <w:ilvl w:val="0"/>
          <w:numId w:val="1014"/>
        </w:numPr>
      </w:pPr>
      <w:r>
        <w:t xml:space="preserve">Turismo cultural.</w:t>
      </w:r>
    </w:p>
    <w:p>
      <w:pPr>
        <w:pStyle w:val="Compact"/>
        <w:numPr>
          <w:ilvl w:val="0"/>
          <w:numId w:val="1014"/>
        </w:numPr>
      </w:pPr>
      <w:r>
        <w:t xml:space="preserve">Gastronomía local.</w:t>
      </w:r>
    </w:p>
    <w:p>
      <w:pPr>
        <w:pStyle w:val="Compact"/>
        <w:numPr>
          <w:ilvl w:val="0"/>
          <w:numId w:val="1014"/>
        </w:numPr>
      </w:pPr>
      <w:r>
        <w:t xml:space="preserve">Historia y patrimonio.</w:t>
      </w:r>
    </w:p>
    <w:p>
      <w:pPr>
        <w:pStyle w:val="Compact"/>
        <w:numPr>
          <w:ilvl w:val="0"/>
          <w:numId w:val="1014"/>
        </w:numPr>
      </w:pPr>
      <w:r>
        <w:t xml:space="preserve">Eventos y vida nocturna.</w:t>
      </w:r>
    </w:p>
    <w:p>
      <w:pPr>
        <w:pStyle w:val="Compact"/>
        <w:numPr>
          <w:ilvl w:val="0"/>
          <w:numId w:val="1014"/>
        </w:numPr>
      </w:pPr>
      <w:r>
        <w:t xml:space="preserve">Experiencias urbanas.</w:t>
      </w:r>
    </w:p>
    <w:p>
      <w:pPr>
        <w:pStyle w:val="Compact"/>
        <w:numPr>
          <w:ilvl w:val="0"/>
          <w:numId w:val="1014"/>
        </w:numPr>
      </w:pPr>
      <w:r>
        <w:t xml:space="preserve">Rutas turísticas.</w:t>
      </w:r>
    </w:p>
    <w:p>
      <w:r>
        <w:pict>
          <v:rect style="width:0;height:1.5pt" o:hralign="center" o:hrstd="t" o:hr="t"/>
        </w:pict>
      </w:r>
    </w:p>
    <w:bookmarkEnd w:id="38"/>
    <w:bookmarkStart w:id="39" w:name="formatos"/>
    <w:p>
      <w:pPr>
        <w:pStyle w:val="Heading2"/>
      </w:pPr>
      <w:r>
        <w:t xml:space="preserve">Formatos</w:t>
      </w:r>
    </w:p>
    <w:p>
      <w:pPr>
        <w:pStyle w:val="Compact"/>
        <w:numPr>
          <w:ilvl w:val="0"/>
          <w:numId w:val="1015"/>
        </w:numPr>
      </w:pPr>
      <w:r>
        <w:t xml:space="preserve">Artículos editoriales.</w:t>
      </w:r>
    </w:p>
    <w:p>
      <w:pPr>
        <w:pStyle w:val="Compact"/>
        <w:numPr>
          <w:ilvl w:val="0"/>
          <w:numId w:val="1015"/>
        </w:numPr>
      </w:pPr>
      <w:r>
        <w:t xml:space="preserve">Guías completas.</w:t>
      </w:r>
    </w:p>
    <w:p>
      <w:pPr>
        <w:pStyle w:val="Compact"/>
        <w:numPr>
          <w:ilvl w:val="0"/>
          <w:numId w:val="1015"/>
        </w:numPr>
      </w:pPr>
      <w:r>
        <w:t xml:space="preserve">Listados (</w:t>
      </w:r>
      <w:r>
        <w:t xml:space="preserve">“Top 10”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Itinerarios.</w:t>
      </w:r>
    </w:p>
    <w:p>
      <w:pPr>
        <w:pStyle w:val="Compact"/>
        <w:numPr>
          <w:ilvl w:val="0"/>
          <w:numId w:val="1015"/>
        </w:numPr>
      </w:pPr>
      <w:r>
        <w:t xml:space="preserve">Recomendaciones.</w:t>
      </w:r>
    </w:p>
    <w:p>
      <w:pPr>
        <w:pStyle w:val="Compact"/>
        <w:numPr>
          <w:ilvl w:val="0"/>
          <w:numId w:val="1015"/>
        </w:numPr>
      </w:pPr>
      <w:r>
        <w:t xml:space="preserve">Noticias culturales.</w:t>
      </w:r>
    </w:p>
    <w:p>
      <w:r>
        <w:pict>
          <v:rect style="width:0;height:1.5pt" o:hralign="center" o:hrstd="t" o:hr="t"/>
        </w:pict>
      </w:r>
    </w:p>
    <w:bookmarkEnd w:id="39"/>
    <w:bookmarkStart w:id="40" w:name="frecuencia"/>
    <w:p>
      <w:pPr>
        <w:pStyle w:val="Heading2"/>
      </w:pPr>
      <w:r>
        <w:t xml:space="preserve">Frecuencia</w:t>
      </w:r>
    </w:p>
    <w:p>
      <w:pPr>
        <w:pStyle w:val="Compact"/>
        <w:numPr>
          <w:ilvl w:val="0"/>
          <w:numId w:val="1016"/>
        </w:numPr>
      </w:pPr>
      <w:r>
        <w:t xml:space="preserve">Publicación mínima: 3–5 artículos semanales.</w:t>
      </w:r>
    </w:p>
    <w:p>
      <w:pPr>
        <w:pStyle w:val="Compact"/>
        <w:numPr>
          <w:ilvl w:val="0"/>
          <w:numId w:val="1016"/>
        </w:numPr>
      </w:pPr>
      <w:r>
        <w:t xml:space="preserve">Eventos: actualización diaria o en tiempo real.</w:t>
      </w:r>
    </w:p>
    <w:p>
      <w:pPr>
        <w:pStyle w:val="Compact"/>
        <w:numPr>
          <w:ilvl w:val="0"/>
          <w:numId w:val="1016"/>
        </w:numPr>
      </w:pPr>
      <w:r>
        <w:t xml:space="preserve">Lugares: actualización continua del catálogo.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enlazado-interno"/>
    <w:p>
      <w:pPr>
        <w:pStyle w:val="Heading1"/>
      </w:pPr>
      <w:r>
        <w:t xml:space="preserve">8. Enlazado Interno</w:t>
      </w:r>
    </w:p>
    <w:p>
      <w:pPr>
        <w:pStyle w:val="FirstParagraph"/>
      </w:pPr>
      <w:r>
        <w:t xml:space="preserve">Reglas:</w:t>
      </w:r>
    </w:p>
    <w:p>
      <w:pPr>
        <w:pStyle w:val="Compact"/>
        <w:numPr>
          <w:ilvl w:val="0"/>
          <w:numId w:val="1017"/>
        </w:numPr>
      </w:pPr>
      <w:r>
        <w:t xml:space="preserve">Todo artículo debe enlazar al menos 3 lugares.</w:t>
      </w:r>
    </w:p>
    <w:p>
      <w:pPr>
        <w:pStyle w:val="Compact"/>
        <w:numPr>
          <w:ilvl w:val="0"/>
          <w:numId w:val="1017"/>
        </w:numPr>
      </w:pPr>
      <w:r>
        <w:t xml:space="preserve">Todo lugar debe enlazar a eventos o artículos relacionados.</w:t>
      </w:r>
    </w:p>
    <w:p>
      <w:pPr>
        <w:pStyle w:val="Compact"/>
        <w:numPr>
          <w:ilvl w:val="0"/>
          <w:numId w:val="1017"/>
        </w:numPr>
      </w:pPr>
      <w:r>
        <w:t xml:space="preserve">Las rutas deben conectar múltiples lugares.</w:t>
      </w:r>
    </w:p>
    <w:p>
      <w:pPr>
        <w:pStyle w:val="Compact"/>
        <w:numPr>
          <w:ilvl w:val="0"/>
          <w:numId w:val="1017"/>
        </w:numPr>
      </w:pPr>
      <w:r>
        <w:t xml:space="preserve">Los artículos deben reforzar categorías principales.</w:t>
      </w:r>
    </w:p>
    <w:p>
      <w:r>
        <w:pict>
          <v:rect style="width:0;height:1.5pt" o:hralign="center" o:hrstd="t" o:hr="t"/>
        </w:pict>
      </w:r>
    </w:p>
    <w:bookmarkEnd w:id="42"/>
    <w:bookmarkStart w:id="43" w:name="seo-local"/>
    <w:p>
      <w:pPr>
        <w:pStyle w:val="Heading1"/>
      </w:pPr>
      <w:r>
        <w:t xml:space="preserve">9. SEO Local</w:t>
      </w:r>
    </w:p>
    <w:p>
      <w:pPr>
        <w:pStyle w:val="Compact"/>
        <w:numPr>
          <w:ilvl w:val="0"/>
          <w:numId w:val="1018"/>
        </w:numPr>
      </w:pPr>
      <w:r>
        <w:t xml:space="preserve">Optimización por municipios:</w:t>
      </w:r>
    </w:p>
    <w:p>
      <w:pPr>
        <w:pStyle w:val="Compact"/>
        <w:numPr>
          <w:ilvl w:val="1"/>
          <w:numId w:val="1019"/>
        </w:numPr>
      </w:pPr>
      <w:r>
        <w:t xml:space="preserve">Distrito Nacional</w:t>
      </w:r>
    </w:p>
    <w:p>
      <w:pPr>
        <w:pStyle w:val="Compact"/>
        <w:numPr>
          <w:ilvl w:val="1"/>
          <w:numId w:val="1019"/>
        </w:numPr>
      </w:pPr>
      <w:r>
        <w:t xml:space="preserve">Santo Domingo Este</w:t>
      </w:r>
    </w:p>
    <w:p>
      <w:pPr>
        <w:pStyle w:val="Compact"/>
        <w:numPr>
          <w:ilvl w:val="1"/>
          <w:numId w:val="1019"/>
        </w:numPr>
      </w:pPr>
      <w:r>
        <w:t xml:space="preserve">Santo Domingo Norte</w:t>
      </w:r>
    </w:p>
    <w:p>
      <w:pPr>
        <w:pStyle w:val="Compact"/>
        <w:numPr>
          <w:ilvl w:val="1"/>
          <w:numId w:val="1019"/>
        </w:numPr>
      </w:pPr>
      <w:r>
        <w:t xml:space="preserve">Santo Domingo Oeste</w:t>
      </w:r>
    </w:p>
    <w:p>
      <w:pPr>
        <w:pStyle w:val="Compact"/>
        <w:numPr>
          <w:ilvl w:val="0"/>
          <w:numId w:val="1018"/>
        </w:numPr>
      </w:pPr>
      <w:r>
        <w:t xml:space="preserve">Optimización por barrios:</w:t>
      </w:r>
    </w:p>
    <w:p>
      <w:pPr>
        <w:pStyle w:val="Compact"/>
        <w:numPr>
          <w:ilvl w:val="1"/>
          <w:numId w:val="1020"/>
        </w:numPr>
      </w:pPr>
      <w:r>
        <w:t xml:space="preserve">Zona Colonial</w:t>
      </w:r>
    </w:p>
    <w:p>
      <w:pPr>
        <w:pStyle w:val="Compact"/>
        <w:numPr>
          <w:ilvl w:val="1"/>
          <w:numId w:val="1020"/>
        </w:numPr>
      </w:pPr>
      <w:r>
        <w:t xml:space="preserve">Piantini</w:t>
      </w:r>
    </w:p>
    <w:p>
      <w:pPr>
        <w:pStyle w:val="Compact"/>
        <w:numPr>
          <w:ilvl w:val="1"/>
          <w:numId w:val="1020"/>
        </w:numPr>
      </w:pPr>
      <w:r>
        <w:t xml:space="preserve">Naco</w:t>
      </w:r>
    </w:p>
    <w:p>
      <w:pPr>
        <w:pStyle w:val="Compact"/>
        <w:numPr>
          <w:ilvl w:val="1"/>
          <w:numId w:val="1020"/>
        </w:numPr>
      </w:pPr>
      <w:r>
        <w:t xml:space="preserve">Gazcue</w:t>
      </w:r>
    </w:p>
    <w:p>
      <w:pPr>
        <w:pStyle w:val="Compact"/>
        <w:numPr>
          <w:ilvl w:val="1"/>
          <w:numId w:val="1020"/>
        </w:numPr>
      </w:pPr>
      <w:r>
        <w:t xml:space="preserve">Malecones</w:t>
      </w:r>
    </w:p>
    <w:p>
      <w:r>
        <w:pict>
          <v:rect style="width:0;height:1.5pt" o:hralign="center" o:hrstd="t" o:hr="t"/>
        </w:pict>
      </w:r>
    </w:p>
    <w:bookmarkEnd w:id="43"/>
    <w:bookmarkStart w:id="44" w:name="performance-seo"/>
    <w:p>
      <w:pPr>
        <w:pStyle w:val="Heading1"/>
      </w:pPr>
      <w:r>
        <w:t xml:space="preserve">10. Performance SEO</w:t>
      </w:r>
    </w:p>
    <w:p>
      <w:pPr>
        <w:pStyle w:val="Compact"/>
        <w:numPr>
          <w:ilvl w:val="0"/>
          <w:numId w:val="1021"/>
        </w:numPr>
      </w:pPr>
      <w:r>
        <w:t xml:space="preserve">Tiempo de carga menor a 3 segundos.</w:t>
      </w:r>
    </w:p>
    <w:p>
      <w:pPr>
        <w:pStyle w:val="Compact"/>
        <w:numPr>
          <w:ilvl w:val="0"/>
          <w:numId w:val="1021"/>
        </w:numPr>
      </w:pPr>
      <w:r>
        <w:t xml:space="preserve">Imágenes optimizadas (WebP).</w:t>
      </w:r>
    </w:p>
    <w:p>
      <w:pPr>
        <w:pStyle w:val="Compact"/>
        <w:numPr>
          <w:ilvl w:val="0"/>
          <w:numId w:val="1021"/>
        </w:numPr>
      </w:pPr>
      <w:r>
        <w:t xml:space="preserve">Lazy loading.</w:t>
      </w:r>
    </w:p>
    <w:p>
      <w:pPr>
        <w:pStyle w:val="Compact"/>
        <w:numPr>
          <w:ilvl w:val="0"/>
          <w:numId w:val="1021"/>
        </w:numPr>
      </w:pPr>
      <w:r>
        <w:t xml:space="preserve">CDN para assets.</w:t>
      </w:r>
    </w:p>
    <w:p>
      <w:pPr>
        <w:pStyle w:val="Compact"/>
        <w:numPr>
          <w:ilvl w:val="0"/>
          <w:numId w:val="1021"/>
        </w:numPr>
      </w:pPr>
      <w:r>
        <w:t xml:space="preserve">Core Web Vitals optimizados.</w:t>
      </w:r>
    </w:p>
    <w:p>
      <w:r>
        <w:pict>
          <v:rect style="width:0;height:1.5pt" o:hralign="center" o:hrstd="t" o:hr="t"/>
        </w:pict>
      </w:r>
    </w:p>
    <w:bookmarkEnd w:id="44"/>
    <w:bookmarkStart w:id="45" w:name="métricas-seo"/>
    <w:p>
      <w:pPr>
        <w:pStyle w:val="Heading1"/>
      </w:pPr>
      <w:r>
        <w:t xml:space="preserve">11. Métricas SEO</w:t>
      </w:r>
    </w:p>
    <w:p>
      <w:pPr>
        <w:pStyle w:val="Compact"/>
        <w:numPr>
          <w:ilvl w:val="0"/>
          <w:numId w:val="1022"/>
        </w:numPr>
      </w:pPr>
      <w:r>
        <w:t xml:space="preserve">Tráfico orgánico.</w:t>
      </w:r>
    </w:p>
    <w:p>
      <w:pPr>
        <w:pStyle w:val="Compact"/>
        <w:numPr>
          <w:ilvl w:val="0"/>
          <w:numId w:val="1022"/>
        </w:numPr>
      </w:pPr>
      <w:r>
        <w:t xml:space="preserve">CTR en Google.</w:t>
      </w:r>
    </w:p>
    <w:p>
      <w:pPr>
        <w:pStyle w:val="Compact"/>
        <w:numPr>
          <w:ilvl w:val="0"/>
          <w:numId w:val="1022"/>
        </w:numPr>
      </w:pPr>
      <w:r>
        <w:t xml:space="preserve">Posiciones por keyword.</w:t>
      </w:r>
    </w:p>
    <w:p>
      <w:pPr>
        <w:pStyle w:val="Compact"/>
        <w:numPr>
          <w:ilvl w:val="0"/>
          <w:numId w:val="1022"/>
        </w:numPr>
      </w:pPr>
      <w:r>
        <w:t xml:space="preserve">Páginas indexadas.</w:t>
      </w:r>
    </w:p>
    <w:p>
      <w:pPr>
        <w:pStyle w:val="Compact"/>
        <w:numPr>
          <w:ilvl w:val="0"/>
          <w:numId w:val="1022"/>
        </w:numPr>
      </w:pPr>
      <w:r>
        <w:t xml:space="preserve">Backlinks.</w:t>
      </w:r>
    </w:p>
    <w:p>
      <w:pPr>
        <w:pStyle w:val="Compact"/>
        <w:numPr>
          <w:ilvl w:val="0"/>
          <w:numId w:val="1022"/>
        </w:numPr>
      </w:pPr>
      <w:r>
        <w:t xml:space="preserve">Tiempo en página.</w:t>
      </w:r>
    </w:p>
    <w:p>
      <w:pPr>
        <w:pStyle w:val="Compact"/>
        <w:numPr>
          <w:ilvl w:val="0"/>
          <w:numId w:val="1022"/>
        </w:numPr>
      </w:pPr>
      <w:r>
        <w:t xml:space="preserve">Tasa de rebote.</w:t>
      </w:r>
    </w:p>
    <w:p>
      <w:r>
        <w:pict>
          <v:rect style="width:0;height:1.5pt" o:hralign="center" o:hrstd="t" o:hr="t"/>
        </w:pict>
      </w:r>
    </w:p>
    <w:bookmarkEnd w:id="45"/>
    <w:bookmarkStart w:id="46" w:name="estrategia-de-crecimiento"/>
    <w:p>
      <w:pPr>
        <w:pStyle w:val="Heading1"/>
      </w:pPr>
      <w:r>
        <w:t xml:space="preserve">12. Estrategia de Crecimiento</w:t>
      </w:r>
    </w:p>
    <w:p>
      <w:pPr>
        <w:pStyle w:val="Compact"/>
        <w:numPr>
          <w:ilvl w:val="0"/>
          <w:numId w:val="1023"/>
        </w:numPr>
      </w:pPr>
      <w:r>
        <w:t xml:space="preserve">Publicación constante de guías.</w:t>
      </w:r>
    </w:p>
    <w:p>
      <w:pPr>
        <w:pStyle w:val="Compact"/>
        <w:numPr>
          <w:ilvl w:val="0"/>
          <w:numId w:val="1023"/>
        </w:numPr>
      </w:pPr>
      <w:r>
        <w:t xml:space="preserve">Optimización de contenido existente.</w:t>
      </w:r>
    </w:p>
    <w:p>
      <w:pPr>
        <w:pStyle w:val="Compact"/>
        <w:numPr>
          <w:ilvl w:val="0"/>
          <w:numId w:val="1023"/>
        </w:numPr>
      </w:pPr>
      <w:r>
        <w:t xml:space="preserve">Creación de landing pages por intención de búsqueda.</w:t>
      </w:r>
    </w:p>
    <w:p>
      <w:pPr>
        <w:pStyle w:val="Compact"/>
        <w:numPr>
          <w:ilvl w:val="0"/>
          <w:numId w:val="1023"/>
        </w:numPr>
      </w:pPr>
      <w:r>
        <w:t xml:space="preserve">Integración de contenido con eventos en tiempo real.</w:t>
      </w:r>
    </w:p>
    <w:p>
      <w:pPr>
        <w:pStyle w:val="Compact"/>
        <w:numPr>
          <w:ilvl w:val="0"/>
          <w:numId w:val="1023"/>
        </w:numPr>
      </w:pPr>
      <w:r>
        <w:t xml:space="preserve">Expansión de rutas turísticas.</w:t>
      </w:r>
    </w:p>
    <w:p>
      <w:r>
        <w:pict>
          <v:rect style="width:0;height:1.5pt" o:hralign="center" o:hrstd="t" o:hr="t"/>
        </w:pict>
      </w:r>
    </w:p>
    <w:bookmarkEnd w:id="46"/>
    <w:bookmarkStart w:id="47" w:name="aprobación"/>
    <w:p>
      <w:pPr>
        <w:pStyle w:val="Heading1"/>
      </w:pPr>
      <w:r>
        <w:t xml:space="preserve">Aprobación</w:t>
      </w:r>
    </w:p>
    <w:p>
      <w:pPr>
        <w:pStyle w:val="FirstParagraph"/>
      </w:pPr>
      <w:r>
        <w:t xml:space="preserve">Este documento define la estrategia SEO y de contenidos del Portal Turístico del Gran Santo Domingo y es fundamental para garantizar la visibilidad, crecimiento orgánico y posicionamiento del proyecto en buscadores.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2026-06-28T23:49:34Z</dcterms:created>
  <dcterms:modified xsi:type="dcterms:W3CDTF">2026-06-28T23:49:34Z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