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D581" w14:textId="77777777" w:rsidR="008C503B" w:rsidRDefault="00D63D3A" w:rsidP="00054A94">
      <w:pPr>
        <w:pStyle w:val="Heading1"/>
        <w:spacing w:before="160" w:after="100"/>
      </w:pPr>
      <w:r>
        <w:t xml:space="preserve">Recent </w:t>
      </w:r>
      <w:r w:rsidR="00BE4B14">
        <w:t>Experience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459739"/>
        <w:placeholder>
          <w:docPart w:val="2F7B9C5E6C8FB145B7A7598DAF8B07B2"/>
        </w:placeholder>
      </w:sdtPr>
      <w:sdtEndPr>
        <w:rPr>
          <w:sz w:val="18"/>
        </w:rPr>
      </w:sdtEndPr>
      <w:sdtContent>
        <w:p w14:paraId="44DFF9E5" w14:textId="03E0DAE5" w:rsidR="00F15F21" w:rsidRPr="00054A94" w:rsidRDefault="00AD7C01" w:rsidP="00F15F21">
          <w:pPr>
            <w:pStyle w:val="Heading2"/>
            <w:tabs>
              <w:tab w:val="clear" w:pos="10080"/>
              <w:tab w:val="right" w:pos="10800"/>
            </w:tabs>
            <w:spacing w:before="0" w:after="60"/>
            <w:rPr>
              <w:sz w:val="22"/>
            </w:rPr>
          </w:pPr>
          <w:r>
            <w:rPr>
              <w:sz w:val="22"/>
            </w:rPr>
            <w:t>Atos</w:t>
          </w:r>
          <w:r w:rsidR="00F15F21" w:rsidRPr="00054A94">
            <w:rPr>
              <w:sz w:val="22"/>
            </w:rPr>
            <w:tab/>
          </w:r>
          <w:r w:rsidR="00F15F21">
            <w:rPr>
              <w:sz w:val="22"/>
            </w:rPr>
            <w:t>October 2014</w:t>
          </w:r>
          <w:r w:rsidR="00F15F21" w:rsidRPr="00054A94">
            <w:rPr>
              <w:sz w:val="22"/>
            </w:rPr>
            <w:t xml:space="preserve"> to </w:t>
          </w:r>
          <w:r w:rsidR="00F15F21">
            <w:rPr>
              <w:sz w:val="22"/>
            </w:rPr>
            <w:t>Present</w:t>
          </w:r>
        </w:p>
        <w:p w14:paraId="799682A3" w14:textId="456274CB" w:rsidR="0063386C" w:rsidRDefault="00AE29BF" w:rsidP="00E04030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P</w:t>
          </w:r>
          <w:r w:rsidRPr="00AE29BF">
            <w:rPr>
              <w:sz w:val="19"/>
              <w:szCs w:val="19"/>
            </w:rPr>
            <w:t xml:space="preserve">rovide </w:t>
          </w:r>
          <w:r>
            <w:rPr>
              <w:sz w:val="19"/>
              <w:szCs w:val="19"/>
            </w:rPr>
            <w:t xml:space="preserve">IT Outsourcing solutions to </w:t>
          </w:r>
          <w:r w:rsidR="00E04030" w:rsidRPr="00E04030">
            <w:rPr>
              <w:sz w:val="19"/>
              <w:szCs w:val="19"/>
            </w:rPr>
            <w:t>Fortune 500</w:t>
          </w:r>
          <w:r w:rsidR="00E04030">
            <w:rPr>
              <w:sz w:val="19"/>
              <w:szCs w:val="19"/>
            </w:rPr>
            <w:t xml:space="preserve"> </w:t>
          </w:r>
          <w:r w:rsidR="00E04030" w:rsidRPr="00E04030">
            <w:rPr>
              <w:sz w:val="19"/>
              <w:szCs w:val="19"/>
            </w:rPr>
            <w:t>scale</w:t>
          </w:r>
          <w:r w:rsidR="00E04030">
            <w:rPr>
              <w:sz w:val="19"/>
              <w:szCs w:val="19"/>
            </w:rPr>
            <w:t xml:space="preserve"> </w:t>
          </w:r>
          <w:r>
            <w:rPr>
              <w:sz w:val="19"/>
              <w:szCs w:val="19"/>
            </w:rPr>
            <w:t xml:space="preserve">clients who need </w:t>
          </w:r>
          <w:r w:rsidRPr="00AE29BF">
            <w:rPr>
              <w:sz w:val="19"/>
              <w:szCs w:val="19"/>
            </w:rPr>
            <w:t xml:space="preserve">solution architecture, proactive maintenance, configuration, patching, and incident identification and resolution for </w:t>
          </w:r>
          <w:r>
            <w:rPr>
              <w:sz w:val="19"/>
              <w:szCs w:val="19"/>
            </w:rPr>
            <w:t xml:space="preserve">their </w:t>
          </w:r>
          <w:r w:rsidRPr="00AE29BF">
            <w:rPr>
              <w:sz w:val="19"/>
              <w:szCs w:val="19"/>
            </w:rPr>
            <w:t>SharePoint</w:t>
          </w:r>
          <w:r w:rsidR="00706C9D">
            <w:rPr>
              <w:sz w:val="19"/>
              <w:szCs w:val="19"/>
            </w:rPr>
            <w:t xml:space="preserve"> On-P</w:t>
          </w:r>
          <w:r w:rsidR="00CE76F2">
            <w:rPr>
              <w:sz w:val="19"/>
              <w:szCs w:val="19"/>
            </w:rPr>
            <w:t>remises or Online (as part of Office 365)</w:t>
          </w:r>
          <w:r w:rsidRPr="00AE29BF">
            <w:rPr>
              <w:sz w:val="19"/>
              <w:szCs w:val="19"/>
            </w:rPr>
            <w:t xml:space="preserve"> </w:t>
          </w:r>
          <w:r w:rsidR="00CE76F2">
            <w:rPr>
              <w:sz w:val="19"/>
              <w:szCs w:val="19"/>
            </w:rPr>
            <w:t>environments</w:t>
          </w:r>
          <w:r w:rsidR="00F15F21" w:rsidRPr="007E68E5">
            <w:rPr>
              <w:sz w:val="19"/>
              <w:szCs w:val="19"/>
            </w:rPr>
            <w:t>.</w:t>
          </w:r>
          <w:r w:rsidR="0063386C">
            <w:rPr>
              <w:sz w:val="19"/>
              <w:szCs w:val="19"/>
            </w:rPr>
            <w:t xml:space="preserve"> </w:t>
          </w:r>
          <w:r w:rsidR="0063386C" w:rsidRPr="00F7386E">
            <w:rPr>
              <w:sz w:val="19"/>
              <w:szCs w:val="19"/>
            </w:rPr>
            <w:t>Designs environments for optimal use and performance based on client’s requirements. Plan out the entire environment from server and network layout to how services are going to be load balanced</w:t>
          </w:r>
          <w:r w:rsidR="0063386C">
            <w:rPr>
              <w:sz w:val="19"/>
              <w:szCs w:val="19"/>
            </w:rPr>
            <w:t>.</w:t>
          </w:r>
        </w:p>
        <w:p w14:paraId="7C076A4D" w14:textId="2BA9654C" w:rsidR="0063386C" w:rsidRDefault="0063386C" w:rsidP="0063386C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Architect and Administrator over the following Office 365 components: OneDrive for Business, SharePoint Online, Yammer.</w:t>
          </w:r>
        </w:p>
        <w:p w14:paraId="383A9B23" w14:textId="343B3EEC" w:rsidR="00550677" w:rsidRDefault="0063386C" w:rsidP="00064D79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Written project proposals for c</w:t>
          </w:r>
          <w:r w:rsidR="00064D79">
            <w:rPr>
              <w:sz w:val="19"/>
              <w:szCs w:val="19"/>
            </w:rPr>
            <w:t xml:space="preserve">omponents of Office 365 </w:t>
          </w:r>
          <w:r>
            <w:rPr>
              <w:sz w:val="19"/>
              <w:szCs w:val="19"/>
            </w:rPr>
            <w:t>that at the time of writing, were not activated</w:t>
          </w:r>
          <w:r w:rsidR="00E04030">
            <w:rPr>
              <w:sz w:val="19"/>
              <w:szCs w:val="19"/>
            </w:rPr>
            <w:t xml:space="preserve"> by the client</w:t>
          </w:r>
          <w:r>
            <w:rPr>
              <w:sz w:val="19"/>
              <w:szCs w:val="19"/>
            </w:rPr>
            <w:t>.</w:t>
          </w:r>
          <w:r w:rsidR="00064D79">
            <w:rPr>
              <w:sz w:val="19"/>
              <w:szCs w:val="19"/>
            </w:rPr>
            <w:t xml:space="preserve"> </w:t>
          </w:r>
          <w:r>
            <w:rPr>
              <w:sz w:val="19"/>
              <w:szCs w:val="19"/>
            </w:rPr>
            <w:t>I</w:t>
          </w:r>
          <w:r w:rsidR="00064D79">
            <w:rPr>
              <w:sz w:val="19"/>
              <w:szCs w:val="19"/>
            </w:rPr>
            <w:t>nclude</w:t>
          </w:r>
          <w:r>
            <w:rPr>
              <w:sz w:val="19"/>
              <w:szCs w:val="19"/>
            </w:rPr>
            <w:t>s</w:t>
          </w:r>
          <w:r w:rsidR="00064D79">
            <w:rPr>
              <w:sz w:val="19"/>
              <w:szCs w:val="19"/>
            </w:rPr>
            <w:t xml:space="preserve"> </w:t>
          </w:r>
          <w:r w:rsidR="00E04030">
            <w:rPr>
              <w:sz w:val="19"/>
              <w:szCs w:val="19"/>
            </w:rPr>
            <w:t xml:space="preserve">Azure for hosting custom </w:t>
          </w:r>
          <w:r w:rsidR="00CF747E">
            <w:rPr>
              <w:sz w:val="19"/>
              <w:szCs w:val="19"/>
            </w:rPr>
            <w:t>SharePoint A</w:t>
          </w:r>
          <w:r w:rsidR="00E04030">
            <w:rPr>
              <w:sz w:val="19"/>
              <w:szCs w:val="19"/>
            </w:rPr>
            <w:t xml:space="preserve">dd-ins, </w:t>
          </w:r>
          <w:r>
            <w:rPr>
              <w:sz w:val="19"/>
              <w:szCs w:val="19"/>
            </w:rPr>
            <w:t>Flow</w:t>
          </w:r>
          <w:r w:rsidR="00550677">
            <w:rPr>
              <w:sz w:val="19"/>
              <w:szCs w:val="19"/>
            </w:rPr>
            <w:t xml:space="preserve">, </w:t>
          </w:r>
          <w:r w:rsidR="00064D79">
            <w:rPr>
              <w:sz w:val="19"/>
              <w:szCs w:val="19"/>
            </w:rPr>
            <w:t xml:space="preserve">PowerApps, </w:t>
          </w:r>
          <w:r w:rsidR="00550677">
            <w:rPr>
              <w:sz w:val="19"/>
              <w:szCs w:val="19"/>
            </w:rPr>
            <w:t xml:space="preserve">Power BI, </w:t>
          </w:r>
          <w:r w:rsidR="00E04030">
            <w:rPr>
              <w:sz w:val="19"/>
              <w:szCs w:val="19"/>
            </w:rPr>
            <w:t xml:space="preserve">Project Online, </w:t>
          </w:r>
          <w:r w:rsidR="00550677">
            <w:rPr>
              <w:sz w:val="19"/>
              <w:szCs w:val="19"/>
            </w:rPr>
            <w:t>Stream,</w:t>
          </w:r>
          <w:r>
            <w:rPr>
              <w:sz w:val="19"/>
              <w:szCs w:val="19"/>
            </w:rPr>
            <w:t xml:space="preserve"> and</w:t>
          </w:r>
          <w:r w:rsidR="00550677">
            <w:rPr>
              <w:sz w:val="19"/>
              <w:szCs w:val="19"/>
            </w:rPr>
            <w:t xml:space="preserve"> </w:t>
          </w:r>
          <w:r>
            <w:rPr>
              <w:sz w:val="19"/>
              <w:szCs w:val="19"/>
            </w:rPr>
            <w:t>Teams.</w:t>
          </w:r>
        </w:p>
        <w:p w14:paraId="4244A73C" w14:textId="469D3A37" w:rsidR="00726D0F" w:rsidRPr="00726D0F" w:rsidRDefault="006A2266" w:rsidP="00D467FD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C</w:t>
          </w:r>
          <w:r w:rsidR="00726D0F" w:rsidRPr="00726D0F">
            <w:rPr>
              <w:sz w:val="19"/>
              <w:szCs w:val="19"/>
            </w:rPr>
            <w:t xml:space="preserve">onfiguring and administering </w:t>
          </w:r>
          <w:r w:rsidR="003F7020" w:rsidRPr="006A2266">
            <w:rPr>
              <w:sz w:val="19"/>
              <w:szCs w:val="19"/>
            </w:rPr>
            <w:t xml:space="preserve">multi-server, enterprise-class </w:t>
          </w:r>
          <w:r w:rsidR="0063386C">
            <w:rPr>
              <w:sz w:val="19"/>
              <w:szCs w:val="19"/>
            </w:rPr>
            <w:t xml:space="preserve">SharePoint </w:t>
          </w:r>
          <w:r w:rsidR="00706C9D">
            <w:rPr>
              <w:sz w:val="19"/>
              <w:szCs w:val="19"/>
            </w:rPr>
            <w:t xml:space="preserve">On-Premises </w:t>
          </w:r>
          <w:r w:rsidR="003F7020" w:rsidRPr="006A2266">
            <w:rPr>
              <w:sz w:val="19"/>
              <w:szCs w:val="19"/>
            </w:rPr>
            <w:t>farms</w:t>
          </w:r>
          <w:r w:rsidR="00726D0F" w:rsidRPr="00726D0F">
            <w:rPr>
              <w:sz w:val="19"/>
              <w:szCs w:val="19"/>
            </w:rPr>
            <w:t xml:space="preserve"> to ensure day-to-day running. </w:t>
          </w:r>
          <w:r>
            <w:rPr>
              <w:sz w:val="19"/>
              <w:szCs w:val="19"/>
            </w:rPr>
            <w:t>T</w:t>
          </w:r>
          <w:r w:rsidR="00726D0F" w:rsidRPr="00726D0F">
            <w:rPr>
              <w:sz w:val="19"/>
              <w:szCs w:val="19"/>
            </w:rPr>
            <w:t xml:space="preserve">ake care of patching, ensuring uptime, </w:t>
          </w:r>
          <w:r w:rsidR="003F7020">
            <w:rPr>
              <w:sz w:val="19"/>
              <w:szCs w:val="19"/>
            </w:rPr>
            <w:t xml:space="preserve">monitoring and tuning performance, and </w:t>
          </w:r>
          <w:r w:rsidR="00726D0F" w:rsidRPr="00726D0F">
            <w:rPr>
              <w:sz w:val="19"/>
              <w:szCs w:val="19"/>
            </w:rPr>
            <w:t>server maintenance.</w:t>
          </w:r>
        </w:p>
        <w:p w14:paraId="3CCBFC42" w14:textId="263A6FE2" w:rsidR="00726D0F" w:rsidRDefault="0063386C" w:rsidP="00D467FD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Performed</w:t>
          </w:r>
          <w:r w:rsidR="003F7020" w:rsidRPr="006A2266">
            <w:rPr>
              <w:sz w:val="19"/>
              <w:szCs w:val="19"/>
            </w:rPr>
            <w:t xml:space="preserve"> under deadline as member of a quick-response team</w:t>
          </w:r>
          <w:r w:rsidR="003F7020">
            <w:rPr>
              <w:sz w:val="19"/>
              <w:szCs w:val="19"/>
            </w:rPr>
            <w:t xml:space="preserve"> that are</w:t>
          </w:r>
          <w:r w:rsidR="00726D0F" w:rsidRPr="00726D0F">
            <w:rPr>
              <w:sz w:val="19"/>
              <w:szCs w:val="19"/>
            </w:rPr>
            <w:t xml:space="preserve"> farm admins and server admins, </w:t>
          </w:r>
          <w:r w:rsidR="003F7020">
            <w:rPr>
              <w:sz w:val="19"/>
              <w:szCs w:val="19"/>
            </w:rPr>
            <w:t>with</w:t>
          </w:r>
          <w:r w:rsidR="00726D0F" w:rsidRPr="00726D0F">
            <w:rPr>
              <w:sz w:val="19"/>
              <w:szCs w:val="19"/>
            </w:rPr>
            <w:t xml:space="preserve"> the </w:t>
          </w:r>
          <w:r w:rsidR="00403CCF">
            <w:rPr>
              <w:sz w:val="19"/>
              <w:szCs w:val="19"/>
            </w:rPr>
            <w:t>access required</w:t>
          </w:r>
          <w:r w:rsidR="00726D0F" w:rsidRPr="00726D0F">
            <w:rPr>
              <w:sz w:val="19"/>
              <w:szCs w:val="19"/>
            </w:rPr>
            <w:t xml:space="preserve"> </w:t>
          </w:r>
          <w:r w:rsidR="00D467FD">
            <w:rPr>
              <w:sz w:val="19"/>
              <w:szCs w:val="19"/>
            </w:rPr>
            <w:t xml:space="preserve">via Microsoft Remote Desktop </w:t>
          </w:r>
          <w:r w:rsidR="00726D0F" w:rsidRPr="00726D0F">
            <w:rPr>
              <w:sz w:val="19"/>
              <w:szCs w:val="19"/>
            </w:rPr>
            <w:t>to make any change in the environment which may be needed to fix certain issues.</w:t>
          </w:r>
        </w:p>
        <w:p w14:paraId="53F0A62C" w14:textId="46719349" w:rsidR="00D424AA" w:rsidRDefault="00D424AA" w:rsidP="00D467FD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Local liaison of a globally distributed SharePoint Architecture and Support team to a Fortune 500 client.</w:t>
          </w:r>
        </w:p>
        <w:p w14:paraId="60FC268E" w14:textId="7AFF1054" w:rsidR="00D467FD" w:rsidRDefault="00D467FD" w:rsidP="00D467FD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Led daily hand off meeting between the first and second shifts so the next shift would be better prepared for their work day</w:t>
          </w:r>
          <w:r w:rsidR="00D424AA">
            <w:rPr>
              <w:sz w:val="19"/>
              <w:szCs w:val="19"/>
            </w:rPr>
            <w:t xml:space="preserve"> and to help ensure the SLAs attached to the SharePoint environment were met</w:t>
          </w:r>
          <w:r>
            <w:rPr>
              <w:sz w:val="19"/>
              <w:szCs w:val="19"/>
            </w:rPr>
            <w:t>.</w:t>
          </w:r>
        </w:p>
        <w:p w14:paraId="6D110310" w14:textId="04D5A6A0" w:rsidR="00F7386E" w:rsidRPr="00F7386E" w:rsidRDefault="00D424AA" w:rsidP="00D424AA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Cross trained teammates on SLA expectations to help ensure that they were consistently met.</w:t>
          </w:r>
        </w:p>
        <w:p w14:paraId="372A3565" w14:textId="09DCA310" w:rsidR="00F15F21" w:rsidRPr="00403CCF" w:rsidRDefault="006A2266" w:rsidP="00D467FD">
          <w:pPr>
            <w:pStyle w:val="ListBullet"/>
            <w:numPr>
              <w:ilvl w:val="0"/>
              <w:numId w:val="26"/>
            </w:numPr>
            <w:spacing w:after="60"/>
            <w:jc w:val="both"/>
            <w:rPr>
              <w:sz w:val="19"/>
              <w:szCs w:val="19"/>
            </w:rPr>
          </w:pPr>
          <w:r w:rsidRPr="006A2266">
            <w:rPr>
              <w:sz w:val="19"/>
              <w:szCs w:val="19"/>
            </w:rPr>
            <w:t>Preparation of techn</w:t>
          </w:r>
          <w:r w:rsidR="003F7020">
            <w:rPr>
              <w:sz w:val="19"/>
              <w:szCs w:val="19"/>
            </w:rPr>
            <w:t>ical documentation.</w:t>
          </w:r>
        </w:p>
      </w:sdtContent>
    </w:sdt>
    <w:p w14:paraId="34E7624C" w14:textId="65195EE4" w:rsidR="008C503B" w:rsidRPr="00054A94" w:rsidRDefault="00D63D3A" w:rsidP="00054A94">
      <w:pPr>
        <w:pStyle w:val="Heading2"/>
        <w:tabs>
          <w:tab w:val="clear" w:pos="10080"/>
          <w:tab w:val="right" w:pos="10800"/>
        </w:tabs>
        <w:spacing w:before="0" w:after="60"/>
        <w:rPr>
          <w:sz w:val="22"/>
        </w:rPr>
      </w:pPr>
      <w:r w:rsidRPr="00054A94">
        <w:rPr>
          <w:sz w:val="22"/>
        </w:rPr>
        <w:t>Parkview Health</w:t>
      </w:r>
      <w:r w:rsidR="00BE4B14" w:rsidRPr="00054A94">
        <w:rPr>
          <w:sz w:val="22"/>
        </w:rPr>
        <w:tab/>
      </w:r>
      <w:r w:rsidRPr="00054A94">
        <w:rPr>
          <w:sz w:val="22"/>
        </w:rPr>
        <w:t xml:space="preserve">November 2006 to </w:t>
      </w:r>
      <w:r w:rsidR="00DB25DE">
        <w:rPr>
          <w:sz w:val="22"/>
        </w:rPr>
        <w:t>March 2014</w:t>
      </w:r>
    </w:p>
    <w:sdt>
      <w:sdtPr>
        <w:rPr>
          <w:sz w:val="20"/>
        </w:rPr>
        <w:id w:val="9459741"/>
        <w:placeholder>
          <w:docPart w:val="A6EAAE0F21FA9346B3328A5E829B9F08"/>
        </w:placeholder>
      </w:sdtPr>
      <w:sdtEndPr>
        <w:rPr>
          <w:sz w:val="19"/>
          <w:szCs w:val="19"/>
        </w:rPr>
      </w:sdtEndPr>
      <w:sdtContent>
        <w:p w14:paraId="6A9BA487" w14:textId="70141AE2" w:rsidR="009F2942" w:rsidRDefault="00143073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 w:rsidRPr="00FF3EA2">
            <w:rPr>
              <w:sz w:val="19"/>
              <w:szCs w:val="19"/>
            </w:rPr>
            <w:t xml:space="preserve">Technical lead on </w:t>
          </w:r>
          <w:r w:rsidR="00791783" w:rsidRPr="00FF3EA2">
            <w:rPr>
              <w:sz w:val="19"/>
              <w:szCs w:val="19"/>
            </w:rPr>
            <w:t>the implementation of</w:t>
          </w:r>
          <w:r w:rsidRPr="00FF3EA2">
            <w:rPr>
              <w:sz w:val="19"/>
              <w:szCs w:val="19"/>
            </w:rPr>
            <w:t xml:space="preserve"> the </w:t>
          </w:r>
          <w:r w:rsidR="00B97DA5" w:rsidRPr="00FF3EA2">
            <w:rPr>
              <w:sz w:val="19"/>
              <w:szCs w:val="19"/>
            </w:rPr>
            <w:t>SharePoint 2007</w:t>
          </w:r>
          <w:r w:rsidRPr="00FF3EA2">
            <w:rPr>
              <w:sz w:val="19"/>
              <w:szCs w:val="19"/>
            </w:rPr>
            <w:t xml:space="preserve"> iteration</w:t>
          </w:r>
          <w:r w:rsidR="00B97DA5" w:rsidRPr="00FF3EA2">
            <w:rPr>
              <w:sz w:val="19"/>
              <w:szCs w:val="19"/>
            </w:rPr>
            <w:t>s</w:t>
          </w:r>
          <w:r w:rsidRPr="00FF3EA2">
            <w:rPr>
              <w:sz w:val="19"/>
              <w:szCs w:val="19"/>
            </w:rPr>
            <w:t xml:space="preserve"> of parkview.com</w:t>
          </w:r>
          <w:r w:rsidR="009726DE" w:rsidRPr="00FF3EA2">
            <w:rPr>
              <w:sz w:val="19"/>
              <w:szCs w:val="19"/>
            </w:rPr>
            <w:t xml:space="preserve"> (general information </w:t>
          </w:r>
          <w:r w:rsidR="001232D5" w:rsidRPr="00FF3EA2">
            <w:rPr>
              <w:sz w:val="19"/>
              <w:szCs w:val="19"/>
            </w:rPr>
            <w:t>about the organization</w:t>
          </w:r>
          <w:r w:rsidR="009726DE" w:rsidRPr="00FF3EA2">
            <w:rPr>
              <w:sz w:val="19"/>
              <w:szCs w:val="19"/>
            </w:rPr>
            <w:t>)</w:t>
          </w:r>
          <w:r w:rsidRPr="00FF3EA2">
            <w:rPr>
              <w:sz w:val="19"/>
              <w:szCs w:val="19"/>
            </w:rPr>
            <w:t>, parkviewtotalhealth.com</w:t>
          </w:r>
          <w:r w:rsidR="001232D5" w:rsidRPr="00FF3EA2">
            <w:rPr>
              <w:sz w:val="19"/>
              <w:szCs w:val="19"/>
            </w:rPr>
            <w:t xml:space="preserve"> (information regarding </w:t>
          </w:r>
          <w:r w:rsidR="007E68E5">
            <w:rPr>
              <w:sz w:val="19"/>
              <w:szCs w:val="19"/>
            </w:rPr>
            <w:t xml:space="preserve">the </w:t>
          </w:r>
          <w:r w:rsidR="001232D5" w:rsidRPr="00FF3EA2">
            <w:rPr>
              <w:sz w:val="19"/>
              <w:szCs w:val="19"/>
            </w:rPr>
            <w:t>Signature Care</w:t>
          </w:r>
          <w:r w:rsidR="007E68E5">
            <w:rPr>
              <w:sz w:val="19"/>
              <w:szCs w:val="19"/>
            </w:rPr>
            <w:t xml:space="preserve"> </w:t>
          </w:r>
          <w:r w:rsidR="007E68E5" w:rsidRPr="007E68E5">
            <w:rPr>
              <w:sz w:val="19"/>
              <w:szCs w:val="19"/>
            </w:rPr>
            <w:t>PPO network</w:t>
          </w:r>
          <w:r w:rsidR="001232D5" w:rsidRPr="007E68E5">
            <w:rPr>
              <w:sz w:val="19"/>
              <w:szCs w:val="19"/>
            </w:rPr>
            <w:t>, Occupational Health, Employee Assistance, and Workplace Wellness service lines)</w:t>
          </w:r>
          <w:r w:rsidRPr="007E68E5">
            <w:rPr>
              <w:sz w:val="19"/>
              <w:szCs w:val="19"/>
            </w:rPr>
            <w:t xml:space="preserve">, and the corporate extranet. </w:t>
          </w:r>
          <w:r w:rsidR="00B15435" w:rsidRPr="007E68E5">
            <w:rPr>
              <w:sz w:val="19"/>
              <w:szCs w:val="19"/>
            </w:rPr>
            <w:t xml:space="preserve">Technical lead on the implementation of the SharePoint 2010 iteration of the Community Connect Extranet. </w:t>
          </w:r>
          <w:r w:rsidRPr="007E68E5">
            <w:rPr>
              <w:sz w:val="19"/>
              <w:szCs w:val="19"/>
            </w:rPr>
            <w:t xml:space="preserve">Collaborated with a team of developers, designers, and project managers on utilizing the software development lifecycle to assist with </w:t>
          </w:r>
          <w:r w:rsidR="009F2942" w:rsidRPr="007E68E5">
            <w:rPr>
              <w:sz w:val="19"/>
              <w:szCs w:val="19"/>
            </w:rPr>
            <w:t>improving productivity and quality.</w:t>
          </w:r>
        </w:p>
        <w:p w14:paraId="4E583D46" w14:textId="4583B2B6" w:rsidR="007E68E5" w:rsidRDefault="007E68E5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Utilized the following tools regarding managing SharePoint: STSADM command-line tool, IIS, and Central Administration for the overall SharePoint environment. SQL Server for creating custom reports. SharePoint Designer for custom workflows. InfoPath for custom forms.</w:t>
          </w:r>
          <w:r w:rsidR="00235D6B">
            <w:rPr>
              <w:sz w:val="19"/>
              <w:szCs w:val="19"/>
            </w:rPr>
            <w:t xml:space="preserve"> </w:t>
          </w:r>
          <w:r w:rsidR="00235D6B" w:rsidRPr="007E68E5">
            <w:rPr>
              <w:sz w:val="19"/>
              <w:szCs w:val="19"/>
            </w:rPr>
            <w:t>Citrix Receiver</w:t>
          </w:r>
          <w:r w:rsidR="00235D6B">
            <w:rPr>
              <w:sz w:val="19"/>
              <w:szCs w:val="19"/>
            </w:rPr>
            <w:t xml:space="preserve">, </w:t>
          </w:r>
          <w:r w:rsidR="00235D6B" w:rsidRPr="007E68E5">
            <w:rPr>
              <w:sz w:val="19"/>
              <w:szCs w:val="19"/>
            </w:rPr>
            <w:t xml:space="preserve">Microsoft Remote Desktop, </w:t>
          </w:r>
          <w:r w:rsidR="00235D6B">
            <w:rPr>
              <w:sz w:val="19"/>
              <w:szCs w:val="19"/>
            </w:rPr>
            <w:t xml:space="preserve">VMware vSphere, </w:t>
          </w:r>
          <w:r w:rsidR="00235D6B" w:rsidRPr="007E68E5">
            <w:rPr>
              <w:sz w:val="19"/>
              <w:szCs w:val="19"/>
            </w:rPr>
            <w:t>VPN, and Dell vWorkspace for remote access.</w:t>
          </w:r>
        </w:p>
        <w:p w14:paraId="6436DFD8" w14:textId="0E8D1B76" w:rsidR="00F66DDB" w:rsidRDefault="00F66DDB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Utilized the Waterfall model of the Software Development Lifecycle for being stewards of the systems that we maintained.  Was involved in all of the phases, including: requirements analysis, s</w:t>
          </w:r>
          <w:r w:rsidRPr="00F66DDB">
            <w:rPr>
              <w:sz w:val="19"/>
              <w:szCs w:val="19"/>
            </w:rPr>
            <w:t>oftware design</w:t>
          </w:r>
          <w:r>
            <w:rPr>
              <w:sz w:val="19"/>
              <w:szCs w:val="19"/>
            </w:rPr>
            <w:t>, i</w:t>
          </w:r>
          <w:r w:rsidRPr="00F66DDB">
            <w:rPr>
              <w:sz w:val="19"/>
              <w:szCs w:val="19"/>
            </w:rPr>
            <w:t>mplementation</w:t>
          </w:r>
          <w:r>
            <w:rPr>
              <w:sz w:val="19"/>
              <w:szCs w:val="19"/>
            </w:rPr>
            <w:t>, t</w:t>
          </w:r>
          <w:r w:rsidRPr="00F66DDB">
            <w:rPr>
              <w:sz w:val="19"/>
              <w:szCs w:val="19"/>
            </w:rPr>
            <w:t>esting</w:t>
          </w:r>
          <w:r>
            <w:rPr>
              <w:sz w:val="19"/>
              <w:szCs w:val="19"/>
            </w:rPr>
            <w:t>, i</w:t>
          </w:r>
          <w:r w:rsidRPr="00F66DDB">
            <w:rPr>
              <w:sz w:val="19"/>
              <w:szCs w:val="19"/>
            </w:rPr>
            <w:t>ntegration</w:t>
          </w:r>
          <w:r>
            <w:rPr>
              <w:sz w:val="19"/>
              <w:szCs w:val="19"/>
            </w:rPr>
            <w:t>, deployment, and m</w:t>
          </w:r>
          <w:r w:rsidRPr="00F66DDB">
            <w:rPr>
              <w:sz w:val="19"/>
              <w:szCs w:val="19"/>
            </w:rPr>
            <w:t>aintenance</w:t>
          </w:r>
          <w:r>
            <w:rPr>
              <w:sz w:val="19"/>
              <w:szCs w:val="19"/>
            </w:rPr>
            <w:t>.</w:t>
          </w:r>
        </w:p>
        <w:p w14:paraId="2B95BE89" w14:textId="20427D14" w:rsidR="00235D6B" w:rsidRPr="007E68E5" w:rsidRDefault="00235D6B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>Due to being in a healthcare environment, the web team as a whole was on call 24/7/365 with responsibility of being the primary person on call rotating from one co-worker to another every week.</w:t>
          </w:r>
        </w:p>
        <w:p w14:paraId="0E397966" w14:textId="1F267066" w:rsidR="00774429" w:rsidRDefault="00774429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>
            <w:rPr>
              <w:sz w:val="19"/>
              <w:szCs w:val="19"/>
            </w:rPr>
            <w:t xml:space="preserve">Designed, developed, implemented, and supported custom web applications with </w:t>
          </w:r>
          <w:r w:rsidRPr="00FF3EA2">
            <w:rPr>
              <w:sz w:val="19"/>
              <w:szCs w:val="19"/>
            </w:rPr>
            <w:t xml:space="preserve">ASP.NET and </w:t>
          </w:r>
          <w:r>
            <w:rPr>
              <w:sz w:val="19"/>
              <w:szCs w:val="19"/>
            </w:rPr>
            <w:t xml:space="preserve">either a </w:t>
          </w:r>
          <w:r w:rsidRPr="00FF3EA2">
            <w:rPr>
              <w:sz w:val="19"/>
              <w:szCs w:val="19"/>
            </w:rPr>
            <w:t>SQL Server</w:t>
          </w:r>
          <w:r>
            <w:rPr>
              <w:sz w:val="19"/>
              <w:szCs w:val="19"/>
            </w:rPr>
            <w:t xml:space="preserve"> or Oracle database</w:t>
          </w:r>
          <w:r w:rsidRPr="00FF3EA2">
            <w:rPr>
              <w:sz w:val="19"/>
              <w:szCs w:val="19"/>
            </w:rPr>
            <w:t xml:space="preserve">. </w:t>
          </w:r>
          <w:r>
            <w:rPr>
              <w:sz w:val="19"/>
              <w:szCs w:val="19"/>
            </w:rPr>
            <w:t>These types of applications were used when the requirements made the following a priority: speed, stability, smaller footprint, greater flexibility with designing the user interface, supporting a wider variety of devices, and unique and custom functionality.</w:t>
          </w:r>
        </w:p>
        <w:p w14:paraId="530ECEC1" w14:textId="77777777" w:rsidR="007D7F04" w:rsidRPr="00FF3EA2" w:rsidRDefault="009F7D51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 w:rsidRPr="00FF3EA2">
            <w:rPr>
              <w:sz w:val="19"/>
              <w:szCs w:val="19"/>
            </w:rPr>
            <w:t>Coordinated</w:t>
          </w:r>
          <w:r w:rsidR="00D12160" w:rsidRPr="00FF3EA2">
            <w:rPr>
              <w:sz w:val="19"/>
              <w:szCs w:val="19"/>
            </w:rPr>
            <w:t xml:space="preserve"> with Executive Assistants, Parkview Health leadership, an </w:t>
          </w:r>
          <w:r w:rsidR="00423445" w:rsidRPr="00FF3EA2">
            <w:rPr>
              <w:sz w:val="19"/>
              <w:szCs w:val="19"/>
            </w:rPr>
            <w:t>Active Directory Administrator,</w:t>
          </w:r>
          <w:r w:rsidR="00D12160" w:rsidRPr="00FF3EA2">
            <w:rPr>
              <w:sz w:val="19"/>
              <w:szCs w:val="19"/>
            </w:rPr>
            <w:t xml:space="preserve"> and a Citrix XenApp Administrator</w:t>
          </w:r>
          <w:r w:rsidR="00423445" w:rsidRPr="00FF3EA2">
            <w:rPr>
              <w:sz w:val="19"/>
              <w:szCs w:val="19"/>
            </w:rPr>
            <w:t xml:space="preserve"> </w:t>
          </w:r>
          <w:r w:rsidR="009726DE" w:rsidRPr="00FF3EA2">
            <w:rPr>
              <w:sz w:val="19"/>
              <w:szCs w:val="19"/>
            </w:rPr>
            <w:t>on the creation of a Board of Directors portal.</w:t>
          </w:r>
        </w:p>
        <w:p w14:paraId="59ADCF3D" w14:textId="69E1B0CD" w:rsidR="008C503B" w:rsidRPr="00FF3EA2" w:rsidRDefault="007D7F04" w:rsidP="00D467FD">
          <w:pPr>
            <w:pStyle w:val="ListBullet"/>
            <w:numPr>
              <w:ilvl w:val="0"/>
              <w:numId w:val="27"/>
            </w:numPr>
            <w:spacing w:after="60"/>
            <w:jc w:val="both"/>
            <w:rPr>
              <w:sz w:val="19"/>
              <w:szCs w:val="19"/>
            </w:rPr>
          </w:pPr>
          <w:r w:rsidRPr="00FF3EA2">
            <w:rPr>
              <w:sz w:val="19"/>
              <w:szCs w:val="19"/>
            </w:rPr>
            <w:t>Provided training, guides, and support to co-workers on using items in my department’s service catalog.</w:t>
          </w:r>
        </w:p>
      </w:sdtContent>
    </w:sdt>
    <w:p w14:paraId="7BF43B09" w14:textId="77777777" w:rsidR="008C503B" w:rsidRPr="00054A94" w:rsidRDefault="00F667EC" w:rsidP="00054A94">
      <w:pPr>
        <w:pStyle w:val="Heading2"/>
        <w:tabs>
          <w:tab w:val="clear" w:pos="10080"/>
          <w:tab w:val="right" w:pos="10800"/>
        </w:tabs>
        <w:spacing w:before="160" w:after="60"/>
        <w:jc w:val="both"/>
        <w:rPr>
          <w:sz w:val="22"/>
        </w:rPr>
      </w:pPr>
      <w:sdt>
        <w:sdtPr>
          <w:rPr>
            <w:sz w:val="22"/>
          </w:rPr>
          <w:id w:val="9459744"/>
          <w:placeholder>
            <w:docPart w:val="042FF7BEA063754792C5D4CC31FCF9E1"/>
          </w:placeholder>
        </w:sdtPr>
        <w:sdtEndPr/>
        <w:sdtContent>
          <w:r w:rsidR="00D63D3A" w:rsidRPr="00054A94">
            <w:rPr>
              <w:sz w:val="22"/>
            </w:rPr>
            <w:t>Drayton, Drayton &amp; Lamar, Inc.</w:t>
          </w:r>
        </w:sdtContent>
      </w:sdt>
      <w:r w:rsidR="00BE4B14" w:rsidRPr="00054A94">
        <w:rPr>
          <w:sz w:val="22"/>
        </w:rPr>
        <w:tab/>
      </w:r>
      <w:r w:rsidR="00D63D3A" w:rsidRPr="00054A94">
        <w:rPr>
          <w:sz w:val="22"/>
        </w:rPr>
        <w:t>February 2006 to November 2006</w:t>
      </w:r>
    </w:p>
    <w:sdt>
      <w:sdtPr>
        <w:rPr>
          <w:sz w:val="20"/>
        </w:rPr>
        <w:id w:val="9459797"/>
        <w:placeholder>
          <w:docPart w:val="7C0ECC9C7E1C504891F1369A25722B78"/>
        </w:placeholder>
      </w:sdtPr>
      <w:sdtEndPr>
        <w:rPr>
          <w:sz w:val="19"/>
          <w:szCs w:val="19"/>
        </w:rPr>
      </w:sdtEndPr>
      <w:sdtContent>
        <w:p w14:paraId="4D78B354" w14:textId="362606F2" w:rsidR="00A661FE" w:rsidRDefault="00741DEC" w:rsidP="00A661FE">
          <w:pPr>
            <w:pStyle w:val="ListBullet"/>
            <w:numPr>
              <w:ilvl w:val="0"/>
              <w:numId w:val="29"/>
            </w:numPr>
            <w:spacing w:after="60"/>
            <w:jc w:val="both"/>
            <w:rPr>
              <w:sz w:val="19"/>
              <w:szCs w:val="19"/>
            </w:rPr>
          </w:pPr>
          <w:r w:rsidRPr="00FF3EA2">
            <w:rPr>
              <w:sz w:val="19"/>
              <w:szCs w:val="19"/>
            </w:rPr>
            <w:t>Operated</w:t>
          </w:r>
          <w:r w:rsidR="00640A43" w:rsidRPr="00FF3EA2">
            <w:rPr>
              <w:sz w:val="19"/>
              <w:szCs w:val="19"/>
            </w:rPr>
            <w:t xml:space="preserve"> as a contractor for the U.S. Department of Housing and Urban Development. </w:t>
          </w:r>
          <w:r w:rsidR="00A661FE">
            <w:rPr>
              <w:sz w:val="19"/>
              <w:szCs w:val="19"/>
            </w:rPr>
            <w:t xml:space="preserve">Required to successfully pass a U.S. Government background investigation (via </w:t>
          </w:r>
          <w:r w:rsidR="00A661FE" w:rsidRPr="00A661FE">
            <w:rPr>
              <w:sz w:val="19"/>
              <w:szCs w:val="19"/>
            </w:rPr>
            <w:t>Standard Form 85P</w:t>
          </w:r>
          <w:r w:rsidR="00A661FE">
            <w:rPr>
              <w:sz w:val="19"/>
              <w:szCs w:val="19"/>
            </w:rPr>
            <w:t xml:space="preserve">, </w:t>
          </w:r>
          <w:r w:rsidR="00A661FE" w:rsidRPr="00A661FE">
            <w:rPr>
              <w:sz w:val="19"/>
              <w:szCs w:val="19"/>
            </w:rPr>
            <w:t>Questionnaire for Public Trust Positions</w:t>
          </w:r>
          <w:r w:rsidR="009775E9">
            <w:rPr>
              <w:sz w:val="19"/>
              <w:szCs w:val="19"/>
            </w:rPr>
            <w:t>)</w:t>
          </w:r>
        </w:p>
        <w:p w14:paraId="252C2BC6" w14:textId="3D890B06" w:rsidR="008C503B" w:rsidRPr="00235D6B" w:rsidRDefault="00640A43" w:rsidP="00D467FD">
          <w:pPr>
            <w:pStyle w:val="ListBullet"/>
            <w:numPr>
              <w:ilvl w:val="0"/>
              <w:numId w:val="29"/>
            </w:numPr>
            <w:spacing w:after="60"/>
            <w:jc w:val="both"/>
            <w:rPr>
              <w:sz w:val="19"/>
              <w:szCs w:val="19"/>
            </w:rPr>
          </w:pPr>
          <w:r w:rsidRPr="00FF3EA2">
            <w:rPr>
              <w:sz w:val="19"/>
              <w:szCs w:val="19"/>
            </w:rPr>
            <w:t xml:space="preserve">Retouched photographs and graphics, designed and developed animations, and updated content on www.hud.gov and the department’s intranet site. </w:t>
          </w:r>
        </w:p>
      </w:sdtContent>
    </w:sdt>
    <w:p w14:paraId="2A980B25" w14:textId="77777777" w:rsidR="008C503B" w:rsidRDefault="00BE4B14" w:rsidP="00054A94">
      <w:pPr>
        <w:pStyle w:val="Heading1"/>
        <w:spacing w:before="0" w:after="120"/>
      </w:pPr>
      <w:r>
        <w:t>Education</w:t>
      </w:r>
    </w:p>
    <w:p w14:paraId="25F05778" w14:textId="77777777" w:rsidR="008C503B" w:rsidRDefault="00F667EC" w:rsidP="00054A94">
      <w:pPr>
        <w:pStyle w:val="Heading2"/>
        <w:tabs>
          <w:tab w:val="clear" w:pos="10080"/>
          <w:tab w:val="right" w:pos="10800"/>
        </w:tabs>
        <w:spacing w:before="120" w:after="60"/>
      </w:pPr>
      <w:sdt>
        <w:sdtPr>
          <w:id w:val="9459748"/>
          <w:placeholder>
            <w:docPart w:val="FB23C5448047104DBC86C79FCCF1AE8B"/>
          </w:placeholder>
        </w:sdtPr>
        <w:sdtEndPr/>
        <w:sdtContent>
          <w:r w:rsidR="00D63D3A">
            <w:t>Purdue University</w:t>
          </w:r>
        </w:sdtContent>
      </w:sdt>
      <w:r w:rsidR="00BE4B14">
        <w:tab/>
      </w:r>
      <w:r w:rsidR="00D63D3A">
        <w:t>August 1998 to May 2003</w:t>
      </w:r>
    </w:p>
    <w:p w14:paraId="105865F2" w14:textId="77777777" w:rsidR="0077187F" w:rsidRPr="00FF3EA2" w:rsidRDefault="00D63D3A" w:rsidP="00D467FD">
      <w:pPr>
        <w:pStyle w:val="ListBullet"/>
        <w:numPr>
          <w:ilvl w:val="0"/>
          <w:numId w:val="29"/>
        </w:numPr>
        <w:spacing w:after="60"/>
        <w:rPr>
          <w:sz w:val="19"/>
          <w:szCs w:val="19"/>
        </w:rPr>
      </w:pPr>
      <w:r w:rsidRPr="00FF3EA2">
        <w:rPr>
          <w:sz w:val="19"/>
          <w:szCs w:val="19"/>
        </w:rPr>
        <w:t>Bachelor’s Degree: Computer Graphics Technology - Computer Animation/Interactive Multimedia, May 2003</w:t>
      </w:r>
    </w:p>
    <w:p w14:paraId="2A4BB61A" w14:textId="77777777" w:rsidR="0077187F" w:rsidRPr="00FF3EA2" w:rsidRDefault="00D63D3A" w:rsidP="00D467FD">
      <w:pPr>
        <w:pStyle w:val="ListBullet"/>
        <w:numPr>
          <w:ilvl w:val="0"/>
          <w:numId w:val="29"/>
        </w:numPr>
        <w:spacing w:after="60"/>
        <w:rPr>
          <w:sz w:val="19"/>
          <w:szCs w:val="19"/>
        </w:rPr>
      </w:pPr>
      <w:r w:rsidRPr="00FF3EA2">
        <w:rPr>
          <w:sz w:val="19"/>
          <w:szCs w:val="19"/>
        </w:rPr>
        <w:t>Honors: Semester Honors: Fall 1998, Spring 2000, Fall 2002, Spring 2003</w:t>
      </w:r>
    </w:p>
    <w:p w14:paraId="3595DE56" w14:textId="77777777" w:rsidR="0077187F" w:rsidRPr="00FF3EA2" w:rsidRDefault="00D63D3A" w:rsidP="00D467FD">
      <w:pPr>
        <w:pStyle w:val="ListBullet"/>
        <w:numPr>
          <w:ilvl w:val="0"/>
          <w:numId w:val="29"/>
        </w:numPr>
        <w:spacing w:after="60"/>
        <w:rPr>
          <w:sz w:val="19"/>
          <w:szCs w:val="19"/>
        </w:rPr>
      </w:pPr>
      <w:r w:rsidRPr="00FF3EA2">
        <w:rPr>
          <w:sz w:val="19"/>
          <w:szCs w:val="19"/>
        </w:rPr>
        <w:t>Dean’s List: Fall 1998, Spring 1999, Spring 2000</w:t>
      </w:r>
    </w:p>
    <w:p w14:paraId="517F4961" w14:textId="77777777" w:rsidR="00D63D3A" w:rsidRPr="00FF3EA2" w:rsidRDefault="00D63D3A" w:rsidP="00D467FD">
      <w:pPr>
        <w:pStyle w:val="ListBullet"/>
        <w:numPr>
          <w:ilvl w:val="0"/>
          <w:numId w:val="29"/>
        </w:numPr>
        <w:spacing w:after="60"/>
        <w:rPr>
          <w:sz w:val="19"/>
          <w:szCs w:val="19"/>
        </w:rPr>
      </w:pPr>
      <w:r w:rsidRPr="00FF3EA2">
        <w:rPr>
          <w:sz w:val="19"/>
          <w:szCs w:val="19"/>
        </w:rPr>
        <w:t>Member of Golden Key International Honour Society</w:t>
      </w:r>
    </w:p>
    <w:p w14:paraId="1B2EFAA9" w14:textId="77777777" w:rsidR="008C503B" w:rsidRDefault="00BE4B14" w:rsidP="00054A94">
      <w:pPr>
        <w:pStyle w:val="Heading1"/>
        <w:spacing w:before="0" w:after="120"/>
      </w:pPr>
      <w:r>
        <w:t>Skills</w:t>
      </w:r>
    </w:p>
    <w:p w14:paraId="5FCB636D" w14:textId="3023E1B0" w:rsidR="00A534BE" w:rsidRPr="00FF3EA2" w:rsidRDefault="006F7AFF" w:rsidP="006F7AFF">
      <w:pPr>
        <w:pStyle w:val="BodyText"/>
        <w:numPr>
          <w:ilvl w:val="0"/>
          <w:numId w:val="31"/>
        </w:numPr>
        <w:spacing w:after="60"/>
        <w:rPr>
          <w:sz w:val="19"/>
          <w:szCs w:val="19"/>
        </w:rPr>
      </w:pPr>
      <w:r w:rsidRPr="006F7AFF">
        <w:rPr>
          <w:b/>
          <w:sz w:val="19"/>
          <w:szCs w:val="19"/>
        </w:rPr>
        <w:t>Open Web Platform</w:t>
      </w:r>
      <w:r w:rsidR="00A4722B">
        <w:rPr>
          <w:b/>
          <w:sz w:val="19"/>
          <w:szCs w:val="19"/>
        </w:rPr>
        <w:t xml:space="preserve"> </w:t>
      </w:r>
      <w:r w:rsidR="00A534BE" w:rsidRPr="00FF3EA2">
        <w:rPr>
          <w:b/>
          <w:sz w:val="19"/>
          <w:szCs w:val="19"/>
        </w:rPr>
        <w:t xml:space="preserve">Development Languages: </w:t>
      </w:r>
      <w:r w:rsidR="00A534BE" w:rsidRPr="00FF3EA2">
        <w:rPr>
          <w:sz w:val="19"/>
          <w:szCs w:val="19"/>
        </w:rPr>
        <w:t>CSS, HTML, JavaScript, XML</w:t>
      </w:r>
    </w:p>
    <w:p w14:paraId="16CCD513" w14:textId="119569E6" w:rsidR="00A534BE" w:rsidRPr="00FF3EA2" w:rsidRDefault="00A534BE" w:rsidP="00D467FD">
      <w:pPr>
        <w:pStyle w:val="BodyText"/>
        <w:numPr>
          <w:ilvl w:val="0"/>
          <w:numId w:val="31"/>
        </w:numPr>
        <w:spacing w:after="60"/>
        <w:rPr>
          <w:sz w:val="19"/>
          <w:szCs w:val="19"/>
        </w:rPr>
      </w:pPr>
      <w:r w:rsidRPr="00FF3EA2">
        <w:rPr>
          <w:b/>
          <w:sz w:val="19"/>
          <w:szCs w:val="19"/>
        </w:rPr>
        <w:t xml:space="preserve">Microsoft Office Suite: </w:t>
      </w:r>
      <w:r w:rsidRPr="00FF3EA2">
        <w:rPr>
          <w:sz w:val="19"/>
          <w:szCs w:val="19"/>
        </w:rPr>
        <w:t xml:space="preserve">Access, Excel, InfoPath, </w:t>
      </w:r>
      <w:r w:rsidR="00F7386E">
        <w:rPr>
          <w:sz w:val="19"/>
          <w:szCs w:val="19"/>
        </w:rPr>
        <w:t>Office 365 Administration Center, OneDrive</w:t>
      </w:r>
      <w:r w:rsidR="00A661FE">
        <w:rPr>
          <w:sz w:val="19"/>
          <w:szCs w:val="19"/>
        </w:rPr>
        <w:t xml:space="preserve"> for Business</w:t>
      </w:r>
      <w:r w:rsidR="00F7386E">
        <w:rPr>
          <w:sz w:val="19"/>
          <w:szCs w:val="19"/>
        </w:rPr>
        <w:t xml:space="preserve">, </w:t>
      </w:r>
      <w:r w:rsidRPr="00FF3EA2">
        <w:rPr>
          <w:sz w:val="19"/>
          <w:szCs w:val="19"/>
        </w:rPr>
        <w:t xml:space="preserve">Outlook, </w:t>
      </w:r>
      <w:r w:rsidR="00550677">
        <w:rPr>
          <w:sz w:val="19"/>
          <w:szCs w:val="19"/>
        </w:rPr>
        <w:t xml:space="preserve">Power BI, </w:t>
      </w:r>
      <w:r w:rsidRPr="00FF3EA2">
        <w:rPr>
          <w:sz w:val="19"/>
          <w:szCs w:val="19"/>
        </w:rPr>
        <w:t xml:space="preserve">PowerPoint, </w:t>
      </w:r>
      <w:r w:rsidR="00A661FE">
        <w:rPr>
          <w:sz w:val="19"/>
          <w:szCs w:val="19"/>
        </w:rPr>
        <w:t xml:space="preserve">Project, </w:t>
      </w:r>
      <w:r w:rsidR="008208E7" w:rsidRPr="00FF3EA2">
        <w:rPr>
          <w:sz w:val="19"/>
          <w:szCs w:val="19"/>
        </w:rPr>
        <w:t xml:space="preserve">SharePoint Designer, </w:t>
      </w:r>
      <w:r w:rsidR="007C0F04">
        <w:rPr>
          <w:sz w:val="19"/>
          <w:szCs w:val="19"/>
        </w:rPr>
        <w:t>Skype for Business</w:t>
      </w:r>
      <w:r w:rsidR="007C0F04" w:rsidRPr="00FF3EA2">
        <w:rPr>
          <w:sz w:val="19"/>
          <w:szCs w:val="19"/>
        </w:rPr>
        <w:t xml:space="preserve">, </w:t>
      </w:r>
      <w:r w:rsidR="00550677">
        <w:rPr>
          <w:sz w:val="19"/>
          <w:szCs w:val="19"/>
        </w:rPr>
        <w:t xml:space="preserve">Teams, </w:t>
      </w:r>
      <w:r w:rsidRPr="00FF3EA2">
        <w:rPr>
          <w:sz w:val="19"/>
          <w:szCs w:val="19"/>
        </w:rPr>
        <w:t>Visio, Word</w:t>
      </w:r>
    </w:p>
    <w:p w14:paraId="089EBDAB" w14:textId="53D74D6A" w:rsidR="00054A94" w:rsidRDefault="00722117" w:rsidP="00722117">
      <w:pPr>
        <w:pStyle w:val="BodyText"/>
        <w:numPr>
          <w:ilvl w:val="0"/>
          <w:numId w:val="31"/>
        </w:numPr>
        <w:spacing w:after="60"/>
        <w:rPr>
          <w:sz w:val="19"/>
          <w:szCs w:val="19"/>
        </w:rPr>
      </w:pPr>
      <w:r>
        <w:rPr>
          <w:b/>
          <w:sz w:val="19"/>
          <w:szCs w:val="19"/>
        </w:rPr>
        <w:t>Microsoft based</w:t>
      </w:r>
      <w:r w:rsidRPr="00722117"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>E</w:t>
      </w:r>
      <w:r w:rsidRPr="00722117">
        <w:rPr>
          <w:b/>
          <w:sz w:val="19"/>
          <w:szCs w:val="19"/>
        </w:rPr>
        <w:t xml:space="preserve">nterprise </w:t>
      </w:r>
      <w:r>
        <w:rPr>
          <w:b/>
          <w:sz w:val="19"/>
          <w:szCs w:val="19"/>
        </w:rPr>
        <w:t>W</w:t>
      </w:r>
      <w:r w:rsidRPr="00722117">
        <w:rPr>
          <w:b/>
          <w:sz w:val="19"/>
          <w:szCs w:val="19"/>
        </w:rPr>
        <w:t xml:space="preserve">eb </w:t>
      </w:r>
      <w:r>
        <w:rPr>
          <w:b/>
          <w:sz w:val="19"/>
          <w:szCs w:val="19"/>
        </w:rPr>
        <w:t>S</w:t>
      </w:r>
      <w:r w:rsidRPr="00722117">
        <w:rPr>
          <w:b/>
          <w:sz w:val="19"/>
          <w:szCs w:val="19"/>
        </w:rPr>
        <w:t>olutions</w:t>
      </w:r>
      <w:r w:rsidR="00121AB1" w:rsidRPr="00FF3EA2">
        <w:rPr>
          <w:b/>
          <w:sz w:val="19"/>
          <w:szCs w:val="19"/>
        </w:rPr>
        <w:t xml:space="preserve">: </w:t>
      </w:r>
      <w:r w:rsidR="00121AB1" w:rsidRPr="00FF3EA2">
        <w:rPr>
          <w:sz w:val="19"/>
          <w:szCs w:val="19"/>
        </w:rPr>
        <w:t>ASP Classic, ASP.NET</w:t>
      </w:r>
      <w:r w:rsidR="00B15435">
        <w:rPr>
          <w:sz w:val="19"/>
          <w:szCs w:val="19"/>
        </w:rPr>
        <w:t xml:space="preserve"> Web Forms</w:t>
      </w:r>
      <w:r w:rsidR="00A534BE" w:rsidRPr="00FF3EA2">
        <w:rPr>
          <w:sz w:val="19"/>
          <w:szCs w:val="19"/>
        </w:rPr>
        <w:t xml:space="preserve"> (VB &amp; C#)</w:t>
      </w:r>
      <w:r w:rsidR="00121AB1" w:rsidRPr="00FF3EA2">
        <w:rPr>
          <w:sz w:val="19"/>
          <w:szCs w:val="19"/>
        </w:rPr>
        <w:t xml:space="preserve">, </w:t>
      </w:r>
      <w:r w:rsidR="00A661FE">
        <w:rPr>
          <w:sz w:val="19"/>
          <w:szCs w:val="19"/>
        </w:rPr>
        <w:t xml:space="preserve">Azure, </w:t>
      </w:r>
      <w:r w:rsidR="00737AD6" w:rsidRPr="00FF3EA2">
        <w:rPr>
          <w:sz w:val="19"/>
          <w:szCs w:val="19"/>
        </w:rPr>
        <w:t xml:space="preserve">IIS, </w:t>
      </w:r>
      <w:r w:rsidR="00121AB1" w:rsidRPr="00FF3EA2">
        <w:rPr>
          <w:sz w:val="19"/>
          <w:szCs w:val="19"/>
        </w:rPr>
        <w:t xml:space="preserve">InfoPath, </w:t>
      </w:r>
      <w:r>
        <w:rPr>
          <w:sz w:val="19"/>
          <w:szCs w:val="19"/>
        </w:rPr>
        <w:t xml:space="preserve">Office </w:t>
      </w:r>
      <w:r w:rsidR="00926884">
        <w:rPr>
          <w:sz w:val="19"/>
          <w:szCs w:val="19"/>
        </w:rPr>
        <w:t>365, SharePoint</w:t>
      </w:r>
      <w:r w:rsidR="00121AB1" w:rsidRPr="00FF3EA2">
        <w:rPr>
          <w:sz w:val="19"/>
          <w:szCs w:val="19"/>
        </w:rPr>
        <w:t xml:space="preserve">, SQL Server, Team Foundation Server, </w:t>
      </w:r>
      <w:r w:rsidR="00235D6B">
        <w:rPr>
          <w:sz w:val="19"/>
          <w:szCs w:val="19"/>
        </w:rPr>
        <w:t xml:space="preserve">Visual Source Safe, </w:t>
      </w:r>
      <w:r w:rsidR="00121AB1" w:rsidRPr="00FF3EA2">
        <w:rPr>
          <w:sz w:val="19"/>
          <w:szCs w:val="19"/>
        </w:rPr>
        <w:t>Visual Studio, Windows Server</w:t>
      </w:r>
    </w:p>
    <w:p w14:paraId="410C0E9F" w14:textId="28D89214" w:rsidR="00D71E2F" w:rsidRPr="00F66DDB" w:rsidRDefault="00D71E2F" w:rsidP="00722117">
      <w:pPr>
        <w:pStyle w:val="BodyText"/>
        <w:numPr>
          <w:ilvl w:val="0"/>
          <w:numId w:val="31"/>
        </w:numPr>
        <w:spacing w:after="60"/>
        <w:rPr>
          <w:sz w:val="19"/>
          <w:szCs w:val="19"/>
        </w:rPr>
      </w:pPr>
      <w:r>
        <w:rPr>
          <w:b/>
          <w:sz w:val="19"/>
          <w:szCs w:val="19"/>
        </w:rPr>
        <w:t>Other Technologies:</w:t>
      </w:r>
      <w:r w:rsidR="007C0F04">
        <w:rPr>
          <w:sz w:val="19"/>
          <w:szCs w:val="19"/>
        </w:rPr>
        <w:t xml:space="preserve"> </w:t>
      </w:r>
      <w:r w:rsidR="00A661FE">
        <w:rPr>
          <w:sz w:val="19"/>
          <w:szCs w:val="19"/>
        </w:rPr>
        <w:t xml:space="preserve">Acrobat, </w:t>
      </w:r>
      <w:r w:rsidR="007C0F04">
        <w:rPr>
          <w:sz w:val="19"/>
          <w:szCs w:val="19"/>
        </w:rPr>
        <w:t xml:space="preserve">Android, Dreamweaver, iOS, macOS, </w:t>
      </w:r>
      <w:r>
        <w:rPr>
          <w:sz w:val="19"/>
          <w:szCs w:val="19"/>
        </w:rPr>
        <w:t xml:space="preserve">Oracle Database, </w:t>
      </w:r>
      <w:r w:rsidR="007C0F04">
        <w:rPr>
          <w:sz w:val="19"/>
          <w:szCs w:val="19"/>
        </w:rPr>
        <w:t xml:space="preserve">Photoshop, </w:t>
      </w:r>
      <w:r>
        <w:rPr>
          <w:sz w:val="19"/>
          <w:szCs w:val="19"/>
        </w:rPr>
        <w:t>Slack</w:t>
      </w:r>
      <w:r w:rsidR="007C0F04">
        <w:rPr>
          <w:sz w:val="19"/>
          <w:szCs w:val="19"/>
        </w:rPr>
        <w:t>, Windows</w:t>
      </w:r>
    </w:p>
    <w:sectPr w:rsidR="00D71E2F" w:rsidRPr="00F66DDB" w:rsidSect="00B524EA">
      <w:headerReference w:type="default" r:id="rId8"/>
      <w:headerReference w:type="first" r:id="rId9"/>
      <w:pgSz w:w="12240" w:h="15840"/>
      <w:pgMar w:top="576" w:right="720" w:bottom="57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8B51C" w14:textId="77777777" w:rsidR="00F667EC" w:rsidRDefault="00F667EC">
      <w:pPr>
        <w:spacing w:line="240" w:lineRule="auto"/>
      </w:pPr>
      <w:r>
        <w:separator/>
      </w:r>
    </w:p>
  </w:endnote>
  <w:endnote w:type="continuationSeparator" w:id="0">
    <w:p w14:paraId="36FF9ECD" w14:textId="77777777" w:rsidR="00F667EC" w:rsidRDefault="00F66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8689" w14:textId="77777777" w:rsidR="00F667EC" w:rsidRDefault="00F667EC">
      <w:pPr>
        <w:spacing w:line="240" w:lineRule="auto"/>
      </w:pPr>
      <w:r>
        <w:separator/>
      </w:r>
    </w:p>
  </w:footnote>
  <w:footnote w:type="continuationSeparator" w:id="0">
    <w:p w14:paraId="574199CB" w14:textId="77777777" w:rsidR="00F667EC" w:rsidRDefault="00F66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5D7C" w14:textId="4844DAA9" w:rsidR="003F7020" w:rsidRDefault="003F702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75E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2284" w14:textId="67728D8A" w:rsidR="003F7020" w:rsidRPr="009B070A" w:rsidRDefault="003F7020" w:rsidP="009B070A">
    <w:pPr>
      <w:pStyle w:val="Title"/>
      <w:tabs>
        <w:tab w:val="right" w:pos="10800"/>
      </w:tabs>
      <w:rPr>
        <w:sz w:val="44"/>
      </w:rPr>
    </w:pPr>
    <w:r w:rsidRPr="00E833AA">
      <w:rPr>
        <w:sz w:val="44"/>
      </w:rPr>
      <w:tab/>
    </w:r>
    <w:r w:rsidRPr="00E833AA">
      <w:rPr>
        <w:sz w:val="44"/>
      </w:rPr>
      <w:fldChar w:fldCharType="begin"/>
    </w:r>
    <w:r w:rsidRPr="00E833AA">
      <w:rPr>
        <w:sz w:val="44"/>
      </w:rPr>
      <w:instrText xml:space="preserve"> PLACEHOLDER </w:instrText>
    </w:r>
    <w:r w:rsidRPr="00E833AA">
      <w:rPr>
        <w:sz w:val="44"/>
      </w:rPr>
      <w:fldChar w:fldCharType="begin"/>
    </w:r>
    <w:r w:rsidRPr="00E833AA">
      <w:rPr>
        <w:sz w:val="44"/>
      </w:rPr>
      <w:instrText xml:space="preserve"> IF </w:instrText>
    </w:r>
    <w:r w:rsidRPr="00E833AA">
      <w:rPr>
        <w:sz w:val="44"/>
      </w:rPr>
      <w:fldChar w:fldCharType="begin"/>
    </w:r>
    <w:r w:rsidRPr="00E833AA">
      <w:rPr>
        <w:sz w:val="44"/>
      </w:rPr>
      <w:instrText xml:space="preserve"> USERNAME </w:instrText>
    </w:r>
    <w:r w:rsidRPr="00E833AA">
      <w:rPr>
        <w:sz w:val="44"/>
      </w:rPr>
      <w:fldChar w:fldCharType="separate"/>
    </w:r>
    <w:r w:rsidR="004570DE">
      <w:rPr>
        <w:noProof/>
        <w:sz w:val="44"/>
      </w:rPr>
      <w:instrText>robert</w:instrText>
    </w:r>
    <w:r w:rsidRPr="00E833AA">
      <w:rPr>
        <w:noProof/>
        <w:sz w:val="44"/>
      </w:rPr>
      <w:fldChar w:fldCharType="end"/>
    </w:r>
    <w:r w:rsidRPr="00E833AA">
      <w:rPr>
        <w:sz w:val="44"/>
      </w:rPr>
      <w:instrText xml:space="preserve">="" "[Your Name]" </w:instrText>
    </w:r>
    <w:r w:rsidRPr="00E833AA">
      <w:rPr>
        <w:sz w:val="44"/>
      </w:rPr>
      <w:fldChar w:fldCharType="begin"/>
    </w:r>
    <w:r w:rsidRPr="00E833AA">
      <w:rPr>
        <w:sz w:val="44"/>
      </w:rPr>
      <w:instrText xml:space="preserve"> USERNAME </w:instrText>
    </w:r>
    <w:r w:rsidRPr="00E833AA">
      <w:rPr>
        <w:sz w:val="44"/>
      </w:rPr>
      <w:fldChar w:fldCharType="separate"/>
    </w:r>
    <w:r w:rsidR="004570DE">
      <w:rPr>
        <w:noProof/>
        <w:sz w:val="44"/>
      </w:rPr>
      <w:instrText>robert</w:instrText>
    </w:r>
    <w:r w:rsidRPr="00E833AA">
      <w:rPr>
        <w:noProof/>
        <w:sz w:val="44"/>
      </w:rPr>
      <w:fldChar w:fldCharType="end"/>
    </w:r>
    <w:r w:rsidRPr="00E833AA">
      <w:rPr>
        <w:sz w:val="44"/>
      </w:rPr>
      <w:fldChar w:fldCharType="separate"/>
    </w:r>
    <w:r w:rsidR="004570DE">
      <w:rPr>
        <w:noProof/>
        <w:sz w:val="44"/>
      </w:rPr>
      <w:instrText>robert</w:instrText>
    </w:r>
    <w:r w:rsidRPr="00E833AA">
      <w:rPr>
        <w:sz w:val="44"/>
      </w:rPr>
      <w:fldChar w:fldCharType="end"/>
    </w:r>
    <w:r w:rsidRPr="00E833AA">
      <w:rPr>
        <w:sz w:val="44"/>
      </w:rPr>
      <w:instrText xml:space="preserve"> \* MERGEFORMAT</w:instrText>
    </w:r>
    <w:r w:rsidRPr="00E833AA">
      <w:rPr>
        <w:sz w:val="44"/>
      </w:rPr>
      <w:fldChar w:fldCharType="separate"/>
    </w:r>
    <w:r w:rsidR="00403CCF">
      <w:rPr>
        <w:sz w:val="44"/>
      </w:rPr>
      <w:t xml:space="preserve">Robert </w:t>
    </w:r>
    <w:r w:rsidR="00403CCF">
      <w:rPr>
        <w:noProof/>
        <w:sz w:val="44"/>
      </w:rPr>
      <w:t>Hostetler</w:t>
    </w:r>
    <w:r w:rsidRPr="00E833AA">
      <w:rPr>
        <w:sz w:val="44"/>
      </w:rPr>
      <w:fldChar w:fldCharType="end"/>
    </w:r>
  </w:p>
  <w:p w14:paraId="438C63C1" w14:textId="0F4DFCD9" w:rsidR="003F7020" w:rsidRPr="00E833AA" w:rsidRDefault="003F7020" w:rsidP="00E833AA">
    <w:pPr>
      <w:pStyle w:val="ContactDetails"/>
      <w:tabs>
        <w:tab w:val="right" w:pos="10800"/>
      </w:tabs>
      <w:spacing w:before="0" w:after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C0A86"/>
    <w:multiLevelType w:val="hybridMultilevel"/>
    <w:tmpl w:val="BC8AA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615E9"/>
    <w:multiLevelType w:val="hybridMultilevel"/>
    <w:tmpl w:val="7F5429B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440536A"/>
    <w:multiLevelType w:val="hybridMultilevel"/>
    <w:tmpl w:val="8398E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19AD"/>
    <w:multiLevelType w:val="hybridMultilevel"/>
    <w:tmpl w:val="672C8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24316"/>
    <w:multiLevelType w:val="hybridMultilevel"/>
    <w:tmpl w:val="E6A4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140B5F"/>
    <w:multiLevelType w:val="hybridMultilevel"/>
    <w:tmpl w:val="F2D46A1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4A146DB"/>
    <w:multiLevelType w:val="hybridMultilevel"/>
    <w:tmpl w:val="25FA35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C77727"/>
    <w:multiLevelType w:val="hybridMultilevel"/>
    <w:tmpl w:val="C36A46E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EF73AB1"/>
    <w:multiLevelType w:val="hybridMultilevel"/>
    <w:tmpl w:val="90963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F0684"/>
    <w:multiLevelType w:val="hybridMultilevel"/>
    <w:tmpl w:val="4EB0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F7F27"/>
    <w:multiLevelType w:val="hybridMultilevel"/>
    <w:tmpl w:val="A75CE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15C7A"/>
    <w:multiLevelType w:val="hybridMultilevel"/>
    <w:tmpl w:val="F59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25CD3"/>
    <w:multiLevelType w:val="hybridMultilevel"/>
    <w:tmpl w:val="A47A4D1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8C54ED1"/>
    <w:multiLevelType w:val="hybridMultilevel"/>
    <w:tmpl w:val="CE866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A4D33"/>
    <w:multiLevelType w:val="hybridMultilevel"/>
    <w:tmpl w:val="E36AF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F0A07"/>
    <w:multiLevelType w:val="hybridMultilevel"/>
    <w:tmpl w:val="CA1E7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47053"/>
    <w:multiLevelType w:val="hybridMultilevel"/>
    <w:tmpl w:val="F028B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F3E33"/>
    <w:multiLevelType w:val="hybridMultilevel"/>
    <w:tmpl w:val="2F065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5207B"/>
    <w:multiLevelType w:val="hybridMultilevel"/>
    <w:tmpl w:val="99D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B41A6"/>
    <w:multiLevelType w:val="hybridMultilevel"/>
    <w:tmpl w:val="6DA85A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4"/>
  </w:num>
  <w:num w:numId="13">
    <w:abstractNumId w:val="25"/>
  </w:num>
  <w:num w:numId="14">
    <w:abstractNumId w:val="13"/>
  </w:num>
  <w:num w:numId="15">
    <w:abstractNumId w:val="12"/>
  </w:num>
  <w:num w:numId="16">
    <w:abstractNumId w:val="19"/>
  </w:num>
  <w:num w:numId="17">
    <w:abstractNumId w:val="20"/>
  </w:num>
  <w:num w:numId="18">
    <w:abstractNumId w:val="22"/>
  </w:num>
  <w:num w:numId="19">
    <w:abstractNumId w:val="17"/>
  </w:num>
  <w:num w:numId="20">
    <w:abstractNumId w:val="10"/>
  </w:num>
  <w:num w:numId="21">
    <w:abstractNumId w:val="18"/>
  </w:num>
  <w:num w:numId="22">
    <w:abstractNumId w:val="28"/>
  </w:num>
  <w:num w:numId="23">
    <w:abstractNumId w:val="14"/>
  </w:num>
  <w:num w:numId="24">
    <w:abstractNumId w:val="29"/>
  </w:num>
  <w:num w:numId="25">
    <w:abstractNumId w:val="15"/>
  </w:num>
  <w:num w:numId="26">
    <w:abstractNumId w:val="26"/>
  </w:num>
  <w:num w:numId="27">
    <w:abstractNumId w:val="11"/>
  </w:num>
  <w:num w:numId="28">
    <w:abstractNumId w:val="16"/>
  </w:num>
  <w:num w:numId="29">
    <w:abstractNumId w:val="27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82F5D"/>
    <w:rsid w:val="0000125F"/>
    <w:rsid w:val="00054A94"/>
    <w:rsid w:val="00064D79"/>
    <w:rsid w:val="00077453"/>
    <w:rsid w:val="000A2250"/>
    <w:rsid w:val="00121AB1"/>
    <w:rsid w:val="001232D5"/>
    <w:rsid w:val="0012598A"/>
    <w:rsid w:val="00143073"/>
    <w:rsid w:val="00146310"/>
    <w:rsid w:val="001A3DF0"/>
    <w:rsid w:val="001F611F"/>
    <w:rsid w:val="00205E58"/>
    <w:rsid w:val="00235D6B"/>
    <w:rsid w:val="00252C77"/>
    <w:rsid w:val="00255132"/>
    <w:rsid w:val="002B62CE"/>
    <w:rsid w:val="002C04BD"/>
    <w:rsid w:val="0033440B"/>
    <w:rsid w:val="00361852"/>
    <w:rsid w:val="00370F0C"/>
    <w:rsid w:val="003F7020"/>
    <w:rsid w:val="00403CCF"/>
    <w:rsid w:val="00423445"/>
    <w:rsid w:val="004570DE"/>
    <w:rsid w:val="004C2220"/>
    <w:rsid w:val="004D7857"/>
    <w:rsid w:val="005134DE"/>
    <w:rsid w:val="00514EF4"/>
    <w:rsid w:val="005442BB"/>
    <w:rsid w:val="00550677"/>
    <w:rsid w:val="0055240C"/>
    <w:rsid w:val="0063386C"/>
    <w:rsid w:val="00635811"/>
    <w:rsid w:val="00640A43"/>
    <w:rsid w:val="00696699"/>
    <w:rsid w:val="006A2266"/>
    <w:rsid w:val="006B027F"/>
    <w:rsid w:val="006F371A"/>
    <w:rsid w:val="006F7AFF"/>
    <w:rsid w:val="00706C9D"/>
    <w:rsid w:val="00722117"/>
    <w:rsid w:val="00726D0F"/>
    <w:rsid w:val="00734246"/>
    <w:rsid w:val="00737AD6"/>
    <w:rsid w:val="00741DEC"/>
    <w:rsid w:val="0077187F"/>
    <w:rsid w:val="00774429"/>
    <w:rsid w:val="00791783"/>
    <w:rsid w:val="007A5641"/>
    <w:rsid w:val="007C0F04"/>
    <w:rsid w:val="007D7F04"/>
    <w:rsid w:val="007E68E5"/>
    <w:rsid w:val="00815A52"/>
    <w:rsid w:val="008208E7"/>
    <w:rsid w:val="008451C4"/>
    <w:rsid w:val="00882BDE"/>
    <w:rsid w:val="00882F5D"/>
    <w:rsid w:val="008C2441"/>
    <w:rsid w:val="008C503B"/>
    <w:rsid w:val="008E0DDF"/>
    <w:rsid w:val="00916F56"/>
    <w:rsid w:val="00926884"/>
    <w:rsid w:val="009448D8"/>
    <w:rsid w:val="009726DE"/>
    <w:rsid w:val="009775E9"/>
    <w:rsid w:val="0099203F"/>
    <w:rsid w:val="00995EAB"/>
    <w:rsid w:val="009A64BE"/>
    <w:rsid w:val="009B070A"/>
    <w:rsid w:val="009B19DC"/>
    <w:rsid w:val="009F2942"/>
    <w:rsid w:val="009F7D51"/>
    <w:rsid w:val="00A4722B"/>
    <w:rsid w:val="00A534BE"/>
    <w:rsid w:val="00A661FE"/>
    <w:rsid w:val="00AA4C4F"/>
    <w:rsid w:val="00AD7C01"/>
    <w:rsid w:val="00AE29BF"/>
    <w:rsid w:val="00AF33E3"/>
    <w:rsid w:val="00B02438"/>
    <w:rsid w:val="00B15435"/>
    <w:rsid w:val="00B524EA"/>
    <w:rsid w:val="00B97DA5"/>
    <w:rsid w:val="00BE4B14"/>
    <w:rsid w:val="00C2783F"/>
    <w:rsid w:val="00C56162"/>
    <w:rsid w:val="00C90BE8"/>
    <w:rsid w:val="00CE76F2"/>
    <w:rsid w:val="00CF747E"/>
    <w:rsid w:val="00D12160"/>
    <w:rsid w:val="00D424AA"/>
    <w:rsid w:val="00D467FD"/>
    <w:rsid w:val="00D61B9D"/>
    <w:rsid w:val="00D63D3A"/>
    <w:rsid w:val="00D71E2F"/>
    <w:rsid w:val="00DB25DE"/>
    <w:rsid w:val="00DD3CF0"/>
    <w:rsid w:val="00DE7AAA"/>
    <w:rsid w:val="00E04030"/>
    <w:rsid w:val="00E20677"/>
    <w:rsid w:val="00E833AA"/>
    <w:rsid w:val="00E87DD9"/>
    <w:rsid w:val="00F15F21"/>
    <w:rsid w:val="00F17B30"/>
    <w:rsid w:val="00F43FF5"/>
    <w:rsid w:val="00F667EC"/>
    <w:rsid w:val="00F66DDB"/>
    <w:rsid w:val="00F7386E"/>
    <w:rsid w:val="00FD75A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1286B"/>
  <w15:docId w15:val="{3DC6A746-9404-45D3-8037-2B120E8D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696699"/>
    <w:pPr>
      <w:keepNext/>
      <w:keepLines/>
      <w:spacing w:before="300" w:after="16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6699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696699"/>
    <w:pPr>
      <w:spacing w:after="100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696699"/>
    <w:rPr>
      <w:sz w:val="18"/>
    </w:rPr>
  </w:style>
  <w:style w:type="paragraph" w:styleId="ListBullet">
    <w:name w:val="List Bullet"/>
    <w:basedOn w:val="Normal"/>
    <w:rsid w:val="00696699"/>
    <w:pPr>
      <w:numPr>
        <w:numId w:val="1"/>
      </w:numPr>
      <w:spacing w:after="120"/>
    </w:pPr>
    <w:rPr>
      <w:sz w:val="18"/>
    </w:r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640A43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7B9C5E6C8FB145B7A7598DAF8B0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318B2-0B1E-E04A-91E4-98E40C8159C5}"/>
      </w:docPartPr>
      <w:docPartBody>
        <w:p w:rsidR="00774686" w:rsidRDefault="00774686">
          <w:pPr>
            <w:pStyle w:val="2F7B9C5E6C8FB145B7A7598DAF8B07B2"/>
          </w:pPr>
          <w:r>
            <w:t>Lorem ipsum dolor</w:t>
          </w:r>
        </w:p>
      </w:docPartBody>
    </w:docPart>
    <w:docPart>
      <w:docPartPr>
        <w:name w:val="A6EAAE0F21FA9346B3328A5E829B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63A5-3980-FF4B-B0F0-29C1B9EA0C0C}"/>
      </w:docPartPr>
      <w:docPartBody>
        <w:p w:rsidR="00774686" w:rsidRDefault="0077468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74686" w:rsidRDefault="0077468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74686" w:rsidRDefault="00774686">
          <w:pPr>
            <w:pStyle w:val="A6EAAE0F21FA9346B3328A5E829B9F08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42FF7BEA063754792C5D4CC31FC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612F-C9AB-0441-A222-9EFBD7B02A7C}"/>
      </w:docPartPr>
      <w:docPartBody>
        <w:p w:rsidR="00774686" w:rsidRDefault="00774686">
          <w:pPr>
            <w:pStyle w:val="042FF7BEA063754792C5D4CC31FCF9E1"/>
          </w:pPr>
          <w:r>
            <w:t>Lorem ipsum dolor</w:t>
          </w:r>
        </w:p>
      </w:docPartBody>
    </w:docPart>
    <w:docPart>
      <w:docPartPr>
        <w:name w:val="7C0ECC9C7E1C504891F1369A2572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1C4C7-5AE7-ED4D-BEA2-00798454DA6C}"/>
      </w:docPartPr>
      <w:docPartBody>
        <w:p w:rsidR="00774686" w:rsidRDefault="0077468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74686" w:rsidRDefault="0077468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74686" w:rsidRDefault="00774686">
          <w:pPr>
            <w:pStyle w:val="7C0ECC9C7E1C504891F1369A25722B78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B23C5448047104DBC86C79FCCF1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F6C3-BE9E-B04D-9785-9272C0543B13}"/>
      </w:docPartPr>
      <w:docPartBody>
        <w:p w:rsidR="00774686" w:rsidRDefault="00774686">
          <w:pPr>
            <w:pStyle w:val="FB23C5448047104DBC86C79FCCF1AE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686"/>
    <w:rsid w:val="000E67AD"/>
    <w:rsid w:val="00151BDA"/>
    <w:rsid w:val="00474045"/>
    <w:rsid w:val="00612903"/>
    <w:rsid w:val="0063721A"/>
    <w:rsid w:val="00731DEA"/>
    <w:rsid w:val="00774686"/>
    <w:rsid w:val="007B366D"/>
    <w:rsid w:val="00AE7D99"/>
    <w:rsid w:val="00B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AABBD49797425438A82BED2191AA049">
    <w:name w:val="5AABBD49797425438A82BED2191AA049"/>
  </w:style>
  <w:style w:type="paragraph" w:customStyle="1" w:styleId="2F7B9C5E6C8FB145B7A7598DAF8B07B2">
    <w:name w:val="2F7B9C5E6C8FB145B7A7598DAF8B07B2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A6EAAE0F21FA9346B3328A5E829B9F08">
    <w:name w:val="A6EAAE0F21FA9346B3328A5E829B9F08"/>
  </w:style>
  <w:style w:type="paragraph" w:customStyle="1" w:styleId="042FF7BEA063754792C5D4CC31FCF9E1">
    <w:name w:val="042FF7BEA063754792C5D4CC31FCF9E1"/>
  </w:style>
  <w:style w:type="paragraph" w:customStyle="1" w:styleId="7C0ECC9C7E1C504891F1369A25722B78">
    <w:name w:val="7C0ECC9C7E1C504891F1369A25722B78"/>
  </w:style>
  <w:style w:type="paragraph" w:customStyle="1" w:styleId="FB23C5448047104DBC86C79FCCF1AE8B">
    <w:name w:val="FB23C5448047104DBC86C79FCCF1AE8B"/>
  </w:style>
  <w:style w:type="paragraph" w:customStyle="1" w:styleId="EEFC04876A65BF4BB4C26E33CE9B522D">
    <w:name w:val="EEFC04876A65BF4BB4C26E33CE9B522D"/>
  </w:style>
  <w:style w:type="paragraph" w:customStyle="1" w:styleId="93BFF50A098C1E45BD229CE4CA50BCED">
    <w:name w:val="93BFF50A098C1E45BD229CE4CA50BCED"/>
  </w:style>
  <w:style w:type="paragraph" w:customStyle="1" w:styleId="D51C42D6A3A3BA498494783D9D16746F">
    <w:name w:val="D51C42D6A3A3BA498494783D9D16746F"/>
  </w:style>
  <w:style w:type="paragraph" w:customStyle="1" w:styleId="91D404B14C4A5744AF15E356AC824F66">
    <w:name w:val="91D404B14C4A5744AF15E356AC824F66"/>
  </w:style>
  <w:style w:type="paragraph" w:customStyle="1" w:styleId="AD63727D02AAA54D80DE05DAD87786FB">
    <w:name w:val="AD63727D02AAA54D80DE05DAD87786FB"/>
    <w:rsid w:val="00612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42AA47-CF3D-419B-9D1D-C27DB995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Hostetler</dc:creator>
  <cp:lastModifiedBy>Robert Hostetler</cp:lastModifiedBy>
  <cp:revision>13</cp:revision>
  <cp:lastPrinted>2018-04-23T01:57:00Z</cp:lastPrinted>
  <dcterms:created xsi:type="dcterms:W3CDTF">2016-07-20T03:58:00Z</dcterms:created>
  <dcterms:modified xsi:type="dcterms:W3CDTF">2018-04-23T01:58:00Z</dcterms:modified>
</cp:coreProperties>
</file>