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 OpenAI 成員 Andrej Karpathy 近期提出了一套針對大型語言模型的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四層輸出階梯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理論，旨在解決 AI 生成內容速度過快而人類讀取不及的核心瓶頸。這項方法的核心在於透過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優化輸出格式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來降低人類大腦的理解成本，讓使用者能更高效地監督與審核 AI 的工作成果。該階梯的第一層是採用類似航空維修手冊的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特殊簡化寫作規範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，透過短句與主動語態來消除語意模糊。第二層則是要求 AI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自動繪製圖表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，利用視覺化方式大幅加快資訊的吸收速度。第三層是讓模型直接輸出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互動式網頁檔案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，取代傳統冗長的 Markdown 文件以提供更好的排版與導覽。最高階的第四層則是生成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客製化動畫解說影片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，將複雜概念轉化為易懂的視聽內容。整體而言，這篇討論凸顯出未來開發者的核心競爭力將從「如何向 AI 提問」轉變為「如何高效讀取與審核 AI 的輸出」。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