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6DB5B" w14:textId="77777777" w:rsidR="00720C9B" w:rsidRDefault="00720C9B">
      <w:pPr>
        <w:spacing w:before="80" w:after="80"/>
      </w:pPr>
    </w:p>
    <w:p w14:paraId="43C9FA11" w14:textId="77777777" w:rsidR="00720C9B" w:rsidRDefault="00720C9B">
      <w:pPr>
        <w:spacing w:before="80" w:after="80"/>
      </w:pPr>
    </w:p>
    <w:p w14:paraId="368B2702" w14:textId="77777777" w:rsidR="00720C9B" w:rsidRDefault="00720C9B">
      <w:pPr>
        <w:spacing w:before="80" w:after="80"/>
      </w:pPr>
    </w:p>
    <w:p w14:paraId="1364407C" w14:textId="77777777" w:rsidR="00720C9B" w:rsidRDefault="00000000">
      <w:pPr>
        <w:spacing w:after="60"/>
        <w:jc w:val="center"/>
      </w:pPr>
      <w:r>
        <w:rPr>
          <w:b/>
          <w:bCs/>
          <w:color w:val="1B3A6B"/>
          <w:sz w:val="26"/>
          <w:szCs w:val="26"/>
        </w:rPr>
        <w:t>PONTIFÍCIA UNIVERSIDADE CATÓLICA DE GOIÁS</w:t>
      </w:r>
    </w:p>
    <w:p w14:paraId="080A96D6" w14:textId="77777777" w:rsidR="00720C9B" w:rsidRDefault="00000000">
      <w:pPr>
        <w:spacing w:after="400"/>
        <w:jc w:val="center"/>
      </w:pPr>
      <w:r>
        <w:rPr>
          <w:color w:val="888888"/>
          <w:sz w:val="21"/>
          <w:szCs w:val="21"/>
        </w:rPr>
        <w:t>Escola Politécnica e de Artes  |  Análise e Desenvolvimento de Sistemas</w:t>
      </w:r>
    </w:p>
    <w:p w14:paraId="194955A7" w14:textId="77777777" w:rsidR="00720C9B" w:rsidRDefault="00720C9B">
      <w:pPr>
        <w:pBdr>
          <w:bottom w:val="single" w:sz="8" w:space="1" w:color="1B3A6B"/>
        </w:pBdr>
        <w:spacing w:before="60" w:after="80"/>
      </w:pPr>
    </w:p>
    <w:p w14:paraId="2D67AD34" w14:textId="77777777" w:rsidR="00720C9B" w:rsidRDefault="00720C9B">
      <w:pPr>
        <w:spacing w:before="80" w:after="80"/>
      </w:pPr>
    </w:p>
    <w:p w14:paraId="7D6C6CF1" w14:textId="15458A3B" w:rsidR="00720C9B" w:rsidRDefault="00000000">
      <w:pPr>
        <w:spacing w:before="160" w:after="60"/>
        <w:jc w:val="center"/>
      </w:pPr>
      <w:r>
        <w:rPr>
          <w:b/>
          <w:bCs/>
          <w:color w:val="1B3A6B"/>
          <w:sz w:val="52"/>
          <w:szCs w:val="52"/>
        </w:rPr>
        <w:t>ATIVIDADE INTEGRADA</w:t>
      </w:r>
      <w:r w:rsidR="00C25AD4">
        <w:rPr>
          <w:b/>
          <w:bCs/>
          <w:color w:val="1B3A6B"/>
          <w:sz w:val="52"/>
          <w:szCs w:val="52"/>
        </w:rPr>
        <w:t xml:space="preserve"> - PI</w:t>
      </w:r>
    </w:p>
    <w:p w14:paraId="439C5D93" w14:textId="77777777" w:rsidR="00720C9B" w:rsidRDefault="00000000">
      <w:pPr>
        <w:spacing w:after="200"/>
        <w:jc w:val="center"/>
      </w:pPr>
      <w:r>
        <w:rPr>
          <w:color w:val="2E6DA4"/>
          <w:sz w:val="28"/>
          <w:szCs w:val="28"/>
        </w:rPr>
        <w:t>Projeto de Aplicação Web Full-Stack</w:t>
      </w:r>
    </w:p>
    <w:p w14:paraId="60BEAC56" w14:textId="77777777" w:rsidR="00720C9B" w:rsidRDefault="00720C9B">
      <w:pPr>
        <w:pBdr>
          <w:bottom w:val="single" w:sz="8" w:space="1" w:color="1B3A6B"/>
        </w:pBdr>
        <w:spacing w:before="60" w:after="80"/>
      </w:pPr>
    </w:p>
    <w:p w14:paraId="0DE65A94" w14:textId="77777777" w:rsidR="00720C9B" w:rsidRDefault="00720C9B">
      <w:pPr>
        <w:spacing w:before="80" w:after="80"/>
      </w:pPr>
    </w:p>
    <w:p w14:paraId="592D927E" w14:textId="77777777" w:rsidR="00720C9B" w:rsidRDefault="00720C9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720C9B" w14:paraId="52386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4459C47D" w14:textId="77777777" w:rsidR="00720C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DISCIPLINA 1</w:t>
            </w:r>
          </w:p>
          <w:p w14:paraId="42D3CBA6" w14:textId="77777777" w:rsidR="00720C9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Desenvolvimento Web</w:t>
            </w:r>
          </w:p>
        </w:tc>
      </w:tr>
    </w:tbl>
    <w:p w14:paraId="593F0CA0" w14:textId="77777777" w:rsidR="00720C9B" w:rsidRDefault="00720C9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720C9B" w14:paraId="5980A2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6C3483"/>
              <w:left w:val="single" w:sz="6" w:space="0" w:color="6C3483"/>
              <w:bottom w:val="single" w:sz="6" w:space="0" w:color="6C3483"/>
              <w:right w:val="single" w:sz="6" w:space="0" w:color="6C3483"/>
            </w:tcBorders>
            <w:shd w:val="clear" w:color="auto" w:fill="6C3483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62D43056" w14:textId="77777777" w:rsidR="00720C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DISCIPLINA 2</w:t>
            </w:r>
          </w:p>
          <w:p w14:paraId="014F47C3" w14:textId="77777777" w:rsidR="00720C9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Modelagem de Interfaces — UI/UX</w:t>
            </w:r>
          </w:p>
        </w:tc>
      </w:tr>
    </w:tbl>
    <w:p w14:paraId="36DDB471" w14:textId="77777777" w:rsidR="00720C9B" w:rsidRDefault="00720C9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720C9B" w14:paraId="485471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45A32"/>
              <w:left w:val="single" w:sz="6" w:space="0" w:color="145A32"/>
              <w:bottom w:val="single" w:sz="6" w:space="0" w:color="145A32"/>
              <w:right w:val="single" w:sz="6" w:space="0" w:color="145A32"/>
            </w:tcBorders>
            <w:shd w:val="clear" w:color="auto" w:fill="145A3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726018A8" w14:textId="77777777" w:rsidR="00720C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DISCIPLINA 3</w:t>
            </w:r>
          </w:p>
          <w:p w14:paraId="6B9EDB6A" w14:textId="77777777" w:rsidR="00720C9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Design de Software</w:t>
            </w:r>
          </w:p>
        </w:tc>
      </w:tr>
    </w:tbl>
    <w:p w14:paraId="6A8FA561" w14:textId="77777777" w:rsidR="00720C9B" w:rsidRDefault="00720C9B">
      <w:pPr>
        <w:spacing w:before="80" w:after="80"/>
      </w:pPr>
    </w:p>
    <w:p w14:paraId="23C86B15" w14:textId="77777777" w:rsidR="00720C9B" w:rsidRDefault="00720C9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720C9B" w14:paraId="3BC6AE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AC0CD3C" w14:textId="77777777" w:rsidR="00720C9B" w:rsidRDefault="00000000">
            <w:pPr>
              <w:spacing w:before="40" w:after="20"/>
              <w:jc w:val="center"/>
            </w:pPr>
            <w:r>
              <w:rPr>
                <w:b/>
                <w:bCs/>
                <w:color w:val="1B3A6B"/>
                <w:sz w:val="24"/>
                <w:szCs w:val="24"/>
              </w:rPr>
              <w:t>⏱  Prazo de desenvolvimento: 1 semana</w:t>
            </w:r>
          </w:p>
          <w:p w14:paraId="318E5103" w14:textId="253A1221" w:rsidR="00720C9B" w:rsidRDefault="00000000">
            <w:pPr>
              <w:spacing w:after="40"/>
              <w:jc w:val="center"/>
            </w:pPr>
            <w:r>
              <w:rPr>
                <w:color w:val="444444"/>
              </w:rPr>
              <w:t>Grupos de até 4 integrantes  |  Tema livre</w:t>
            </w:r>
          </w:p>
        </w:tc>
      </w:tr>
    </w:tbl>
    <w:p w14:paraId="5017454F" w14:textId="77777777" w:rsidR="00720C9B" w:rsidRDefault="00000000">
      <w:r>
        <w:br w:type="page"/>
      </w:r>
    </w:p>
    <w:p w14:paraId="27CAB7CD" w14:textId="77777777" w:rsidR="00720C9B" w:rsidRDefault="00000000">
      <w:pPr>
        <w:pStyle w:val="Ttulo1"/>
      </w:pPr>
      <w:r>
        <w:rPr>
          <w:color w:val="1B3A6B"/>
        </w:rPr>
        <w:lastRenderedPageBreak/>
        <w:t>1. Visão Geral da Atividade</w:t>
      </w:r>
    </w:p>
    <w:p w14:paraId="26F9ED9E" w14:textId="77777777" w:rsidR="00720C9B" w:rsidRDefault="00720C9B">
      <w:pPr>
        <w:pBdr>
          <w:bottom w:val="single" w:sz="8" w:space="1" w:color="2E6DA4"/>
        </w:pBdr>
        <w:spacing w:before="60" w:after="80"/>
      </w:pPr>
    </w:p>
    <w:p w14:paraId="5D1D9E70" w14:textId="77777777" w:rsidR="00720C9B" w:rsidRDefault="00720C9B">
      <w:pPr>
        <w:spacing w:before="80" w:after="80"/>
      </w:pPr>
    </w:p>
    <w:p w14:paraId="545418EF" w14:textId="77777777" w:rsidR="00720C9B" w:rsidRDefault="00000000">
      <w:pPr>
        <w:spacing w:before="60" w:after="100"/>
        <w:jc w:val="both"/>
      </w:pPr>
      <w:r>
        <w:rPr>
          <w:color w:val="222222"/>
        </w:rPr>
        <w:t>Esta atividade integrada articula três disciplinas do Curso de Análise e Desenvolvimento de Sistemas da PUC Goiás — Desenvolvimento Web, Modelagem de Interfaces UI/UX e Design de Software — em um único projeto prático com prazo de uma semana.</w:t>
      </w:r>
    </w:p>
    <w:p w14:paraId="394D7865" w14:textId="77777777" w:rsidR="00720C9B" w:rsidRDefault="00000000">
      <w:pPr>
        <w:spacing w:before="60" w:after="100"/>
        <w:jc w:val="both"/>
      </w:pPr>
      <w:r>
        <w:rPr>
          <w:color w:val="222222"/>
        </w:rPr>
        <w:t>O objetivo é simular um ciclo curto de desenvolvimento próximo à realidade profissional: partindo de um problema escolhido pelo grupo, os alunos devem projetar, implementar e apresentar uma aplicação Web full-stack funcional, coerente do ponto de vista técnico, visual e arquitetural.</w:t>
      </w:r>
    </w:p>
    <w:p w14:paraId="6C107FEC" w14:textId="77777777" w:rsidR="00720C9B" w:rsidRDefault="00720C9B">
      <w:pPr>
        <w:spacing w:before="80" w:after="80"/>
      </w:pPr>
    </w:p>
    <w:p w14:paraId="50087AA4" w14:textId="77777777" w:rsidR="00720C9B" w:rsidRDefault="00000000">
      <w:pPr>
        <w:pStyle w:val="Ttulo2"/>
      </w:pPr>
      <w:r>
        <w:rPr>
          <w:color w:val="2E6DA4"/>
        </w:rPr>
        <w:t>1.1. Contexto e Justificativa</w:t>
      </w:r>
    </w:p>
    <w:p w14:paraId="7055D3CC" w14:textId="77777777" w:rsidR="00720C9B" w:rsidRDefault="00000000">
      <w:pPr>
        <w:spacing w:before="60" w:after="100"/>
        <w:jc w:val="both"/>
      </w:pPr>
      <w:r>
        <w:rPr>
          <w:color w:val="222222"/>
        </w:rPr>
        <w:t>Ao trabalhar com prazo reduzido, o grupo é forçado a tomar decisões rápidas de escopo, priorizar funcionalidades e evitar desperdício de esforço. Essa é, na prática, a dinâmica de sprints curtos em times de produto. A integração entre as três disciplinas reforça que decisões de back-end, de interface e de arquitetura não ocorrem em silos: um padrão de projeto bem aplicado facilita a integração com a API; um Design System adotado corretamente acelera a entrega do front-end; uma autenticação bem estruturada protege toda a aplicação.</w:t>
      </w:r>
    </w:p>
    <w:p w14:paraId="27AB1A5E" w14:textId="77777777" w:rsidR="00720C9B" w:rsidRDefault="00720C9B">
      <w:pPr>
        <w:spacing w:before="80" w:after="80"/>
      </w:pPr>
    </w:p>
    <w:p w14:paraId="6A1F594B" w14:textId="77777777" w:rsidR="00720C9B" w:rsidRDefault="00000000">
      <w:pPr>
        <w:pStyle w:val="Ttulo2"/>
      </w:pPr>
      <w:r>
        <w:rPr>
          <w:color w:val="2E6DA4"/>
        </w:rPr>
        <w:t>1.2. Formação dos Grupos e Tema</w:t>
      </w:r>
    </w:p>
    <w:p w14:paraId="4FB18795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Grupos de até 4 integrantes, formados pelos próprios alunos.</w:t>
      </w:r>
    </w:p>
    <w:p w14:paraId="68AB4A33" w14:textId="1A37B3C1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O tema da aplicação é livre.</w:t>
      </w:r>
    </w:p>
    <w:p w14:paraId="0E4A7606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A aplicação deve ter contexto claro: qual problema resolve e para quem.</w:t>
      </w:r>
    </w:p>
    <w:p w14:paraId="599E8272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Temas iguais entre grupos diferentes não são permitidos.</w:t>
      </w:r>
    </w:p>
    <w:p w14:paraId="30FF2715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A aplicação deve contemplar ao menos dois perfis de usuário (ex.: administrador e usuário comum).</w:t>
      </w:r>
    </w:p>
    <w:p w14:paraId="478B1809" w14:textId="77777777" w:rsidR="00720C9B" w:rsidRDefault="00720C9B">
      <w:pPr>
        <w:spacing w:before="80" w:after="80"/>
      </w:pPr>
    </w:p>
    <w:p w14:paraId="02B03635" w14:textId="77777777" w:rsidR="00720C9B" w:rsidRDefault="00000000">
      <w:pPr>
        <w:pStyle w:val="Ttulo2"/>
      </w:pPr>
      <w:r>
        <w:rPr>
          <w:color w:val="2E6DA4"/>
        </w:rPr>
        <w:t>1.4. Requisitos Funcionais Mínimos</w:t>
      </w:r>
    </w:p>
    <w:p w14:paraId="3D1C3B50" w14:textId="77777777" w:rsidR="00720C9B" w:rsidRDefault="00000000">
      <w:pPr>
        <w:spacing w:before="60" w:after="100"/>
        <w:jc w:val="both"/>
      </w:pPr>
      <w:r>
        <w:rPr>
          <w:color w:val="222222"/>
        </w:rPr>
        <w:t>Independentemente do tema, toda aplicação deve ter:</w:t>
      </w:r>
    </w:p>
    <w:p w14:paraId="7F1C3E68" w14:textId="77777777" w:rsidR="00720C9B" w:rsidRDefault="00720C9B">
      <w:pPr>
        <w:spacing w:before="80" w:after="80"/>
      </w:pPr>
    </w:p>
    <w:p w14:paraId="79932486" w14:textId="77777777" w:rsidR="00720C9B" w:rsidRDefault="00000000">
      <w:pPr>
        <w:pStyle w:val="PargrafodaLista"/>
        <w:numPr>
          <w:ilvl w:val="0"/>
          <w:numId w:val="3"/>
        </w:numPr>
        <w:spacing w:before="40" w:after="40"/>
      </w:pPr>
      <w:r>
        <w:t>Autenticação com pelo menos dois perfis de acesso distintos.</w:t>
      </w:r>
    </w:p>
    <w:p w14:paraId="1CED158E" w14:textId="77777777" w:rsidR="00720C9B" w:rsidRDefault="00000000">
      <w:pPr>
        <w:pStyle w:val="PargrafodaLista"/>
        <w:numPr>
          <w:ilvl w:val="0"/>
          <w:numId w:val="3"/>
        </w:numPr>
        <w:spacing w:before="40" w:after="40"/>
      </w:pPr>
      <w:r>
        <w:t>CRUD completo de ao menos uma entidade principal do domínio.</w:t>
      </w:r>
    </w:p>
    <w:p w14:paraId="4E609937" w14:textId="77777777" w:rsidR="00720C9B" w:rsidRDefault="00000000">
      <w:pPr>
        <w:pStyle w:val="PargrafodaLista"/>
        <w:numPr>
          <w:ilvl w:val="0"/>
          <w:numId w:val="3"/>
        </w:numPr>
        <w:spacing w:before="40" w:after="40"/>
      </w:pPr>
      <w:r>
        <w:t>Listagem de registros com algum tipo de filtro ou busca.</w:t>
      </w:r>
    </w:p>
    <w:p w14:paraId="6AE2A865" w14:textId="77777777" w:rsidR="00720C9B" w:rsidRDefault="00000000">
      <w:pPr>
        <w:pStyle w:val="PargrafodaLista"/>
        <w:numPr>
          <w:ilvl w:val="0"/>
          <w:numId w:val="3"/>
        </w:numPr>
        <w:spacing w:before="40" w:after="40"/>
      </w:pPr>
      <w:r>
        <w:t>Feedback visual para ações do usuário: sucesso, erro e carregamento.</w:t>
      </w:r>
    </w:p>
    <w:p w14:paraId="14632D98" w14:textId="77777777" w:rsidR="00720C9B" w:rsidRDefault="00000000">
      <w:pPr>
        <w:pStyle w:val="PargrafodaLista"/>
        <w:numPr>
          <w:ilvl w:val="0"/>
          <w:numId w:val="3"/>
        </w:numPr>
        <w:spacing w:before="40" w:after="40"/>
      </w:pPr>
      <w:r>
        <w:t>Interface responsiva: funcionar em mobile e desktop.</w:t>
      </w:r>
    </w:p>
    <w:p w14:paraId="3BD8E048" w14:textId="77777777" w:rsidR="00720C9B" w:rsidRDefault="00000000">
      <w:pPr>
        <w:pStyle w:val="PargrafodaLista"/>
        <w:numPr>
          <w:ilvl w:val="0"/>
          <w:numId w:val="3"/>
        </w:numPr>
        <w:spacing w:before="40" w:after="40"/>
      </w:pPr>
      <w:r>
        <w:t>Validação de formulários no front-end e no back-end.</w:t>
      </w:r>
    </w:p>
    <w:p w14:paraId="0A210F9D" w14:textId="77777777" w:rsidR="00720C9B" w:rsidRDefault="00720C9B">
      <w:pPr>
        <w:spacing w:before="80" w:after="80"/>
      </w:pPr>
    </w:p>
    <w:p w14:paraId="18A69114" w14:textId="77777777" w:rsidR="00720C9B" w:rsidRDefault="00000000">
      <w:r>
        <w:br w:type="page"/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720C9B" w14:paraId="27DEE5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A5276"/>
              <w:left w:val="single" w:sz="6" w:space="0" w:color="1A5276"/>
              <w:bottom w:val="single" w:sz="6" w:space="0" w:color="1A5276"/>
              <w:right w:val="single" w:sz="6" w:space="0" w:color="1A5276"/>
            </w:tcBorders>
            <w:shd w:val="clear" w:color="auto" w:fill="1A5276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49186E94" w14:textId="77777777" w:rsidR="00720C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lastRenderedPageBreak/>
              <w:t>DISCIPLINA 1</w:t>
            </w:r>
          </w:p>
          <w:p w14:paraId="4956F417" w14:textId="77777777" w:rsidR="00720C9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Desenvolvimento Web</w:t>
            </w:r>
          </w:p>
        </w:tc>
      </w:tr>
    </w:tbl>
    <w:p w14:paraId="2D139276" w14:textId="77777777" w:rsidR="00720C9B" w:rsidRDefault="00720C9B">
      <w:pPr>
        <w:spacing w:before="80" w:after="80"/>
      </w:pPr>
    </w:p>
    <w:p w14:paraId="62E67DE0" w14:textId="77777777" w:rsidR="00720C9B" w:rsidRDefault="00000000">
      <w:pPr>
        <w:pStyle w:val="Ttulo1"/>
      </w:pPr>
      <w:r>
        <w:rPr>
          <w:color w:val="1B3A6B"/>
        </w:rPr>
        <w:t>2. Desenvolvimento Web</w:t>
      </w:r>
    </w:p>
    <w:p w14:paraId="3F77DF61" w14:textId="77777777" w:rsidR="00720C9B" w:rsidRDefault="00720C9B">
      <w:pPr>
        <w:pBdr>
          <w:bottom w:val="single" w:sz="8" w:space="1" w:color="1A5276"/>
        </w:pBdr>
        <w:spacing w:before="60" w:after="80"/>
      </w:pPr>
    </w:p>
    <w:p w14:paraId="74C16061" w14:textId="77777777" w:rsidR="00720C9B" w:rsidRDefault="00720C9B">
      <w:pPr>
        <w:spacing w:before="80" w:after="80"/>
      </w:pPr>
    </w:p>
    <w:p w14:paraId="399B68C4" w14:textId="77777777" w:rsidR="00720C9B" w:rsidRDefault="00000000">
      <w:pPr>
        <w:pStyle w:val="Ttulo2"/>
      </w:pPr>
      <w:r>
        <w:rPr>
          <w:color w:val="1A5276"/>
        </w:rPr>
        <w:t>2.1. Visão da Disciplina</w:t>
      </w:r>
    </w:p>
    <w:p w14:paraId="1A0F070A" w14:textId="77777777" w:rsidR="00720C9B" w:rsidRDefault="00000000">
      <w:pPr>
        <w:spacing w:before="60" w:after="100"/>
        <w:jc w:val="both"/>
      </w:pPr>
      <w:r>
        <w:rPr>
          <w:color w:val="222222"/>
        </w:rPr>
        <w:t>A disciplina foca na construção full-stack da aplicação. O grupo implementa o back-end em Node.js, expondo uma API RESTful com autenticação JWT e persistência em banco de dados, e o front-end em HTML, CSS e JavaScript puro, integrado à API via requisições HTTP.</w:t>
      </w:r>
    </w:p>
    <w:p w14:paraId="4D8DCA52" w14:textId="77777777" w:rsidR="00720C9B" w:rsidRDefault="00720C9B">
      <w:pPr>
        <w:spacing w:before="80" w:after="80"/>
      </w:pPr>
    </w:p>
    <w:p w14:paraId="539794C3" w14:textId="77777777" w:rsidR="00720C9B" w:rsidRPr="00C25AD4" w:rsidRDefault="00000000">
      <w:pPr>
        <w:pStyle w:val="Ttulo2"/>
        <w:rPr>
          <w:lang w:val="en-US"/>
        </w:rPr>
      </w:pPr>
      <w:r w:rsidRPr="00C25AD4">
        <w:rPr>
          <w:color w:val="1A5276"/>
          <w:lang w:val="en-US"/>
        </w:rPr>
        <w:t>2.2. Back-End com Node.js</w:t>
      </w:r>
    </w:p>
    <w:p w14:paraId="7932E908" w14:textId="77777777" w:rsidR="00720C9B" w:rsidRDefault="00000000">
      <w:pPr>
        <w:pStyle w:val="Ttulo3"/>
      </w:pPr>
      <w:r w:rsidRPr="00C25AD4">
        <w:rPr>
          <w:color w:val="1A5276"/>
          <w:lang w:val="en-US"/>
        </w:rPr>
        <w:t xml:space="preserve">2.2.1. </w:t>
      </w:r>
      <w:r>
        <w:rPr>
          <w:color w:val="1A5276"/>
        </w:rPr>
        <w:t>Servidor e API REST</w:t>
      </w:r>
    </w:p>
    <w:p w14:paraId="3122E333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Node.js com Express.js como framework HTTP.</w:t>
      </w:r>
    </w:p>
    <w:p w14:paraId="2272E8C8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Código organizado em camadas: rotas → controladores → serviços → modelos.</w:t>
      </w:r>
    </w:p>
    <w:p w14:paraId="2D58FE8C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Verbos HTTP usados corretamente: GET, POST, PUT/PATCH, DELETE.</w:t>
      </w:r>
    </w:p>
    <w:p w14:paraId="4A2A1C0C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Respostas em JSON com status HTTP adequados (200, 201, 400, 401, 403, 404, 500).</w:t>
      </w:r>
    </w:p>
    <w:p w14:paraId="4C82D45F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Middleware de tratamento centralizado de erros.</w:t>
      </w:r>
    </w:p>
    <w:p w14:paraId="521A1C73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Credenciais e configurações sensíveis em variáveis de ambiente via arquivo .env (nunca versionado).</w:t>
      </w:r>
    </w:p>
    <w:p w14:paraId="4EC23CBF" w14:textId="77777777" w:rsidR="00720C9B" w:rsidRDefault="00720C9B">
      <w:pPr>
        <w:spacing w:before="80" w:after="80"/>
      </w:pPr>
    </w:p>
    <w:p w14:paraId="0CA1447B" w14:textId="77777777" w:rsidR="00720C9B" w:rsidRDefault="00000000">
      <w:pPr>
        <w:pStyle w:val="Ttulo3"/>
      </w:pPr>
      <w:r>
        <w:rPr>
          <w:color w:val="1A5276"/>
        </w:rPr>
        <w:t>2.2.2. Autenticação e Autorização com JWT</w:t>
      </w:r>
    </w:p>
    <w:p w14:paraId="21CCD50A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Registro e login de usuários com senha armazenada com hash (bcrypt).</w:t>
      </w:r>
    </w:p>
    <w:p w14:paraId="4A159682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Geração de JWT no login contendo id e perfil (role) do usuário no payload.</w:t>
      </w:r>
    </w:p>
    <w:p w14:paraId="393BC3B5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Middleware de autenticação verificando o token em todas as rotas protegidas.</w:t>
      </w:r>
    </w:p>
    <w:p w14:paraId="44CFBF5C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Middleware de autorização bloqueando acesso a recursos restritos por perfil.</w:t>
      </w:r>
    </w:p>
    <w:p w14:paraId="70ED06A2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Token com tempo de expiração configurável via .env.</w:t>
      </w:r>
    </w:p>
    <w:p w14:paraId="5024695D" w14:textId="77777777" w:rsidR="00720C9B" w:rsidRDefault="00720C9B">
      <w:pPr>
        <w:spacing w:before="80" w:after="80"/>
      </w:pPr>
    </w:p>
    <w:p w14:paraId="1FEB0003" w14:textId="77777777" w:rsidR="00720C9B" w:rsidRDefault="00000000">
      <w:pPr>
        <w:pStyle w:val="Ttulo3"/>
      </w:pPr>
      <w:r>
        <w:rPr>
          <w:color w:val="1A5276"/>
        </w:rPr>
        <w:t>2.2.3. Persistência de Dados</w:t>
      </w:r>
    </w:p>
    <w:p w14:paraId="156C23CC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Banco relacional (PostgreSQL, MySQL ou SQLite) ou NoSQL (MongoDB).</w:t>
      </w:r>
    </w:p>
    <w:p w14:paraId="70A5FF21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ORM/ODM (Prisma, Sequelize, Mongoose ou equivalente) ou queries parametrizadas.</w:t>
      </w:r>
    </w:p>
    <w:p w14:paraId="2B3993C5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Relacionamentos modelados adequadamente ao domínio escolhido.</w:t>
      </w:r>
    </w:p>
    <w:p w14:paraId="5AE6ACEE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Script de seed para popular o banco com dados iniciais para demonstração.</w:t>
      </w:r>
    </w:p>
    <w:p w14:paraId="5E85016C" w14:textId="77777777" w:rsidR="00720C9B" w:rsidRDefault="00720C9B">
      <w:pPr>
        <w:spacing w:before="80" w:after="80"/>
      </w:pPr>
    </w:p>
    <w:p w14:paraId="2F9479B5" w14:textId="77777777" w:rsidR="00720C9B" w:rsidRDefault="00000000">
      <w:pPr>
        <w:pStyle w:val="Ttulo2"/>
      </w:pPr>
      <w:r>
        <w:rPr>
          <w:color w:val="1A5276"/>
        </w:rPr>
        <w:t>2.3. Front-End</w:t>
      </w:r>
    </w:p>
    <w:p w14:paraId="6E0DD6B0" w14:textId="77777777" w:rsidR="00720C9B" w:rsidRDefault="00000000">
      <w:pPr>
        <w:pStyle w:val="Ttulo3"/>
      </w:pPr>
      <w:r>
        <w:rPr>
          <w:color w:val="1A5276"/>
        </w:rPr>
        <w:t>2.3.1. HTML Semântico</w:t>
      </w:r>
    </w:p>
    <w:p w14:paraId="23F21826" w14:textId="77777777" w:rsidR="00720C9B" w:rsidRPr="00C25AD4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C25AD4">
        <w:rPr>
          <w:lang w:val="en-US"/>
        </w:rPr>
        <w:t>Tags semânticas HTML5: header, main, nav, section, article, footer, aside.</w:t>
      </w:r>
    </w:p>
    <w:p w14:paraId="1995272C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Formulários com labels associados e atributos de validação nativos.</w:t>
      </w:r>
    </w:p>
    <w:p w14:paraId="0A0C93C3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lastRenderedPageBreak/>
        <w:t>Hierarquia de headings respeitada (h1 → h2 → h3).</w:t>
      </w:r>
    </w:p>
    <w:p w14:paraId="1F8D4BFA" w14:textId="77777777" w:rsidR="00720C9B" w:rsidRDefault="00720C9B">
      <w:pPr>
        <w:spacing w:before="80" w:after="80"/>
      </w:pPr>
    </w:p>
    <w:p w14:paraId="0AA868C6" w14:textId="77777777" w:rsidR="00720C9B" w:rsidRDefault="00000000">
      <w:pPr>
        <w:pStyle w:val="Ttulo3"/>
      </w:pPr>
      <w:r>
        <w:rPr>
          <w:color w:val="1A5276"/>
        </w:rPr>
        <w:t>2.3.2. CSS e Responsividade</w:t>
      </w:r>
    </w:p>
    <w:p w14:paraId="79C83B2F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Layout com Flexbox e/ou CSS Grid.</w:t>
      </w:r>
    </w:p>
    <w:p w14:paraId="11937050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Responsivo para mobile (≤ 768px) e desktop (&gt; 1024px).</w:t>
      </w:r>
    </w:p>
    <w:p w14:paraId="604878D0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Variáveis CSS (custom properties) para cores, espaçamentos e tipografia — preferencialmente sincronizadas com os tokens do Design System adotado.</w:t>
      </w:r>
    </w:p>
    <w:p w14:paraId="574FB5E7" w14:textId="77777777" w:rsidR="00720C9B" w:rsidRDefault="00720C9B">
      <w:pPr>
        <w:spacing w:before="80" w:after="80"/>
      </w:pPr>
    </w:p>
    <w:p w14:paraId="28023FCD" w14:textId="77777777" w:rsidR="00720C9B" w:rsidRDefault="00000000">
      <w:pPr>
        <w:pStyle w:val="Ttulo3"/>
      </w:pPr>
      <w:r>
        <w:rPr>
          <w:color w:val="1A5276"/>
        </w:rPr>
        <w:t>2.3.3. JavaScript e Integração com a API</w:t>
      </w:r>
    </w:p>
    <w:p w14:paraId="79566FFD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Comunicação com o back-end via Fetch API ou Axios.</w:t>
      </w:r>
    </w:p>
    <w:p w14:paraId="041338EC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JWT armazenado no localStorage ou sessionStorage; enviado como Bearer Token no header Authorization.</w:t>
      </w:r>
    </w:p>
    <w:p w14:paraId="707B5A86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Redirecionamento para login quando o token estiver ausente ou expirado.</w:t>
      </w:r>
    </w:p>
    <w:p w14:paraId="474CA7A3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Renderização dinâmica de listas, feedbacks e estados da interface via manipulação de DOM.</w:t>
      </w:r>
    </w:p>
    <w:p w14:paraId="62C7F3DA" w14:textId="77777777" w:rsidR="00720C9B" w:rsidRDefault="00720C9B">
      <w:pPr>
        <w:spacing w:before="80" w:after="80"/>
      </w:pPr>
    </w:p>
    <w:p w14:paraId="2BE2D1A8" w14:textId="77777777" w:rsidR="00720C9B" w:rsidRDefault="00000000">
      <w:pPr>
        <w:pStyle w:val="Ttulo2"/>
      </w:pPr>
      <w:r>
        <w:rPr>
          <w:color w:val="1A5276"/>
        </w:rPr>
        <w:t>2.4. Boas Práticas e Infraestrutura</w:t>
      </w:r>
    </w:p>
    <w:p w14:paraId="3791DD3E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Repositório no GitHub com histórico de commits semânticos (feat, fix, refactor, docs…).</w:t>
      </w:r>
    </w:p>
    <w:p w14:paraId="71E16ABD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README com instruções claras de instalação, configuração do .env e execução local.</w:t>
      </w:r>
    </w:p>
    <w:p w14:paraId="6FC8BEFB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.gitignore cobrindo node_modules, .env e arquivos de build.</w:t>
      </w:r>
    </w:p>
    <w:p w14:paraId="035399CD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Aplicação inicializável com um único comando após npm install.</w:t>
      </w:r>
    </w:p>
    <w:p w14:paraId="393FEF44" w14:textId="77777777" w:rsidR="00720C9B" w:rsidRDefault="00720C9B">
      <w:pPr>
        <w:spacing w:before="80" w:after="80"/>
      </w:pPr>
    </w:p>
    <w:p w14:paraId="64CADA78" w14:textId="77777777" w:rsidR="00720C9B" w:rsidRDefault="00000000">
      <w:pPr>
        <w:pStyle w:val="Ttulo2"/>
      </w:pPr>
      <w:r>
        <w:rPr>
          <w:color w:val="1A5276"/>
        </w:rPr>
        <w:t>2.5. Entregas — Desenvolvimento Web</w:t>
      </w:r>
    </w:p>
    <w:p w14:paraId="552C2B79" w14:textId="77777777" w:rsidR="00720C9B" w:rsidRDefault="00720C9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80"/>
      </w:tblGrid>
      <w:tr w:rsidR="00720C9B" w14:paraId="6CB7CA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8CA0CB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t>Artefato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14B70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t>Descrição / Critério de aceite</w:t>
            </w:r>
          </w:p>
        </w:tc>
      </w:tr>
      <w:tr w:rsidR="00720C9B" w14:paraId="55D1FC6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D8B1CE" w14:textId="77777777" w:rsidR="00720C9B" w:rsidRDefault="00000000">
            <w:r>
              <w:rPr>
                <w:b/>
                <w:bCs/>
                <w:sz w:val="21"/>
                <w:szCs w:val="21"/>
              </w:rPr>
              <w:t>Repositório no GitHub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2A10C3" w14:textId="77777777" w:rsidR="00720C9B" w:rsidRDefault="00000000">
            <w:r>
              <w:rPr>
                <w:sz w:val="21"/>
                <w:szCs w:val="21"/>
              </w:rPr>
              <w:t>Código completo, histórico de commits visível, README detalhado.</w:t>
            </w:r>
          </w:p>
        </w:tc>
      </w:tr>
      <w:tr w:rsidR="00720C9B" w14:paraId="65080E8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BF285" w14:textId="77777777" w:rsidR="00720C9B" w:rsidRDefault="00000000">
            <w:r>
              <w:rPr>
                <w:b/>
                <w:bCs/>
                <w:sz w:val="21"/>
                <w:szCs w:val="21"/>
              </w:rPr>
              <w:t>Coleção Postman ou Insomnia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23DDFC" w14:textId="77777777" w:rsidR="00720C9B" w:rsidRDefault="00000000">
            <w:r>
              <w:rPr>
                <w:sz w:val="21"/>
                <w:szCs w:val="21"/>
              </w:rPr>
              <w:t>Todas as rotas documentadas com exemplos de request e response.</w:t>
            </w:r>
          </w:p>
        </w:tc>
      </w:tr>
      <w:tr w:rsidR="00720C9B" w14:paraId="58F96A1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22F066" w14:textId="77777777" w:rsidR="00720C9B" w:rsidRDefault="00000000">
            <w:r>
              <w:rPr>
                <w:b/>
                <w:bCs/>
                <w:sz w:val="21"/>
                <w:szCs w:val="21"/>
              </w:rPr>
              <w:t>Diagrama ER / de coleções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6D1CDF" w14:textId="77777777" w:rsidR="00720C9B" w:rsidRDefault="00000000">
            <w:r>
              <w:rPr>
                <w:sz w:val="21"/>
                <w:szCs w:val="21"/>
              </w:rPr>
              <w:t>Modelo de dados com entidades, atributos e relacionamentos.</w:t>
            </w:r>
          </w:p>
        </w:tc>
      </w:tr>
      <w:tr w:rsidR="00720C9B" w14:paraId="25479C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688401" w14:textId="77777777" w:rsidR="00720C9B" w:rsidRDefault="00000000">
            <w:r>
              <w:rPr>
                <w:b/>
                <w:bCs/>
                <w:sz w:val="21"/>
                <w:szCs w:val="21"/>
              </w:rPr>
              <w:t>Aplicação rodando localmente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9D1BFE" w14:textId="77777777" w:rsidR="00720C9B" w:rsidRDefault="00000000">
            <w:r>
              <w:rPr>
                <w:sz w:val="21"/>
                <w:szCs w:val="21"/>
              </w:rPr>
              <w:t>Deve funcionar sem erros com npm install &amp;&amp; npm start.</w:t>
            </w:r>
          </w:p>
        </w:tc>
      </w:tr>
      <w:tr w:rsidR="00720C9B" w14:paraId="086FF27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3A1163" w14:textId="77777777" w:rsidR="00720C9B" w:rsidRDefault="00000000">
            <w:r>
              <w:rPr>
                <w:b/>
                <w:bCs/>
                <w:sz w:val="21"/>
                <w:szCs w:val="21"/>
              </w:rPr>
              <w:t>Apresentação ao vivo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B9D012" w14:textId="77777777" w:rsidR="00720C9B" w:rsidRDefault="00000000">
            <w:r>
              <w:rPr>
                <w:sz w:val="21"/>
                <w:szCs w:val="21"/>
              </w:rPr>
              <w:t>Demonstração no browser + arguição sobre decisões técnicas.</w:t>
            </w:r>
          </w:p>
        </w:tc>
      </w:tr>
    </w:tbl>
    <w:p w14:paraId="49B6AF34" w14:textId="77777777" w:rsidR="00720C9B" w:rsidRDefault="00720C9B">
      <w:pPr>
        <w:spacing w:before="80" w:after="80"/>
      </w:pPr>
    </w:p>
    <w:p w14:paraId="006C3928" w14:textId="77777777" w:rsidR="00720C9B" w:rsidRDefault="00000000">
      <w:pPr>
        <w:pStyle w:val="Ttulo2"/>
      </w:pPr>
      <w:r>
        <w:rPr>
          <w:color w:val="1A5276"/>
        </w:rPr>
        <w:t>2.6. Critérios de Avaliação — Desenvolvimento Web</w:t>
      </w:r>
    </w:p>
    <w:p w14:paraId="52D97026" w14:textId="77777777" w:rsidR="00720C9B" w:rsidRDefault="00720C9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3880"/>
      </w:tblGrid>
      <w:tr w:rsidR="00720C9B" w14:paraId="5FA1D3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B0399E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Critério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27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9F6991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t>Peso</w:t>
            </w:r>
          </w:p>
        </w:tc>
      </w:tr>
      <w:tr w:rsidR="00720C9B" w14:paraId="20CE01B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3F219E" w14:textId="77777777" w:rsidR="00720C9B" w:rsidRDefault="00000000">
            <w:r>
              <w:rPr>
                <w:b/>
                <w:bCs/>
                <w:sz w:val="21"/>
                <w:szCs w:val="21"/>
              </w:rPr>
              <w:t>API RESTful funcional e estruturada em camadas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F99B77" w14:textId="77777777" w:rsidR="00720C9B" w:rsidRDefault="00000000">
            <w:r>
              <w:rPr>
                <w:sz w:val="21"/>
                <w:szCs w:val="21"/>
              </w:rPr>
              <w:t>25%</w:t>
            </w:r>
          </w:p>
        </w:tc>
      </w:tr>
      <w:tr w:rsidR="00720C9B" w14:paraId="4B229BE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25A3E0" w14:textId="77777777" w:rsidR="00720C9B" w:rsidRDefault="00000000">
            <w:r>
              <w:rPr>
                <w:b/>
                <w:bCs/>
                <w:sz w:val="21"/>
                <w:szCs w:val="21"/>
              </w:rPr>
              <w:t>Autenticação e autorização com JWT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C97A6" w14:textId="77777777" w:rsidR="00720C9B" w:rsidRDefault="00000000">
            <w:r>
              <w:rPr>
                <w:sz w:val="21"/>
                <w:szCs w:val="21"/>
              </w:rPr>
              <w:t>20%</w:t>
            </w:r>
          </w:p>
        </w:tc>
      </w:tr>
      <w:tr w:rsidR="00720C9B" w14:paraId="24B23F9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C3327A" w14:textId="77777777" w:rsidR="00720C9B" w:rsidRDefault="00000000">
            <w:r>
              <w:rPr>
                <w:b/>
                <w:bCs/>
                <w:sz w:val="21"/>
                <w:szCs w:val="21"/>
              </w:rPr>
              <w:t>Persistência e modelagem de dados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743216" w14:textId="77777777" w:rsidR="00720C9B" w:rsidRDefault="00000000">
            <w:r>
              <w:rPr>
                <w:sz w:val="21"/>
                <w:szCs w:val="21"/>
              </w:rPr>
              <w:t>20%</w:t>
            </w:r>
          </w:p>
        </w:tc>
      </w:tr>
      <w:tr w:rsidR="00720C9B" w14:paraId="58E636C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DAC1D" w14:textId="77777777" w:rsidR="00720C9B" w:rsidRDefault="00000000">
            <w:r>
              <w:rPr>
                <w:b/>
                <w:bCs/>
                <w:sz w:val="21"/>
                <w:szCs w:val="21"/>
              </w:rPr>
              <w:t>Front-end integrado e funcional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00B9D8" w14:textId="77777777" w:rsidR="00720C9B" w:rsidRDefault="00000000">
            <w:r>
              <w:rPr>
                <w:sz w:val="21"/>
                <w:szCs w:val="21"/>
              </w:rPr>
              <w:t>20%</w:t>
            </w:r>
          </w:p>
        </w:tc>
      </w:tr>
      <w:tr w:rsidR="00720C9B" w14:paraId="032C028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CF9F86" w14:textId="77777777" w:rsidR="00720C9B" w:rsidRDefault="00000000">
            <w:r>
              <w:rPr>
                <w:b/>
                <w:bCs/>
                <w:sz w:val="21"/>
                <w:szCs w:val="21"/>
              </w:rPr>
              <w:t>Boas práticas, Git e documentação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279280" w14:textId="77777777" w:rsidR="00720C9B" w:rsidRDefault="00000000">
            <w:r>
              <w:rPr>
                <w:sz w:val="21"/>
                <w:szCs w:val="21"/>
              </w:rPr>
              <w:t>15%</w:t>
            </w:r>
          </w:p>
        </w:tc>
      </w:tr>
    </w:tbl>
    <w:p w14:paraId="4A69E091" w14:textId="77777777" w:rsidR="00720C9B" w:rsidRDefault="00000000">
      <w:r>
        <w:br w:type="page"/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720C9B" w14:paraId="1DF13E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6C3483"/>
              <w:left w:val="single" w:sz="6" w:space="0" w:color="6C3483"/>
              <w:bottom w:val="single" w:sz="6" w:space="0" w:color="6C3483"/>
              <w:right w:val="single" w:sz="6" w:space="0" w:color="6C3483"/>
            </w:tcBorders>
            <w:shd w:val="clear" w:color="auto" w:fill="6C3483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AD8E741" w14:textId="77777777" w:rsidR="00720C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lastRenderedPageBreak/>
              <w:t>DISCIPLINA 2</w:t>
            </w:r>
          </w:p>
          <w:p w14:paraId="4E2C8B85" w14:textId="77777777" w:rsidR="00720C9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Modelagem de Interfaces — UI/UX</w:t>
            </w:r>
          </w:p>
        </w:tc>
      </w:tr>
    </w:tbl>
    <w:p w14:paraId="4AEAAAB9" w14:textId="77777777" w:rsidR="00720C9B" w:rsidRDefault="00720C9B">
      <w:pPr>
        <w:spacing w:before="80" w:after="80"/>
      </w:pPr>
    </w:p>
    <w:p w14:paraId="27A45067" w14:textId="77777777" w:rsidR="00720C9B" w:rsidRDefault="00000000">
      <w:pPr>
        <w:pStyle w:val="Ttulo1"/>
      </w:pPr>
      <w:r>
        <w:rPr>
          <w:color w:val="1B3A6B"/>
        </w:rPr>
        <w:t>3. Modelagem de Interfaces — UI/UX</w:t>
      </w:r>
    </w:p>
    <w:p w14:paraId="65AD470C" w14:textId="77777777" w:rsidR="00720C9B" w:rsidRDefault="00720C9B">
      <w:pPr>
        <w:pBdr>
          <w:bottom w:val="single" w:sz="8" w:space="1" w:color="6C3483"/>
        </w:pBdr>
        <w:spacing w:before="60" w:after="80"/>
      </w:pPr>
    </w:p>
    <w:p w14:paraId="438B8A13" w14:textId="77777777" w:rsidR="00720C9B" w:rsidRDefault="00720C9B">
      <w:pPr>
        <w:spacing w:before="80" w:after="80"/>
      </w:pPr>
    </w:p>
    <w:p w14:paraId="5B3CD843" w14:textId="77777777" w:rsidR="00720C9B" w:rsidRDefault="00000000">
      <w:pPr>
        <w:pStyle w:val="Ttulo2"/>
      </w:pPr>
      <w:r>
        <w:rPr>
          <w:color w:val="6C3483"/>
        </w:rPr>
        <w:t>3.1. Visão da Disciplina</w:t>
      </w:r>
    </w:p>
    <w:p w14:paraId="4841689E" w14:textId="77777777" w:rsidR="00720C9B" w:rsidRDefault="00000000">
      <w:pPr>
        <w:spacing w:before="60" w:after="100"/>
        <w:jc w:val="both"/>
      </w:pPr>
      <w:r>
        <w:rPr>
          <w:color w:val="222222"/>
        </w:rPr>
        <w:t>A disciplina foca na qualidade da experiência de uso. Com o prazo de uma semana, o grupo deve tomar decisões de interface rápidas e fundamentadas, adotando um Design System consolidado do mercado como base visual e de componentes, e aplicando boas práticas de UX no fluxo, na hierarquia e no feedback da interface.</w:t>
      </w:r>
    </w:p>
    <w:p w14:paraId="10574CEB" w14:textId="77777777" w:rsidR="00720C9B" w:rsidRDefault="00000000">
      <w:pPr>
        <w:spacing w:before="60" w:after="100"/>
        <w:jc w:val="both"/>
      </w:pPr>
      <w:r>
        <w:rPr>
          <w:color w:val="222222"/>
        </w:rPr>
        <w:t>O grupo não criará um Design System do zero. Em vez disso, escolherá e adotará consistentemente um dos sistemas listados na seção 3.2, justificando a escolha e demonstrando que os princípios do sistema foram respeitados na implementação.</w:t>
      </w:r>
    </w:p>
    <w:p w14:paraId="002E8CD8" w14:textId="77777777" w:rsidR="00720C9B" w:rsidRDefault="00720C9B">
      <w:pPr>
        <w:spacing w:before="80" w:after="80"/>
      </w:pPr>
    </w:p>
    <w:p w14:paraId="14DDFA29" w14:textId="77777777" w:rsidR="00720C9B" w:rsidRDefault="00000000">
      <w:pPr>
        <w:pStyle w:val="Ttulo2"/>
      </w:pPr>
      <w:r>
        <w:rPr>
          <w:color w:val="6C3483"/>
        </w:rPr>
        <w:t>3.2. Design Systems Aceitos</w:t>
      </w:r>
    </w:p>
    <w:p w14:paraId="22D2B982" w14:textId="77777777" w:rsidR="00720C9B" w:rsidRDefault="00000000">
      <w:pPr>
        <w:spacing w:before="60" w:after="100"/>
        <w:jc w:val="both"/>
      </w:pPr>
      <w:r>
        <w:rPr>
          <w:color w:val="222222"/>
        </w:rPr>
        <w:t>O grupo deve escolher um dos Design Systems abaixo (ou outro aprovado pelo professor) e utilizá-lo como fundamento visual e de componentes do projeto:</w:t>
      </w:r>
    </w:p>
    <w:p w14:paraId="0923846E" w14:textId="77777777" w:rsidR="00720C9B" w:rsidRDefault="00720C9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80"/>
      </w:tblGrid>
      <w:tr w:rsidR="00720C9B" w14:paraId="63223D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C3199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t>Design System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798EB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t>Tecnologia / Como usar</w:t>
            </w:r>
          </w:p>
        </w:tc>
      </w:tr>
      <w:tr w:rsidR="00720C9B" w14:paraId="5B8E690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90A31D" w14:textId="77777777" w:rsidR="00720C9B" w:rsidRDefault="00000000">
            <w:r>
              <w:rPr>
                <w:b/>
                <w:bCs/>
                <w:sz w:val="21"/>
                <w:szCs w:val="21"/>
              </w:rPr>
              <w:t>Material Design 3 (Google)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CE4DE0" w14:textId="77777777" w:rsidR="00720C9B" w:rsidRDefault="00000000">
            <w:r>
              <w:rPr>
                <w:sz w:val="21"/>
                <w:szCs w:val="21"/>
              </w:rPr>
              <w:t>Biblioteca MUI (React) ou componentes Web via Material Web Components.</w:t>
            </w:r>
          </w:p>
        </w:tc>
      </w:tr>
      <w:tr w:rsidR="00720C9B" w14:paraId="5EA935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F5B61" w14:textId="77777777" w:rsidR="00720C9B" w:rsidRDefault="00000000">
            <w:r>
              <w:rPr>
                <w:b/>
                <w:bCs/>
                <w:sz w:val="21"/>
                <w:szCs w:val="21"/>
              </w:rPr>
              <w:t>Fluent UI (Microsoft)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1500F" w14:textId="77777777" w:rsidR="00720C9B" w:rsidRDefault="00000000">
            <w:r>
              <w:rPr>
                <w:sz w:val="21"/>
                <w:szCs w:val="21"/>
              </w:rPr>
              <w:t>Pacote @fluentui/react ou @fluentui/web-components.</w:t>
            </w:r>
          </w:p>
        </w:tc>
      </w:tr>
      <w:tr w:rsidR="00720C9B" w14:paraId="5FFFD4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7C23AF" w14:textId="77777777" w:rsidR="00720C9B" w:rsidRDefault="00000000">
            <w:r>
              <w:rPr>
                <w:b/>
                <w:bCs/>
                <w:sz w:val="21"/>
                <w:szCs w:val="21"/>
              </w:rPr>
              <w:t>Ant Design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71A625" w14:textId="77777777" w:rsidR="00720C9B" w:rsidRDefault="00000000">
            <w:r>
              <w:rPr>
                <w:sz w:val="21"/>
                <w:szCs w:val="21"/>
              </w:rPr>
              <w:t>Biblioteca antd (React) ou componentes isolados via CDN.</w:t>
            </w:r>
          </w:p>
        </w:tc>
      </w:tr>
      <w:tr w:rsidR="00720C9B" w14:paraId="60D406A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928904" w14:textId="77777777" w:rsidR="00720C9B" w:rsidRDefault="00000000">
            <w:r>
              <w:rPr>
                <w:b/>
                <w:bCs/>
                <w:sz w:val="21"/>
                <w:szCs w:val="21"/>
              </w:rPr>
              <w:t>Bootstrap 5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9F5D88" w14:textId="77777777" w:rsidR="00720C9B" w:rsidRDefault="00000000">
            <w:r>
              <w:rPr>
                <w:sz w:val="21"/>
                <w:szCs w:val="21"/>
              </w:rPr>
              <w:t>CDN ou npm; usar componentes e utilitários do sistema.</w:t>
            </w:r>
          </w:p>
        </w:tc>
      </w:tr>
      <w:tr w:rsidR="00720C9B" w14:paraId="3B198F5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0FB26C" w14:textId="77777777" w:rsidR="00720C9B" w:rsidRDefault="00000000">
            <w:r>
              <w:rPr>
                <w:b/>
                <w:bCs/>
                <w:sz w:val="21"/>
                <w:szCs w:val="21"/>
              </w:rPr>
              <w:t>Tailwind CSS + shadcn/ui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3CA1D8" w14:textId="77777777" w:rsidR="00720C9B" w:rsidRDefault="00000000">
            <w:r>
              <w:rPr>
                <w:sz w:val="21"/>
                <w:szCs w:val="21"/>
              </w:rPr>
              <w:t>Tailwind como base de tokens + componentes do shadcn/ui.</w:t>
            </w:r>
          </w:p>
        </w:tc>
      </w:tr>
      <w:tr w:rsidR="00720C9B" w14:paraId="2F4DA75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9C0AF0" w14:textId="77777777" w:rsidR="00720C9B" w:rsidRDefault="00000000">
            <w:r>
              <w:rPr>
                <w:b/>
                <w:bCs/>
                <w:sz w:val="21"/>
                <w:szCs w:val="21"/>
              </w:rPr>
              <w:t>Chakra UI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5C8456" w14:textId="77777777" w:rsidR="00720C9B" w:rsidRDefault="00000000">
            <w:r>
              <w:rPr>
                <w:sz w:val="21"/>
                <w:szCs w:val="21"/>
              </w:rPr>
              <w:t>Biblioteca @chakra-ui/react com sistema de temas.</w:t>
            </w:r>
          </w:p>
        </w:tc>
      </w:tr>
      <w:tr w:rsidR="00720C9B" w14:paraId="38985EA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19951D" w14:textId="77777777" w:rsidR="00720C9B" w:rsidRDefault="00000000">
            <w:r>
              <w:rPr>
                <w:b/>
                <w:bCs/>
                <w:sz w:val="21"/>
                <w:szCs w:val="21"/>
              </w:rPr>
              <w:t>Carbon Design System (IBM)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7A5193" w14:textId="77777777" w:rsidR="00720C9B" w:rsidRDefault="00000000">
            <w:r>
              <w:rPr>
                <w:sz w:val="21"/>
                <w:szCs w:val="21"/>
              </w:rPr>
              <w:t>Pacote @carbon/react ou Web Components.</w:t>
            </w:r>
          </w:p>
        </w:tc>
      </w:tr>
      <w:tr w:rsidR="00720C9B" w14:paraId="25A9CF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73F5DF" w14:textId="77777777" w:rsidR="00720C9B" w:rsidRDefault="00000000">
            <w:r>
              <w:rPr>
                <w:b/>
                <w:bCs/>
                <w:sz w:val="21"/>
                <w:szCs w:val="21"/>
              </w:rPr>
              <w:t>Outro (a combinar)</w:t>
            </w:r>
          </w:p>
        </w:tc>
        <w:tc>
          <w:tcPr>
            <w:tcW w:w="5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AC579C" w14:textId="77777777" w:rsidR="00720C9B" w:rsidRDefault="00000000">
            <w:r>
              <w:rPr>
                <w:sz w:val="21"/>
                <w:szCs w:val="21"/>
              </w:rPr>
              <w:t>Qualquer DS documentado publicamente, com aprovação prévia do professor.</w:t>
            </w:r>
          </w:p>
        </w:tc>
      </w:tr>
    </w:tbl>
    <w:p w14:paraId="7E7F5F1F" w14:textId="77777777" w:rsidR="00720C9B" w:rsidRDefault="00720C9B">
      <w:pPr>
        <w:spacing w:before="80" w:after="80"/>
      </w:pPr>
    </w:p>
    <w:p w14:paraId="032828E8" w14:textId="77777777" w:rsidR="00720C9B" w:rsidRDefault="00720C9B">
      <w:pPr>
        <w:spacing w:before="80" w:after="80"/>
      </w:pPr>
    </w:p>
    <w:p w14:paraId="36B5FF29" w14:textId="77777777" w:rsidR="00720C9B" w:rsidRDefault="00000000">
      <w:pPr>
        <w:pStyle w:val="Ttulo2"/>
      </w:pPr>
      <w:r>
        <w:rPr>
          <w:color w:val="6C3483"/>
        </w:rPr>
        <w:t>3.3. Boas Práticas de UI/UX a Aplicar</w:t>
      </w:r>
    </w:p>
    <w:p w14:paraId="7F0A882F" w14:textId="77777777" w:rsidR="00720C9B" w:rsidRDefault="00000000">
      <w:pPr>
        <w:spacing w:before="60" w:after="100"/>
        <w:jc w:val="both"/>
      </w:pPr>
      <w:r>
        <w:rPr>
          <w:color w:val="222222"/>
        </w:rPr>
        <w:t>Durante o desenvolvimento, o grupo deve demonstrar consciência e aplicação das seguintes práticas:</w:t>
      </w:r>
    </w:p>
    <w:p w14:paraId="52175E12" w14:textId="77777777" w:rsidR="00720C9B" w:rsidRDefault="00720C9B">
      <w:pPr>
        <w:spacing w:before="80" w:after="80"/>
      </w:pPr>
    </w:p>
    <w:p w14:paraId="6580C110" w14:textId="77777777" w:rsidR="00720C9B" w:rsidRDefault="00000000">
      <w:pPr>
        <w:pStyle w:val="Ttulo3"/>
      </w:pPr>
      <w:r>
        <w:rPr>
          <w:color w:val="6C3483"/>
        </w:rPr>
        <w:t>3.3.1. Hierarquia Visual e Layout</w:t>
      </w:r>
    </w:p>
    <w:p w14:paraId="177B6B91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Hierarquia clara: o elemento mais importante de cada tela deve ser o de maior destaque visual (tamanho, cor, peso).</w:t>
      </w:r>
    </w:p>
    <w:p w14:paraId="74DA4A9A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Uso consistente do sistema de espaçamento do DS escolhido (sem espaçamentos arbitrários).</w:t>
      </w:r>
    </w:p>
    <w:p w14:paraId="756CE73C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Grid ou sistema de colunas respeitado em todas as telas.</w:t>
      </w:r>
    </w:p>
    <w:p w14:paraId="6DEFDB36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Densidade adequada: nem telas vazias demais, nem poluição visual.</w:t>
      </w:r>
    </w:p>
    <w:p w14:paraId="25B98E8B" w14:textId="77777777" w:rsidR="00720C9B" w:rsidRDefault="00720C9B">
      <w:pPr>
        <w:spacing w:before="80" w:after="80"/>
      </w:pPr>
    </w:p>
    <w:p w14:paraId="5A9E41F0" w14:textId="77777777" w:rsidR="00720C9B" w:rsidRDefault="00000000">
      <w:pPr>
        <w:pStyle w:val="Ttulo3"/>
      </w:pPr>
      <w:r>
        <w:rPr>
          <w:color w:val="6C3483"/>
        </w:rPr>
        <w:t>3.3.2. Consistência e Padrões</w:t>
      </w:r>
    </w:p>
    <w:p w14:paraId="04546D0E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Mesmos componentes para as mesmas funções em toda a aplicação (ex.: sempre o mesmo componente de botão primário para ações principais).</w:t>
      </w:r>
    </w:p>
    <w:p w14:paraId="35E875E6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Linguagem visual uniforme: paleta de cores, tipografia e ícones do DS sem mistura com outros sistemas.</w:t>
      </w:r>
    </w:p>
    <w:p w14:paraId="31FFBACB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Navegação previsível: o usuário sabe onde está e como voltar em qualquer ponto da aplicação.</w:t>
      </w:r>
    </w:p>
    <w:p w14:paraId="3AADC71A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Labels e textos de interface em português consistente (sem mistura de idiomas na UI).</w:t>
      </w:r>
    </w:p>
    <w:p w14:paraId="37BC039E" w14:textId="77777777" w:rsidR="00720C9B" w:rsidRDefault="00720C9B">
      <w:pPr>
        <w:spacing w:before="80" w:after="80"/>
      </w:pPr>
    </w:p>
    <w:p w14:paraId="42E38FB4" w14:textId="77777777" w:rsidR="00720C9B" w:rsidRDefault="00000000">
      <w:pPr>
        <w:pStyle w:val="Ttulo3"/>
      </w:pPr>
      <w:r>
        <w:rPr>
          <w:color w:val="6C3483"/>
        </w:rPr>
        <w:t>3.3.3. Feedback e Comunicação com o Usuário</w:t>
      </w:r>
    </w:p>
    <w:p w14:paraId="2F0CB4EC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Estado de carregamento (loading): indicador visual sempre que houver uma operação assíncrona em andamento.</w:t>
      </w:r>
    </w:p>
    <w:p w14:paraId="158594FC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Mensagens de sucesso: confirmação clara quando uma ação é concluída (ex.: toast, snackbar, banner).</w:t>
      </w:r>
    </w:p>
    <w:p w14:paraId="40B13375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Mensagens de erro: linguagem amigável, explicando o que ocorreu e o que o usuário pode fazer.</w:t>
      </w:r>
    </w:p>
    <w:p w14:paraId="690FD3E9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Estados vazios: tela de lista sem registros deve ter mensagem explicativa e, quando possível, ação sugerida.</w:t>
      </w:r>
    </w:p>
    <w:p w14:paraId="1F418BA1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Confirmação de ações destrutivas: exclusão de dados deve exigir confirmação explícita (modal ou dialog).</w:t>
      </w:r>
    </w:p>
    <w:p w14:paraId="30966E3D" w14:textId="77777777" w:rsidR="00720C9B" w:rsidRDefault="00720C9B">
      <w:pPr>
        <w:spacing w:before="80" w:after="80"/>
      </w:pPr>
    </w:p>
    <w:p w14:paraId="160FF055" w14:textId="77777777" w:rsidR="00720C9B" w:rsidRDefault="00000000">
      <w:pPr>
        <w:pStyle w:val="Ttulo3"/>
      </w:pPr>
      <w:r>
        <w:rPr>
          <w:color w:val="6C3483"/>
        </w:rPr>
        <w:t>3.3.4. Formulários e Validação</w:t>
      </w:r>
    </w:p>
    <w:p w14:paraId="7C839C01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Labels sempre visíveis (nunca apenas placeholder como substituto de label).</w:t>
      </w:r>
    </w:p>
    <w:p w14:paraId="6004DC3B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Mensagens de erro inline, próximas ao campo com problema, e não apenas no topo do formulário.</w:t>
      </w:r>
    </w:p>
    <w:p w14:paraId="3581A5AA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Botão de submit desabilitado ou com estado de loading durante o processamento.</w:t>
      </w:r>
    </w:p>
    <w:p w14:paraId="49BD499E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Campos obrigatórios claramente sinalizados.</w:t>
      </w:r>
    </w:p>
    <w:p w14:paraId="7DBE0A96" w14:textId="77777777" w:rsidR="00720C9B" w:rsidRDefault="00720C9B">
      <w:pPr>
        <w:spacing w:before="80" w:after="80"/>
      </w:pPr>
    </w:p>
    <w:p w14:paraId="7EA914AC" w14:textId="77777777" w:rsidR="00720C9B" w:rsidRDefault="00000000">
      <w:pPr>
        <w:pStyle w:val="Ttulo3"/>
      </w:pPr>
      <w:r>
        <w:rPr>
          <w:color w:val="6C3483"/>
        </w:rPr>
        <w:t>3.3.5. Acessibilidade Mínima</w:t>
      </w:r>
    </w:p>
    <w:p w14:paraId="378B182D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Contraste de texto vs. fundo: mínimo 4.5:1 para textos normais (WCAG AA) — verificar com a paleta do DS.</w:t>
      </w:r>
    </w:p>
    <w:p w14:paraId="6E2B3C67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Todos os elementos interativos acessíveis por teclado (Tab, Enter, Esc).</w:t>
      </w:r>
    </w:p>
    <w:p w14:paraId="0BB93541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Imagens decorativas com alt vazio; imagens informativas com alt descritivo.</w:t>
      </w:r>
    </w:p>
    <w:p w14:paraId="5B3CBF93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Não usar apenas cor como único indicador de estado (ex.: campos com erro devem ter ícone ou texto, além da cor vermelha).</w:t>
      </w:r>
    </w:p>
    <w:p w14:paraId="448E56C0" w14:textId="77777777" w:rsidR="00720C9B" w:rsidRDefault="00720C9B">
      <w:pPr>
        <w:spacing w:before="80" w:after="80"/>
      </w:pPr>
    </w:p>
    <w:p w14:paraId="23A2D041" w14:textId="77777777" w:rsidR="00720C9B" w:rsidRDefault="00000000">
      <w:pPr>
        <w:pStyle w:val="Ttulo3"/>
      </w:pPr>
      <w:r>
        <w:rPr>
          <w:color w:val="6C3483"/>
        </w:rPr>
        <w:lastRenderedPageBreak/>
        <w:t>3.3.6. Responsividade</w:t>
      </w:r>
    </w:p>
    <w:p w14:paraId="381C128C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Interface funcional e legível em telas a partir de 375px de largura (iPhone SE).</w:t>
      </w:r>
    </w:p>
    <w:p w14:paraId="280062E5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Navegação adaptada para mobile: menu hamburguer ou bottom navigation quando necessário.</w:t>
      </w:r>
    </w:p>
    <w:p w14:paraId="31DEC375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Tabelas e listas horizontais adaptadas para o modo mobile (scroll horizontal sinalizado ou layout alternativo).</w:t>
      </w:r>
    </w:p>
    <w:p w14:paraId="49FD384B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Campos de formulário com tamanho de toque mínimo de 44×44px em mobile.</w:t>
      </w:r>
    </w:p>
    <w:p w14:paraId="12657874" w14:textId="77777777" w:rsidR="00720C9B" w:rsidRDefault="00720C9B">
      <w:pPr>
        <w:spacing w:before="80" w:after="80"/>
      </w:pPr>
    </w:p>
    <w:p w14:paraId="59CAC07F" w14:textId="77777777" w:rsidR="00720C9B" w:rsidRDefault="00000000">
      <w:pPr>
        <w:pStyle w:val="Ttulo2"/>
      </w:pPr>
      <w:r>
        <w:rPr>
          <w:color w:val="6C3483"/>
        </w:rPr>
        <w:t>3.4. Protótipo de Telas (Entrega Obrigatória)</w:t>
      </w:r>
    </w:p>
    <w:p w14:paraId="5247B77B" w14:textId="77777777" w:rsidR="00720C9B" w:rsidRDefault="00000000">
      <w:pPr>
        <w:spacing w:before="60" w:after="100"/>
        <w:jc w:val="both"/>
      </w:pPr>
      <w:r>
        <w:rPr>
          <w:color w:val="222222"/>
        </w:rPr>
        <w:t>Antes de iniciar a implementação, o grupo deve criar um protótipo das telas principais no Figma (ou ferramenta equivalente aprovada). O protótipo deve cobrir:</w:t>
      </w:r>
    </w:p>
    <w:p w14:paraId="2456C061" w14:textId="77777777" w:rsidR="00720C9B" w:rsidRDefault="00720C9B">
      <w:pPr>
        <w:spacing w:before="80" w:after="80"/>
      </w:pPr>
    </w:p>
    <w:p w14:paraId="2F1F02C9" w14:textId="77777777" w:rsidR="00720C9B" w:rsidRDefault="00000000">
      <w:pPr>
        <w:pStyle w:val="PargrafodaLista"/>
        <w:numPr>
          <w:ilvl w:val="0"/>
          <w:numId w:val="3"/>
        </w:numPr>
        <w:spacing w:before="40" w:after="40"/>
      </w:pPr>
      <w:r>
        <w:t>Tela de login e/ou cadastro.</w:t>
      </w:r>
    </w:p>
    <w:p w14:paraId="53BA9FAD" w14:textId="77777777" w:rsidR="00720C9B" w:rsidRDefault="00000000">
      <w:pPr>
        <w:pStyle w:val="PargrafodaLista"/>
        <w:numPr>
          <w:ilvl w:val="0"/>
          <w:numId w:val="3"/>
        </w:numPr>
        <w:spacing w:before="40" w:after="40"/>
      </w:pPr>
      <w:r>
        <w:t>Tela principal (dashboard ou listagem) para cada perfil de usuário.</w:t>
      </w:r>
    </w:p>
    <w:p w14:paraId="398C94B4" w14:textId="77777777" w:rsidR="00720C9B" w:rsidRDefault="00000000">
      <w:pPr>
        <w:pStyle w:val="PargrafodaLista"/>
        <w:numPr>
          <w:ilvl w:val="0"/>
          <w:numId w:val="3"/>
        </w:numPr>
        <w:spacing w:before="40" w:after="40"/>
      </w:pPr>
      <w:r>
        <w:t>Tela de cadastro/edição da entidade principal.</w:t>
      </w:r>
    </w:p>
    <w:p w14:paraId="61318399" w14:textId="77777777" w:rsidR="00720C9B" w:rsidRDefault="00000000">
      <w:pPr>
        <w:pStyle w:val="PargrafodaLista"/>
        <w:numPr>
          <w:ilvl w:val="0"/>
          <w:numId w:val="3"/>
        </w:numPr>
        <w:spacing w:before="40" w:after="40"/>
      </w:pPr>
      <w:r>
        <w:t>Ao menos um estado de erro e um estado vazio.</w:t>
      </w:r>
    </w:p>
    <w:p w14:paraId="439265FD" w14:textId="77777777" w:rsidR="00720C9B" w:rsidRDefault="00720C9B">
      <w:pPr>
        <w:spacing w:before="80" w:after="80"/>
      </w:pPr>
    </w:p>
    <w:p w14:paraId="625F79D8" w14:textId="77777777" w:rsidR="00720C9B" w:rsidRDefault="00000000">
      <w:pPr>
        <w:spacing w:before="60" w:after="100"/>
        <w:jc w:val="both"/>
      </w:pPr>
      <w:r>
        <w:rPr>
          <w:color w:val="222222"/>
        </w:rPr>
        <w:t>O protótipo não precisa ser de alta fidelidade completa — wireframes com indicação de componentes do DS já são suficientes. O importante é que exista uma referência visual antes da codificação.</w:t>
      </w:r>
    </w:p>
    <w:p w14:paraId="03D232A2" w14:textId="77777777" w:rsidR="00720C9B" w:rsidRDefault="00720C9B">
      <w:pPr>
        <w:spacing w:before="80" w:after="80"/>
      </w:pPr>
    </w:p>
    <w:p w14:paraId="31ED1831" w14:textId="77777777" w:rsidR="00720C9B" w:rsidRDefault="00000000">
      <w:pPr>
        <w:pStyle w:val="Ttulo2"/>
      </w:pPr>
      <w:r>
        <w:rPr>
          <w:color w:val="6C3483"/>
        </w:rPr>
        <w:t>3.5. Entregas — UI/UX</w:t>
      </w:r>
    </w:p>
    <w:p w14:paraId="6FC5D123" w14:textId="77777777" w:rsidR="00720C9B" w:rsidRDefault="00720C9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80"/>
      </w:tblGrid>
      <w:tr w:rsidR="00720C9B" w14:paraId="2F4759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F5148B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t>Artefato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1D077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t>Descrição / Critério de aceite</w:t>
            </w:r>
          </w:p>
        </w:tc>
      </w:tr>
      <w:tr w:rsidR="00720C9B" w14:paraId="454F7E1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3C59D1" w14:textId="77777777" w:rsidR="00720C9B" w:rsidRDefault="00000000">
            <w:r>
              <w:rPr>
                <w:b/>
                <w:bCs/>
                <w:sz w:val="21"/>
                <w:szCs w:val="21"/>
              </w:rPr>
              <w:t>Link do protótipo (Figma)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E8BA2" w14:textId="77777777" w:rsidR="00720C9B" w:rsidRDefault="00000000">
            <w:r>
              <w:rPr>
                <w:sz w:val="21"/>
                <w:szCs w:val="21"/>
              </w:rPr>
              <w:t>Telas principais navegáveis, indicando os componentes do DS utilizados.</w:t>
            </w:r>
          </w:p>
        </w:tc>
      </w:tr>
      <w:tr w:rsidR="00720C9B" w14:paraId="0AD447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A654EA" w14:textId="77777777" w:rsidR="00720C9B" w:rsidRDefault="00000000">
            <w:r>
              <w:rPr>
                <w:b/>
                <w:bCs/>
                <w:sz w:val="21"/>
                <w:szCs w:val="21"/>
              </w:rPr>
              <w:t>Justificativa do Design System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144CD5" w14:textId="77777777" w:rsidR="00720C9B" w:rsidRDefault="00000000">
            <w:r>
              <w:rPr>
                <w:sz w:val="21"/>
                <w:szCs w:val="21"/>
              </w:rPr>
              <w:t>Parágrafo no relatório explicando a escolha do DS e como ele foi utilizado.</w:t>
            </w:r>
          </w:p>
        </w:tc>
      </w:tr>
      <w:tr w:rsidR="00720C9B" w14:paraId="40FE2B5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BCFFE5" w14:textId="77777777" w:rsidR="00720C9B" w:rsidRDefault="00000000">
            <w:r>
              <w:rPr>
                <w:b/>
                <w:bCs/>
                <w:sz w:val="21"/>
                <w:szCs w:val="21"/>
              </w:rPr>
              <w:t>Checklist de boas práticas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1B1C8" w14:textId="77777777" w:rsidR="00720C9B" w:rsidRDefault="00000000">
            <w:r>
              <w:rPr>
                <w:sz w:val="21"/>
                <w:szCs w:val="21"/>
              </w:rPr>
              <w:t>Documento ou seção no relatório com cada item das seções 3.3.1 a 3.3.6 marcado como atendido ou não atendido, com justificativa.</w:t>
            </w:r>
          </w:p>
        </w:tc>
      </w:tr>
      <w:tr w:rsidR="00720C9B" w14:paraId="1685913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D1485F" w14:textId="77777777" w:rsidR="00720C9B" w:rsidRDefault="00000000">
            <w:r>
              <w:rPr>
                <w:b/>
                <w:bCs/>
                <w:sz w:val="21"/>
                <w:szCs w:val="21"/>
              </w:rPr>
              <w:t>Frontend implementado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D26551" w14:textId="77777777" w:rsidR="00720C9B" w:rsidRDefault="00000000">
            <w:r>
              <w:rPr>
                <w:sz w:val="21"/>
                <w:szCs w:val="21"/>
              </w:rPr>
              <w:t>Interface real (não o protótipo) usando componentes do DS escolhido, responsiva e com feedbacks visuais funcionando.</w:t>
            </w:r>
          </w:p>
        </w:tc>
      </w:tr>
      <w:tr w:rsidR="00720C9B" w14:paraId="0951344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FEA8E" w14:textId="77777777" w:rsidR="00720C9B" w:rsidRDefault="00000000">
            <w:r>
              <w:rPr>
                <w:b/>
                <w:bCs/>
                <w:sz w:val="21"/>
                <w:szCs w:val="21"/>
              </w:rPr>
              <w:t>Apresentação ao vivo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616AF" w14:textId="77777777" w:rsidR="00720C9B" w:rsidRDefault="00000000">
            <w:r>
              <w:rPr>
                <w:sz w:val="21"/>
                <w:szCs w:val="21"/>
              </w:rPr>
              <w:t>Navegação pela aplicação real demonstrando os itens de UX + arguição sobre decisões de interface.</w:t>
            </w:r>
          </w:p>
        </w:tc>
      </w:tr>
    </w:tbl>
    <w:p w14:paraId="0B4E850C" w14:textId="77777777" w:rsidR="00720C9B" w:rsidRDefault="00720C9B">
      <w:pPr>
        <w:spacing w:before="80" w:after="80"/>
      </w:pPr>
    </w:p>
    <w:p w14:paraId="5E52D242" w14:textId="77777777" w:rsidR="00720C9B" w:rsidRDefault="00000000">
      <w:pPr>
        <w:pStyle w:val="Ttulo2"/>
      </w:pPr>
      <w:r>
        <w:rPr>
          <w:color w:val="6C3483"/>
        </w:rPr>
        <w:t>3.6. Critérios de Avaliação — UI/UX</w:t>
      </w:r>
    </w:p>
    <w:p w14:paraId="2A5910F5" w14:textId="77777777" w:rsidR="00720C9B" w:rsidRDefault="00720C9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3880"/>
      </w:tblGrid>
      <w:tr w:rsidR="00720C9B" w14:paraId="07A6E3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C5ED2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Critério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6C348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FE73A2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t>Peso</w:t>
            </w:r>
          </w:p>
        </w:tc>
      </w:tr>
      <w:tr w:rsidR="00720C9B" w14:paraId="68572E7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6F6A59" w14:textId="77777777" w:rsidR="00720C9B" w:rsidRDefault="00000000">
            <w:r>
              <w:rPr>
                <w:b/>
                <w:bCs/>
                <w:sz w:val="21"/>
                <w:szCs w:val="21"/>
              </w:rPr>
              <w:t>Uso consistente e correto do Design System escolhido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4F9014" w14:textId="77777777" w:rsidR="00720C9B" w:rsidRDefault="00000000">
            <w:r>
              <w:rPr>
                <w:sz w:val="21"/>
                <w:szCs w:val="21"/>
              </w:rPr>
              <w:t>30%</w:t>
            </w:r>
          </w:p>
        </w:tc>
      </w:tr>
      <w:tr w:rsidR="00720C9B" w14:paraId="0AB5AFC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9FB92B" w14:textId="77777777" w:rsidR="00720C9B" w:rsidRPr="00C25AD4" w:rsidRDefault="00000000">
            <w:pPr>
              <w:rPr>
                <w:lang w:val="en-US"/>
              </w:rPr>
            </w:pPr>
            <w:r w:rsidRPr="00C25AD4">
              <w:rPr>
                <w:b/>
                <w:bCs/>
                <w:sz w:val="21"/>
                <w:szCs w:val="21"/>
                <w:lang w:val="en-US"/>
              </w:rPr>
              <w:t>Feedback visual (loading, sucesso, erro, empty states)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8F8A33" w14:textId="77777777" w:rsidR="00720C9B" w:rsidRDefault="00000000">
            <w:r>
              <w:rPr>
                <w:sz w:val="21"/>
                <w:szCs w:val="21"/>
              </w:rPr>
              <w:t>25%</w:t>
            </w:r>
          </w:p>
        </w:tc>
      </w:tr>
      <w:tr w:rsidR="00720C9B" w14:paraId="2DE5574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62D2D" w14:textId="77777777" w:rsidR="00720C9B" w:rsidRDefault="00000000">
            <w:r>
              <w:rPr>
                <w:b/>
                <w:bCs/>
                <w:sz w:val="21"/>
                <w:szCs w:val="21"/>
              </w:rPr>
              <w:t>Hierarquia visual, layout e consistência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A01229" w14:textId="77777777" w:rsidR="00720C9B" w:rsidRDefault="00000000">
            <w:r>
              <w:rPr>
                <w:sz w:val="21"/>
                <w:szCs w:val="21"/>
              </w:rPr>
              <w:t>20%</w:t>
            </w:r>
          </w:p>
        </w:tc>
      </w:tr>
      <w:tr w:rsidR="00720C9B" w14:paraId="10B10173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523B53" w14:textId="77777777" w:rsidR="00720C9B" w:rsidRDefault="00000000">
            <w:r>
              <w:rPr>
                <w:b/>
                <w:bCs/>
                <w:sz w:val="21"/>
                <w:szCs w:val="21"/>
              </w:rPr>
              <w:t>Responsividade e acessibilidade mínima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BAB4A5" w14:textId="77777777" w:rsidR="00720C9B" w:rsidRDefault="00000000">
            <w:r>
              <w:rPr>
                <w:sz w:val="21"/>
                <w:szCs w:val="21"/>
              </w:rPr>
              <w:t>15%</w:t>
            </w:r>
          </w:p>
        </w:tc>
      </w:tr>
      <w:tr w:rsidR="00720C9B" w14:paraId="2E82BCD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9154A4" w14:textId="77777777" w:rsidR="00720C9B" w:rsidRDefault="00000000">
            <w:r>
              <w:rPr>
                <w:b/>
                <w:bCs/>
                <w:sz w:val="21"/>
                <w:szCs w:val="21"/>
              </w:rPr>
              <w:t>Qualidade e coerência do protótipo inicial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691CCC" w14:textId="77777777" w:rsidR="00720C9B" w:rsidRDefault="00000000">
            <w:r>
              <w:rPr>
                <w:sz w:val="21"/>
                <w:szCs w:val="21"/>
              </w:rPr>
              <w:t>10%</w:t>
            </w:r>
          </w:p>
        </w:tc>
      </w:tr>
    </w:tbl>
    <w:p w14:paraId="68925765" w14:textId="77777777" w:rsidR="00720C9B" w:rsidRDefault="00000000">
      <w:r>
        <w:br w:type="page"/>
      </w: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720C9B" w14:paraId="245F5A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45A32"/>
              <w:left w:val="single" w:sz="6" w:space="0" w:color="145A32"/>
              <w:bottom w:val="single" w:sz="6" w:space="0" w:color="145A32"/>
              <w:right w:val="single" w:sz="6" w:space="0" w:color="145A32"/>
            </w:tcBorders>
            <w:shd w:val="clear" w:color="auto" w:fill="145A3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512FA3BE" w14:textId="77777777" w:rsidR="00720C9B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lastRenderedPageBreak/>
              <w:t>DISCIPLINA 3</w:t>
            </w:r>
          </w:p>
          <w:p w14:paraId="2BA99900" w14:textId="77777777" w:rsidR="00720C9B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Design de Software</w:t>
            </w:r>
          </w:p>
        </w:tc>
      </w:tr>
    </w:tbl>
    <w:p w14:paraId="792C824E" w14:textId="77777777" w:rsidR="00720C9B" w:rsidRDefault="00720C9B">
      <w:pPr>
        <w:spacing w:before="80" w:after="80"/>
      </w:pPr>
    </w:p>
    <w:p w14:paraId="3B8FDDE0" w14:textId="77777777" w:rsidR="00720C9B" w:rsidRDefault="00000000">
      <w:pPr>
        <w:pStyle w:val="Ttulo1"/>
      </w:pPr>
      <w:r>
        <w:rPr>
          <w:color w:val="1B3A6B"/>
        </w:rPr>
        <w:t>4. Design de Software</w:t>
      </w:r>
    </w:p>
    <w:p w14:paraId="193FB7D0" w14:textId="77777777" w:rsidR="00720C9B" w:rsidRDefault="00720C9B">
      <w:pPr>
        <w:pBdr>
          <w:bottom w:val="single" w:sz="8" w:space="1" w:color="145A32"/>
        </w:pBdr>
        <w:spacing w:before="60" w:after="80"/>
      </w:pPr>
    </w:p>
    <w:p w14:paraId="3C7B6D72" w14:textId="77777777" w:rsidR="00720C9B" w:rsidRDefault="00720C9B">
      <w:pPr>
        <w:spacing w:before="80" w:after="80"/>
      </w:pPr>
    </w:p>
    <w:p w14:paraId="662281CF" w14:textId="77777777" w:rsidR="00720C9B" w:rsidRDefault="00000000">
      <w:pPr>
        <w:pStyle w:val="Ttulo2"/>
      </w:pPr>
      <w:r>
        <w:rPr>
          <w:color w:val="145A32"/>
        </w:rPr>
        <w:t>4.1. Visão da Disciplina</w:t>
      </w:r>
    </w:p>
    <w:p w14:paraId="54DAC268" w14:textId="77777777" w:rsidR="00720C9B" w:rsidRDefault="00000000">
      <w:pPr>
        <w:spacing w:before="60" w:after="100"/>
        <w:jc w:val="both"/>
      </w:pPr>
      <w:r>
        <w:rPr>
          <w:color w:val="222222"/>
        </w:rPr>
        <w:t>A disciplina foca na qualidade estrutural do código: como ele é organizado, quais padrões tornam o sistema extensível e manutenível, e como as decisões arquiteturais são comunicadas. Mesmo com prazo de uma semana, espera-se que o grupo aplique conscientemente ao menos dois Design Patterns e demonstre compreensão dos princípios de boa estruturação de software.</w:t>
      </w:r>
    </w:p>
    <w:p w14:paraId="6760F24F" w14:textId="77777777" w:rsidR="00720C9B" w:rsidRDefault="00720C9B">
      <w:pPr>
        <w:spacing w:before="80" w:after="80"/>
      </w:pPr>
    </w:p>
    <w:p w14:paraId="0D3CBB6F" w14:textId="77777777" w:rsidR="00720C9B" w:rsidRDefault="00000000">
      <w:pPr>
        <w:pStyle w:val="Ttulo2"/>
      </w:pPr>
      <w:r>
        <w:rPr>
          <w:color w:val="145A32"/>
        </w:rPr>
        <w:t>4.2. Arquitetura da Aplicação</w:t>
      </w:r>
    </w:p>
    <w:p w14:paraId="6DEF5907" w14:textId="77777777" w:rsidR="00720C9B" w:rsidRDefault="00000000">
      <w:pPr>
        <w:pStyle w:val="Ttulo3"/>
      </w:pPr>
      <w:r>
        <w:rPr>
          <w:color w:val="145A32"/>
        </w:rPr>
        <w:t>4.2.1. Organização em Camadas</w:t>
      </w:r>
    </w:p>
    <w:p w14:paraId="12375B3B" w14:textId="77777777" w:rsidR="00720C9B" w:rsidRDefault="00000000">
      <w:pPr>
        <w:spacing w:before="60" w:after="100"/>
        <w:jc w:val="both"/>
      </w:pPr>
      <w:r>
        <w:rPr>
          <w:color w:val="222222"/>
        </w:rPr>
        <w:t>O back-end deve ser organizado em camadas com responsabilidades bem definidas:</w:t>
      </w:r>
    </w:p>
    <w:p w14:paraId="70B3994F" w14:textId="77777777" w:rsidR="00720C9B" w:rsidRDefault="00720C9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720C9B" w14:paraId="71130D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45A32"/>
              <w:left w:val="single" w:sz="6" w:space="0" w:color="145A32"/>
              <w:bottom w:val="single" w:sz="6" w:space="0" w:color="145A32"/>
              <w:right w:val="single" w:sz="6" w:space="0" w:color="145A32"/>
            </w:tcBorders>
            <w:shd w:val="clear" w:color="auto" w:fill="EAFAF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350D525A" w14:textId="77777777" w:rsidR="00720C9B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Rotas (routes/)         →  Define os endpoints e associa cada um ao controlador correspondente.</w:t>
            </w:r>
          </w:p>
          <w:p w14:paraId="5B1D1AD7" w14:textId="77777777" w:rsidR="00720C9B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Controladores (controllers/)  →  Recebe a requisição, delega ao serviço e retorna a resposta HTTP.</w:t>
            </w:r>
          </w:p>
          <w:p w14:paraId="069B8346" w14:textId="77777777" w:rsidR="00720C9B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Serviços (services/)    →  Contém a lógica de negócio; não conhece req/res do Express.</w:t>
            </w:r>
          </w:p>
          <w:p w14:paraId="1707CDC1" w14:textId="77777777" w:rsidR="00720C9B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Modelos / Repositórios (models/ ou repositories/)  →  Abstração do acesso ao banco de dados.</w:t>
            </w:r>
          </w:p>
          <w:p w14:paraId="216D16DE" w14:textId="77777777" w:rsidR="00720C9B" w:rsidRDefault="00000000">
            <w:pPr>
              <w:spacing w:before="40" w:after="40"/>
            </w:pPr>
            <w:r>
              <w:rPr>
                <w:color w:val="333333"/>
                <w:sz w:val="21"/>
                <w:szCs w:val="21"/>
              </w:rPr>
              <w:t>Middlewares (middlewares/)  →  Autenticação, autorização, validação e tratamento de erros.</w:t>
            </w:r>
          </w:p>
        </w:tc>
      </w:tr>
    </w:tbl>
    <w:p w14:paraId="02F9D2F4" w14:textId="77777777" w:rsidR="00720C9B" w:rsidRDefault="00720C9B">
      <w:pPr>
        <w:spacing w:before="80" w:after="80"/>
      </w:pPr>
    </w:p>
    <w:p w14:paraId="2ADDB21A" w14:textId="77777777" w:rsidR="00720C9B" w:rsidRDefault="00000000">
      <w:pPr>
        <w:pStyle w:val="Ttulo2"/>
      </w:pPr>
      <w:r>
        <w:rPr>
          <w:color w:val="145A32"/>
        </w:rPr>
        <w:t>4.3. Aplicação de Design Patterns</w:t>
      </w:r>
    </w:p>
    <w:p w14:paraId="16066611" w14:textId="77777777" w:rsidR="00720C9B" w:rsidRDefault="00000000">
      <w:pPr>
        <w:spacing w:before="60" w:after="100"/>
        <w:jc w:val="both"/>
      </w:pPr>
      <w:r>
        <w:rPr>
          <w:color w:val="222222"/>
        </w:rPr>
        <w:t>O grupo deve aplicar ao menos 2 (dois) Design Patterns distintos, documentando cada um. Padrões podem ser do catálogo Gang of Four (GoF) ou padrões arquiteturais reconhecidos.</w:t>
      </w:r>
    </w:p>
    <w:p w14:paraId="0E864CC1" w14:textId="77777777" w:rsidR="00720C9B" w:rsidRDefault="00720C9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720C9B" w14:paraId="5CD24B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145A32"/>
              <w:left w:val="single" w:sz="6" w:space="0" w:color="145A32"/>
              <w:bottom w:val="single" w:sz="6" w:space="0" w:color="145A32"/>
              <w:right w:val="single" w:sz="6" w:space="0" w:color="145A32"/>
            </w:tcBorders>
            <w:shd w:val="clear" w:color="auto" w:fill="EAFAF1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13B52E4" w14:textId="77777777" w:rsidR="00720C9B" w:rsidRDefault="00000000">
            <w:pPr>
              <w:spacing w:before="40" w:after="40"/>
            </w:pPr>
            <w:r>
              <w:rPr>
                <w:b/>
                <w:bCs/>
                <w:color w:val="145A32"/>
              </w:rPr>
              <w:t>Para cada padrão aplicado, a documentação deve conter:</w:t>
            </w:r>
          </w:p>
          <w:p w14:paraId="6BE7D94E" w14:textId="77777777" w:rsidR="00720C9B" w:rsidRDefault="00000000">
            <w:pPr>
              <w:spacing w:before="40" w:after="40"/>
            </w:pPr>
            <w:r>
              <w:rPr>
                <w:color w:val="333333"/>
              </w:rPr>
              <w:t>1. Nome do padrão e categoria (Criacional / Estrutural / Comportamental).</w:t>
            </w:r>
          </w:p>
          <w:p w14:paraId="3888756E" w14:textId="77777777" w:rsidR="00720C9B" w:rsidRDefault="00000000">
            <w:pPr>
              <w:spacing w:before="40" w:after="40"/>
            </w:pPr>
            <w:r>
              <w:rPr>
                <w:color w:val="333333"/>
              </w:rPr>
              <w:t>2. Problema concreto que motivou o uso no projeto.</w:t>
            </w:r>
          </w:p>
          <w:p w14:paraId="660DCC9C" w14:textId="77777777" w:rsidR="00720C9B" w:rsidRDefault="00000000">
            <w:pPr>
              <w:spacing w:before="40" w:after="40"/>
            </w:pPr>
            <w:r>
              <w:rPr>
                <w:color w:val="333333"/>
              </w:rPr>
              <w:t>3. Como foi implementado — com trecho de código real.</w:t>
            </w:r>
          </w:p>
          <w:p w14:paraId="3A6F59BC" w14:textId="77777777" w:rsidR="00720C9B" w:rsidRDefault="00000000">
            <w:pPr>
              <w:spacing w:before="40" w:after="40"/>
            </w:pPr>
            <w:r>
              <w:rPr>
                <w:color w:val="333333"/>
              </w:rPr>
              <w:t>4. Benefício obtido: o que ficou mais fácil de manter, estender ou testar.</w:t>
            </w:r>
          </w:p>
        </w:tc>
      </w:tr>
    </w:tbl>
    <w:p w14:paraId="0AAEFA08" w14:textId="77777777" w:rsidR="00720C9B" w:rsidRDefault="00720C9B">
      <w:pPr>
        <w:spacing w:before="80" w:after="80"/>
      </w:pPr>
    </w:p>
    <w:p w14:paraId="75BABCE0" w14:textId="77777777" w:rsidR="00720C9B" w:rsidRDefault="00000000">
      <w:pPr>
        <w:pStyle w:val="Ttulo3"/>
      </w:pPr>
      <w:r>
        <w:rPr>
          <w:color w:val="145A32"/>
        </w:rPr>
        <w:t>Exemplos de padrões e onde costumam aparecer neste tipo de projeto:</w:t>
      </w:r>
    </w:p>
    <w:p w14:paraId="17ECD184" w14:textId="77777777" w:rsidR="00720C9B" w:rsidRDefault="00720C9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80"/>
      </w:tblGrid>
      <w:tr w:rsidR="00720C9B" w14:paraId="357392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2E7D68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Padrão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DF16C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t>Contexto de uso comum neste projeto</w:t>
            </w:r>
          </w:p>
        </w:tc>
      </w:tr>
      <w:tr w:rsidR="00720C9B" w14:paraId="3339390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D2AE44" w14:textId="77777777" w:rsidR="00720C9B" w:rsidRDefault="00000000">
            <w:r>
              <w:rPr>
                <w:b/>
                <w:bCs/>
                <w:sz w:val="21"/>
                <w:szCs w:val="21"/>
              </w:rPr>
              <w:t>Repository (Estrutural)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74359B" w14:textId="77777777" w:rsidR="00720C9B" w:rsidRDefault="00000000">
            <w:r>
              <w:rPr>
                <w:sz w:val="21"/>
                <w:szCs w:val="21"/>
              </w:rPr>
              <w:t>Abstração do acesso ao banco; isola a camada de serviço da tecnologia de persistência.</w:t>
            </w:r>
          </w:p>
        </w:tc>
      </w:tr>
      <w:tr w:rsidR="00720C9B" w14:paraId="425A194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4E74FA" w14:textId="77777777" w:rsidR="00720C9B" w:rsidRDefault="00000000">
            <w:r>
              <w:rPr>
                <w:b/>
                <w:bCs/>
                <w:sz w:val="21"/>
                <w:szCs w:val="21"/>
              </w:rPr>
              <w:t>Singleton (Criacional)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EA58B7" w14:textId="77777777" w:rsidR="00720C9B" w:rsidRDefault="00000000">
            <w:r>
              <w:rPr>
                <w:sz w:val="21"/>
                <w:szCs w:val="21"/>
              </w:rPr>
              <w:t>Conexão com o banco de dados: uma única instância compartilhada em toda a aplicação.</w:t>
            </w:r>
          </w:p>
        </w:tc>
      </w:tr>
      <w:tr w:rsidR="00720C9B" w14:paraId="7AF3BF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89A15A" w14:textId="77777777" w:rsidR="00720C9B" w:rsidRDefault="00000000">
            <w:r>
              <w:rPr>
                <w:b/>
                <w:bCs/>
                <w:sz w:val="21"/>
                <w:szCs w:val="21"/>
              </w:rPr>
              <w:t>Factory Method (Criacional)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FFAF45" w14:textId="77777777" w:rsidR="00720C9B" w:rsidRDefault="00000000">
            <w:r>
              <w:rPr>
                <w:sz w:val="21"/>
                <w:szCs w:val="21"/>
              </w:rPr>
              <w:t>Criação de objetos de resposta padronizados da API (ex.: ApiResponse.success(), ApiResponse.error()).</w:t>
            </w:r>
          </w:p>
        </w:tc>
      </w:tr>
      <w:tr w:rsidR="00720C9B" w14:paraId="2FD7D1E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F4955B" w14:textId="77777777" w:rsidR="00720C9B" w:rsidRDefault="00000000">
            <w:r>
              <w:rPr>
                <w:b/>
                <w:bCs/>
                <w:sz w:val="21"/>
                <w:szCs w:val="21"/>
              </w:rPr>
              <w:t>Strategy (Comportamental)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12C337" w14:textId="77777777" w:rsidR="00720C9B" w:rsidRDefault="00000000">
            <w:r>
              <w:rPr>
                <w:sz w:val="21"/>
                <w:szCs w:val="21"/>
              </w:rPr>
              <w:t>Diferentes estratégias de validação ou de envio de notificação (e-mail, SMS, push).</w:t>
            </w:r>
          </w:p>
        </w:tc>
      </w:tr>
      <w:tr w:rsidR="00720C9B" w14:paraId="2DFE076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9C31E2" w14:textId="77777777" w:rsidR="00720C9B" w:rsidRDefault="00000000">
            <w:r>
              <w:rPr>
                <w:b/>
                <w:bCs/>
                <w:sz w:val="21"/>
                <w:szCs w:val="21"/>
              </w:rPr>
              <w:t>Decorator / Middleware (Estrutural)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326FF6" w14:textId="77777777" w:rsidR="00720C9B" w:rsidRDefault="00000000">
            <w:r>
              <w:rPr>
                <w:sz w:val="21"/>
                <w:szCs w:val="21"/>
              </w:rPr>
              <w:t>Middlewares do Express como decorators: autenticação, logging, validação encadeados.</w:t>
            </w:r>
          </w:p>
        </w:tc>
      </w:tr>
      <w:tr w:rsidR="00720C9B" w14:paraId="1FC43F2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7009B7" w14:textId="77777777" w:rsidR="00720C9B" w:rsidRDefault="00000000">
            <w:r>
              <w:rPr>
                <w:b/>
                <w:bCs/>
                <w:sz w:val="21"/>
                <w:szCs w:val="21"/>
              </w:rPr>
              <w:t>Observer / EventEmitter (Comportamental)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316389" w14:textId="77777777" w:rsidR="00720C9B" w:rsidRDefault="00000000">
            <w:r>
              <w:rPr>
                <w:sz w:val="21"/>
                <w:szCs w:val="21"/>
              </w:rPr>
              <w:t>Notificações internas após ações (ex.: evento 'pedido.criado' dispara lógica de notificação).</w:t>
            </w:r>
          </w:p>
        </w:tc>
      </w:tr>
      <w:tr w:rsidR="00720C9B" w14:paraId="517651B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B6D650" w14:textId="77777777" w:rsidR="00720C9B" w:rsidRDefault="00000000">
            <w:r>
              <w:rPr>
                <w:b/>
                <w:bCs/>
                <w:sz w:val="21"/>
                <w:szCs w:val="21"/>
              </w:rPr>
              <w:t>Facade (Estrutural)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48A888" w14:textId="77777777" w:rsidR="00720C9B" w:rsidRDefault="00000000">
            <w:r>
              <w:rPr>
                <w:sz w:val="21"/>
                <w:szCs w:val="21"/>
              </w:rPr>
              <w:t>Simplificar a interface de um subsistema complexo expondo apenas o necessário ao controlador.</w:t>
            </w:r>
          </w:p>
        </w:tc>
      </w:tr>
      <w:tr w:rsidR="00720C9B" w14:paraId="2F7B3AF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96099" w14:textId="77777777" w:rsidR="00720C9B" w:rsidRDefault="00000000">
            <w:r>
              <w:rPr>
                <w:b/>
                <w:bCs/>
                <w:sz w:val="21"/>
                <w:szCs w:val="21"/>
              </w:rPr>
              <w:t>Template Method (Comportamental)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6BB13D" w14:textId="77777777" w:rsidR="00720C9B" w:rsidRDefault="00000000">
            <w:r>
              <w:rPr>
                <w:sz w:val="21"/>
                <w:szCs w:val="21"/>
              </w:rPr>
              <w:t>Fluxo base de importação ou exportação de dados com etapas fixas e etapas customizáveis.</w:t>
            </w:r>
          </w:p>
        </w:tc>
      </w:tr>
    </w:tbl>
    <w:p w14:paraId="2591EC59" w14:textId="77777777" w:rsidR="00720C9B" w:rsidRDefault="00720C9B">
      <w:pPr>
        <w:spacing w:before="80" w:after="80"/>
      </w:pPr>
    </w:p>
    <w:p w14:paraId="6A24EB45" w14:textId="77777777" w:rsidR="00720C9B" w:rsidRDefault="00000000">
      <w:pPr>
        <w:pStyle w:val="Ttulo2"/>
      </w:pPr>
      <w:r>
        <w:rPr>
          <w:color w:val="145A32"/>
        </w:rPr>
        <w:t>4.4. Princípios SOLID — Aplicação Consciente</w:t>
      </w:r>
    </w:p>
    <w:p w14:paraId="2562A736" w14:textId="77777777" w:rsidR="00720C9B" w:rsidRDefault="00000000">
      <w:pPr>
        <w:spacing w:before="60" w:after="100"/>
        <w:jc w:val="both"/>
      </w:pPr>
      <w:r>
        <w:rPr>
          <w:color w:val="222222"/>
        </w:rPr>
        <w:t>O grupo deve demonstrar, na documentação e no código, a aplicação de ao menos 2 princípios SOLID, com exemplos reais do projeto:</w:t>
      </w:r>
    </w:p>
    <w:p w14:paraId="54B580BB" w14:textId="77777777" w:rsidR="00720C9B" w:rsidRDefault="00720C9B">
      <w:pPr>
        <w:spacing w:before="80" w:after="80"/>
      </w:pPr>
    </w:p>
    <w:p w14:paraId="52187607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S — Single Responsibility:</w:t>
      </w:r>
      <w:r>
        <w:t xml:space="preserve"> cada módulo ou classe tem uma única razão para mudar. Ex.: serviços não manipulam objetos HTTP.</w:t>
      </w:r>
    </w:p>
    <w:p w14:paraId="0F74BA32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O — Open/Closed:</w:t>
      </w:r>
      <w:r>
        <w:t xml:space="preserve"> aberto para extensão, fechado para modificação. Ex.: adicionar um novo tipo de usuário sem alterar a lógica existente.</w:t>
      </w:r>
    </w:p>
    <w:p w14:paraId="0C17C6DD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L — Liskov Substitution:</w:t>
      </w:r>
      <w:r>
        <w:t xml:space="preserve"> subtipos substituíveis pelo tipo base sem quebrar o comportamento.</w:t>
      </w:r>
    </w:p>
    <w:p w14:paraId="0734D6B1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I — Interface Segregation:</w:t>
      </w:r>
      <w:r>
        <w:t xml:space="preserve"> interfaces coesas e específicas. Ex.: separar contratos de leitura e escrita.</w:t>
      </w:r>
    </w:p>
    <w:p w14:paraId="111D05F1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D — Dependency Inversion:</w:t>
      </w:r>
      <w:r>
        <w:t xml:space="preserve"> depender de abstrações, não de implementações. Ex.: serviço depende de interface do repositório, não da classe concreta.</w:t>
      </w:r>
    </w:p>
    <w:p w14:paraId="2179A686" w14:textId="77777777" w:rsidR="00720C9B" w:rsidRDefault="00720C9B">
      <w:pPr>
        <w:spacing w:before="80" w:after="80"/>
      </w:pPr>
    </w:p>
    <w:p w14:paraId="52F63074" w14:textId="77777777" w:rsidR="00720C9B" w:rsidRDefault="00000000">
      <w:pPr>
        <w:pStyle w:val="Ttulo2"/>
      </w:pPr>
      <w:r>
        <w:rPr>
          <w:color w:val="145A32"/>
        </w:rPr>
        <w:t>4.5. Qualidade de Código</w:t>
      </w:r>
    </w:p>
    <w:p w14:paraId="49ADC0CF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Nomenclatura consistente e descritiva em todo o projeto (sem variáveis como x, temp, data2).</w:t>
      </w:r>
    </w:p>
    <w:p w14:paraId="29CAA9E8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Funções curtas e coesas: cada função faz uma única coisa bem definida.</w:t>
      </w:r>
    </w:p>
    <w:p w14:paraId="5EE4E18D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Sem código morto (funções, variáveis ou imports nunca utilizados).</w:t>
      </w:r>
    </w:p>
    <w:p w14:paraId="0DADC7E0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Sem números ou strings mágicos: uso de constantes nomeadas (const MAX_ITENS_POR_PAGINA = 20).</w:t>
      </w:r>
    </w:p>
    <w:p w14:paraId="5ED99432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Tratamento explícito de erros em todas as operações assíncronas (try/catch ou .catch()).</w:t>
      </w:r>
    </w:p>
    <w:p w14:paraId="5C17285D" w14:textId="77777777" w:rsidR="00720C9B" w:rsidRDefault="00720C9B">
      <w:pPr>
        <w:spacing w:before="80" w:after="80"/>
      </w:pPr>
    </w:p>
    <w:p w14:paraId="7F746EB1" w14:textId="77777777" w:rsidR="00720C9B" w:rsidRDefault="00000000">
      <w:pPr>
        <w:pStyle w:val="Ttulo2"/>
      </w:pPr>
      <w:r>
        <w:rPr>
          <w:color w:val="145A32"/>
        </w:rPr>
        <w:lastRenderedPageBreak/>
        <w:t>4.6. Entregas — Design de Software</w:t>
      </w:r>
    </w:p>
    <w:p w14:paraId="30C7869F" w14:textId="77777777" w:rsidR="00720C9B" w:rsidRDefault="00720C9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080"/>
      </w:tblGrid>
      <w:tr w:rsidR="00720C9B" w14:paraId="677591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44139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t>Artefato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C72223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t>Descrição / Critério de aceite</w:t>
            </w:r>
          </w:p>
        </w:tc>
      </w:tr>
      <w:tr w:rsidR="00720C9B" w14:paraId="6D18E5C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58CE0D" w14:textId="77777777" w:rsidR="00720C9B" w:rsidRDefault="00000000">
            <w:r>
              <w:rPr>
                <w:b/>
                <w:bCs/>
                <w:sz w:val="21"/>
                <w:szCs w:val="21"/>
              </w:rPr>
              <w:t>Diagrama estrutural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59F30" w14:textId="77777777" w:rsidR="00720C9B" w:rsidRDefault="00000000">
            <w:r>
              <w:rPr>
                <w:sz w:val="21"/>
                <w:szCs w:val="21"/>
              </w:rPr>
              <w:t>Diagrama de classes ou estrutural representando as entidades e camadas do sistema.</w:t>
            </w:r>
          </w:p>
        </w:tc>
      </w:tr>
      <w:tr w:rsidR="00720C9B" w14:paraId="2B39647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34E2EE" w14:textId="77777777" w:rsidR="00720C9B" w:rsidRDefault="00000000">
            <w:r>
              <w:rPr>
                <w:b/>
                <w:bCs/>
                <w:sz w:val="21"/>
                <w:szCs w:val="21"/>
              </w:rPr>
              <w:t>Documentação dos patterns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F2AF3C" w14:textId="77777777" w:rsidR="00720C9B" w:rsidRDefault="00000000">
            <w:r>
              <w:rPr>
                <w:sz w:val="21"/>
                <w:szCs w:val="21"/>
              </w:rPr>
              <w:t>Seção no relatório técnico descrevendo cada padrão aplicado (nome, problema, código, benefício).</w:t>
            </w:r>
          </w:p>
        </w:tc>
      </w:tr>
      <w:tr w:rsidR="00720C9B" w14:paraId="0382F82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D10B7E" w14:textId="77777777" w:rsidR="00720C9B" w:rsidRDefault="00000000">
            <w:r>
              <w:rPr>
                <w:b/>
                <w:bCs/>
                <w:sz w:val="21"/>
                <w:szCs w:val="21"/>
              </w:rPr>
              <w:t>Exemplos SOLID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2B2D3" w14:textId="77777777" w:rsidR="00720C9B" w:rsidRDefault="00000000">
            <w:r>
              <w:rPr>
                <w:sz w:val="21"/>
                <w:szCs w:val="21"/>
              </w:rPr>
              <w:t>Seção com ao menos 2 princípios SOLID identificados e exemplificados com código real.</w:t>
            </w:r>
          </w:p>
        </w:tc>
      </w:tr>
      <w:tr w:rsidR="00720C9B" w14:paraId="691C557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76F683" w14:textId="77777777" w:rsidR="00720C9B" w:rsidRDefault="00000000">
            <w:r>
              <w:rPr>
                <w:b/>
                <w:bCs/>
                <w:sz w:val="21"/>
                <w:szCs w:val="21"/>
              </w:rPr>
              <w:t>Código anotado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DBF394" w14:textId="77777777" w:rsidR="00720C9B" w:rsidRDefault="00000000">
            <w:r>
              <w:rPr>
                <w:sz w:val="21"/>
                <w:szCs w:val="21"/>
              </w:rPr>
              <w:t>Comentários JSDoc ou de bloco nos pontos onde os padrões foram aplicados.</w:t>
            </w:r>
          </w:p>
        </w:tc>
      </w:tr>
      <w:tr w:rsidR="00720C9B" w14:paraId="3E51AF5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8D614" w14:textId="77777777" w:rsidR="00720C9B" w:rsidRDefault="00000000">
            <w:r>
              <w:rPr>
                <w:b/>
                <w:bCs/>
                <w:sz w:val="21"/>
                <w:szCs w:val="21"/>
              </w:rPr>
              <w:t>Apresentação ao vivo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09C184" w14:textId="77777777" w:rsidR="00720C9B" w:rsidRDefault="00000000">
            <w:r>
              <w:rPr>
                <w:sz w:val="21"/>
                <w:szCs w:val="21"/>
              </w:rPr>
              <w:t>Explicação do diagrama e demonstração dos padrões no código-fonte + arguição.</w:t>
            </w:r>
          </w:p>
        </w:tc>
      </w:tr>
    </w:tbl>
    <w:p w14:paraId="5EC11E0F" w14:textId="77777777" w:rsidR="00720C9B" w:rsidRDefault="00720C9B">
      <w:pPr>
        <w:spacing w:before="80" w:after="80"/>
      </w:pPr>
    </w:p>
    <w:p w14:paraId="31AB03C9" w14:textId="77777777" w:rsidR="00720C9B" w:rsidRDefault="00000000">
      <w:pPr>
        <w:pStyle w:val="Ttulo2"/>
      </w:pPr>
      <w:r>
        <w:rPr>
          <w:color w:val="145A32"/>
        </w:rPr>
        <w:t>4.7. Critérios de Avaliação — Design de Software</w:t>
      </w:r>
    </w:p>
    <w:p w14:paraId="08BD03CC" w14:textId="77777777" w:rsidR="00720C9B" w:rsidRDefault="00720C9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3880"/>
      </w:tblGrid>
      <w:tr w:rsidR="00720C9B" w14:paraId="0597FA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47716A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t>Critério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45A3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D6D437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t>Peso</w:t>
            </w:r>
          </w:p>
        </w:tc>
      </w:tr>
      <w:tr w:rsidR="00720C9B" w14:paraId="486B7BD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6852E6" w14:textId="77777777" w:rsidR="00720C9B" w:rsidRDefault="00000000">
            <w:r>
              <w:rPr>
                <w:b/>
                <w:bCs/>
                <w:sz w:val="21"/>
                <w:szCs w:val="21"/>
              </w:rPr>
              <w:t>Aplicação e documentação dos Design Patterns (mín. 2)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11FBD" w14:textId="77777777" w:rsidR="00720C9B" w:rsidRDefault="00000000">
            <w:r>
              <w:rPr>
                <w:sz w:val="21"/>
                <w:szCs w:val="21"/>
              </w:rPr>
              <w:t>35%</w:t>
            </w:r>
          </w:p>
        </w:tc>
      </w:tr>
      <w:tr w:rsidR="00720C9B" w14:paraId="36121A8F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7B9DD5" w14:textId="77777777" w:rsidR="00720C9B" w:rsidRDefault="00000000">
            <w:r>
              <w:rPr>
                <w:b/>
                <w:bCs/>
                <w:sz w:val="21"/>
                <w:szCs w:val="21"/>
              </w:rPr>
              <w:t>Organização em camadas e coerência arquitetural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62D855" w14:textId="77777777" w:rsidR="00720C9B" w:rsidRDefault="00000000">
            <w:r>
              <w:rPr>
                <w:sz w:val="21"/>
                <w:szCs w:val="21"/>
              </w:rPr>
              <w:t>25%</w:t>
            </w:r>
          </w:p>
        </w:tc>
      </w:tr>
      <w:tr w:rsidR="00720C9B" w14:paraId="4AC8C54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1A614" w14:textId="77777777" w:rsidR="00720C9B" w:rsidRDefault="00000000">
            <w:r>
              <w:rPr>
                <w:b/>
                <w:bCs/>
                <w:sz w:val="21"/>
                <w:szCs w:val="21"/>
              </w:rPr>
              <w:t>Aplicação dos princípios SOLID (mín. 2)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9D4E11" w14:textId="77777777" w:rsidR="00720C9B" w:rsidRDefault="00000000">
            <w:r>
              <w:rPr>
                <w:sz w:val="21"/>
                <w:szCs w:val="21"/>
              </w:rPr>
              <w:t>20%</w:t>
            </w:r>
          </w:p>
        </w:tc>
      </w:tr>
      <w:tr w:rsidR="00720C9B" w14:paraId="5F3EE0D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3462717" w14:textId="77777777" w:rsidR="00720C9B" w:rsidRDefault="00000000">
            <w:r>
              <w:rPr>
                <w:b/>
                <w:bCs/>
                <w:sz w:val="21"/>
                <w:szCs w:val="21"/>
              </w:rPr>
              <w:t>Qualidade geral do código</w:t>
            </w:r>
          </w:p>
        </w:tc>
        <w:tc>
          <w:tcPr>
            <w:tcW w:w="3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566A76" w14:textId="77777777" w:rsidR="00720C9B" w:rsidRDefault="00000000">
            <w:r>
              <w:rPr>
                <w:sz w:val="21"/>
                <w:szCs w:val="21"/>
              </w:rPr>
              <w:t>20%</w:t>
            </w:r>
          </w:p>
        </w:tc>
      </w:tr>
    </w:tbl>
    <w:p w14:paraId="0A43BBB9" w14:textId="77777777" w:rsidR="00720C9B" w:rsidRDefault="00000000">
      <w:r>
        <w:br w:type="page"/>
      </w:r>
    </w:p>
    <w:p w14:paraId="63855D1B" w14:textId="77777777" w:rsidR="00720C9B" w:rsidRDefault="00000000">
      <w:pPr>
        <w:pStyle w:val="Ttulo1"/>
      </w:pPr>
      <w:r>
        <w:rPr>
          <w:color w:val="1B3A6B"/>
        </w:rPr>
        <w:lastRenderedPageBreak/>
        <w:t>5. Apresentação Final</w:t>
      </w:r>
    </w:p>
    <w:p w14:paraId="0E51B7CB" w14:textId="77777777" w:rsidR="00720C9B" w:rsidRDefault="00720C9B">
      <w:pPr>
        <w:pBdr>
          <w:bottom w:val="single" w:sz="8" w:space="1" w:color="2E6DA4"/>
        </w:pBdr>
        <w:spacing w:before="60" w:after="80"/>
      </w:pPr>
    </w:p>
    <w:p w14:paraId="70049832" w14:textId="77777777" w:rsidR="00720C9B" w:rsidRDefault="00720C9B">
      <w:pPr>
        <w:spacing w:before="80" w:after="80"/>
      </w:pPr>
    </w:p>
    <w:p w14:paraId="7B4FB1DE" w14:textId="77777777" w:rsidR="00720C9B" w:rsidRDefault="00000000">
      <w:pPr>
        <w:spacing w:before="60" w:after="100"/>
        <w:jc w:val="both"/>
      </w:pPr>
      <w:r>
        <w:rPr>
          <w:color w:val="222222"/>
        </w:rPr>
        <w:t>A apresentação ocorre no Dia 7 e é única para as três disciplinas. Cada grupo terá entre 20 e 30 minutos, organizados da seguinte forma:</w:t>
      </w:r>
    </w:p>
    <w:p w14:paraId="3B678DA8" w14:textId="77777777" w:rsidR="00720C9B" w:rsidRDefault="00720C9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480"/>
        <w:gridCol w:w="4000"/>
      </w:tblGrid>
      <w:tr w:rsidR="00720C9B" w14:paraId="73EE4B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B23130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t>Bloco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15B908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t>Conteúdo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84366" w14:textId="77777777" w:rsidR="00720C9B" w:rsidRDefault="00000000">
            <w:r>
              <w:rPr>
                <w:b/>
                <w:bCs/>
                <w:color w:val="FFFFFF"/>
                <w:sz w:val="21"/>
                <w:szCs w:val="21"/>
              </w:rPr>
              <w:t>Tempo</w:t>
            </w:r>
          </w:p>
        </w:tc>
      </w:tr>
      <w:tr w:rsidR="00720C9B" w14:paraId="2D0B40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84870" w14:textId="77777777" w:rsidR="00720C9B" w:rsidRDefault="00000000">
            <w:r>
              <w:rPr>
                <w:b/>
                <w:bCs/>
                <w:color w:val="1B3A6B"/>
                <w:sz w:val="21"/>
                <w:szCs w:val="21"/>
              </w:rPr>
              <w:t>Demo ao vivo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8FA0DD" w14:textId="77777777" w:rsidR="00720C9B" w:rsidRDefault="00000000">
            <w:r>
              <w:rPr>
                <w:sz w:val="21"/>
                <w:szCs w:val="21"/>
              </w:rPr>
              <w:t>Navegação pela aplicação funcionando no browser, cobrindo os fluxos principais e os dois perfis de usuário.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1B369F" w14:textId="77777777" w:rsidR="00720C9B" w:rsidRDefault="00000000">
            <w:r>
              <w:rPr>
                <w:sz w:val="21"/>
                <w:szCs w:val="21"/>
              </w:rPr>
              <w:t>8 min</w:t>
            </w:r>
          </w:p>
        </w:tc>
      </w:tr>
      <w:tr w:rsidR="00720C9B" w14:paraId="67BED84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C2373E" w14:textId="77777777" w:rsidR="00720C9B" w:rsidRDefault="00000000">
            <w:r>
              <w:rPr>
                <w:b/>
                <w:bCs/>
                <w:color w:val="1B3A6B"/>
                <w:sz w:val="21"/>
                <w:szCs w:val="21"/>
              </w:rPr>
              <w:t>UI/UX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CE0A88" w14:textId="77777777" w:rsidR="00720C9B" w:rsidRDefault="00000000">
            <w:r>
              <w:rPr>
                <w:sz w:val="21"/>
                <w:szCs w:val="21"/>
              </w:rPr>
              <w:t>Apresentar o Design System adotado, mostrar onde e como foi aplicado, e destacar as decisões de boas práticas de interface.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76E869" w14:textId="77777777" w:rsidR="00720C9B" w:rsidRDefault="00000000">
            <w:r>
              <w:rPr>
                <w:sz w:val="21"/>
                <w:szCs w:val="21"/>
              </w:rPr>
              <w:t>6 min</w:t>
            </w:r>
          </w:p>
        </w:tc>
      </w:tr>
      <w:tr w:rsidR="00720C9B" w14:paraId="0437FD6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C680D" w14:textId="77777777" w:rsidR="00720C9B" w:rsidRDefault="00000000">
            <w:r>
              <w:rPr>
                <w:b/>
                <w:bCs/>
                <w:color w:val="1B3A6B"/>
                <w:sz w:val="21"/>
                <w:szCs w:val="21"/>
              </w:rPr>
              <w:t>Arquitetura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B0740C" w14:textId="77777777" w:rsidR="00720C9B" w:rsidRDefault="00000000">
            <w:r>
              <w:rPr>
                <w:sz w:val="21"/>
                <w:szCs w:val="21"/>
              </w:rPr>
              <w:t>Mostrar o diagrama de camadas/classes e explicar os Design Patterns aplicados diretamente no código.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0A21D" w14:textId="77777777" w:rsidR="00720C9B" w:rsidRDefault="00000000">
            <w:r>
              <w:rPr>
                <w:sz w:val="21"/>
                <w:szCs w:val="21"/>
              </w:rPr>
              <w:t>6 min</w:t>
            </w:r>
          </w:p>
        </w:tc>
      </w:tr>
      <w:tr w:rsidR="00720C9B" w14:paraId="21ECF59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00C16A" w14:textId="77777777" w:rsidR="00720C9B" w:rsidRDefault="00000000">
            <w:r>
              <w:rPr>
                <w:b/>
                <w:bCs/>
                <w:color w:val="1B3A6B"/>
                <w:sz w:val="21"/>
                <w:szCs w:val="21"/>
              </w:rPr>
              <w:t>Arguição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8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08E269" w14:textId="77777777" w:rsidR="00720C9B" w:rsidRDefault="00000000">
            <w:r>
              <w:rPr>
                <w:sz w:val="21"/>
                <w:szCs w:val="21"/>
              </w:rPr>
              <w:t>Perguntas dos professores para cada integrante individualmente sobre qualquer aspecto do projeto.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E2CD5C" w14:textId="77777777" w:rsidR="00720C9B" w:rsidRDefault="00000000">
            <w:r>
              <w:rPr>
                <w:sz w:val="21"/>
                <w:szCs w:val="21"/>
              </w:rPr>
              <w:t>5–10 min</w:t>
            </w:r>
          </w:p>
        </w:tc>
      </w:tr>
    </w:tbl>
    <w:p w14:paraId="1A96CABF" w14:textId="77777777" w:rsidR="00720C9B" w:rsidRDefault="00720C9B">
      <w:pPr>
        <w:spacing w:before="80" w:after="80"/>
      </w:pPr>
    </w:p>
    <w:tbl>
      <w:tblPr>
        <w:tblW w:w="9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80"/>
      </w:tblGrid>
      <w:tr w:rsidR="00720C9B" w14:paraId="5F039F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6" w:space="0" w:color="2E6DA4"/>
              <w:left w:val="single" w:sz="6" w:space="0" w:color="2E6DA4"/>
              <w:bottom w:val="single" w:sz="6" w:space="0" w:color="2E6DA4"/>
              <w:right w:val="single" w:sz="6" w:space="0" w:color="2E6DA4"/>
            </w:tcBorders>
            <w:shd w:val="clear" w:color="auto" w:fill="EBF5F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5ECC4E6" w14:textId="77777777" w:rsidR="00720C9B" w:rsidRDefault="00000000">
            <w:pPr>
              <w:spacing w:before="40" w:after="40"/>
            </w:pPr>
            <w:r>
              <w:rPr>
                <w:b/>
                <w:bCs/>
                <w:color w:val="1B3A6B"/>
              </w:rPr>
              <w:t>Recomendações para a apresentação:</w:t>
            </w:r>
          </w:p>
          <w:p w14:paraId="074A7849" w14:textId="77777777" w:rsidR="00720C9B" w:rsidRDefault="00000000">
            <w:pPr>
              <w:spacing w:before="40" w:after="40"/>
            </w:pPr>
            <w:r>
              <w:rPr>
                <w:color w:val="333333"/>
              </w:rPr>
              <w:t>• Tenha a aplicação rodando localmente antes de começar — não dependa de deploy em produção.</w:t>
            </w:r>
          </w:p>
          <w:p w14:paraId="4EF53BFF" w14:textId="77777777" w:rsidR="00720C9B" w:rsidRDefault="00000000">
            <w:pPr>
              <w:spacing w:before="40" w:after="40"/>
            </w:pPr>
            <w:r>
              <w:rPr>
                <w:color w:val="333333"/>
              </w:rPr>
              <w:t>• Popule o banco com dados realistas para a demo (use o script de seed).</w:t>
            </w:r>
          </w:p>
          <w:p w14:paraId="310B774F" w14:textId="77777777" w:rsidR="00720C9B" w:rsidRDefault="00000000">
            <w:pPr>
              <w:spacing w:before="40" w:after="40"/>
            </w:pPr>
            <w:r>
              <w:rPr>
                <w:color w:val="333333"/>
              </w:rPr>
              <w:t>• Prepare um vídeo de backup caso haja instabilidade de rede ou ambiente.</w:t>
            </w:r>
          </w:p>
          <w:p w14:paraId="1FECEB17" w14:textId="77777777" w:rsidR="00720C9B" w:rsidRDefault="00000000">
            <w:pPr>
              <w:spacing w:before="40" w:after="40"/>
            </w:pPr>
            <w:r>
              <w:rPr>
                <w:color w:val="333333"/>
              </w:rPr>
              <w:t>• Na arguição, cada membro é avaliado individualmente: todos devem conhecer o projeto inteiro.</w:t>
            </w:r>
          </w:p>
        </w:tc>
      </w:tr>
    </w:tbl>
    <w:p w14:paraId="290DE2E2" w14:textId="77777777" w:rsidR="00720C9B" w:rsidRDefault="00720C9B">
      <w:pPr>
        <w:spacing w:before="80" w:after="80"/>
      </w:pPr>
    </w:p>
    <w:p w14:paraId="14C5C415" w14:textId="77777777" w:rsidR="00720C9B" w:rsidRDefault="00720C9B">
      <w:pPr>
        <w:spacing w:before="80" w:after="80"/>
      </w:pPr>
    </w:p>
    <w:p w14:paraId="02001427" w14:textId="77777777" w:rsidR="00720C9B" w:rsidRDefault="00000000">
      <w:pPr>
        <w:pStyle w:val="Ttulo1"/>
      </w:pPr>
      <w:r>
        <w:rPr>
          <w:color w:val="1B3A6B"/>
        </w:rPr>
        <w:t>6. Referências e Recursos</w:t>
      </w:r>
    </w:p>
    <w:p w14:paraId="5811CA53" w14:textId="77777777" w:rsidR="00720C9B" w:rsidRDefault="00720C9B">
      <w:pPr>
        <w:pBdr>
          <w:bottom w:val="single" w:sz="8" w:space="1" w:color="2E6DA4"/>
        </w:pBdr>
        <w:spacing w:before="60" w:after="80"/>
      </w:pPr>
    </w:p>
    <w:p w14:paraId="3D8BA7CC" w14:textId="77777777" w:rsidR="00720C9B" w:rsidRDefault="00720C9B">
      <w:pPr>
        <w:spacing w:before="80" w:after="80"/>
      </w:pPr>
    </w:p>
    <w:p w14:paraId="31B11F31" w14:textId="77777777" w:rsidR="00720C9B" w:rsidRDefault="00000000">
      <w:pPr>
        <w:pStyle w:val="Ttulo2"/>
      </w:pPr>
      <w:r>
        <w:rPr>
          <w:color w:val="1A5276"/>
        </w:rPr>
        <w:t>Desenvolvimento Web</w:t>
      </w:r>
    </w:p>
    <w:p w14:paraId="73066BB8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Documentação do Express.js: https://expressjs.com</w:t>
      </w:r>
    </w:p>
    <w:p w14:paraId="585F78A3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Documentação do Prisma ORM: https://www.prisma.io/docs</w:t>
      </w:r>
    </w:p>
    <w:p w14:paraId="61A3FCB9" w14:textId="77777777" w:rsidR="00720C9B" w:rsidRPr="00C25AD4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C25AD4">
        <w:rPr>
          <w:lang w:val="en-US"/>
        </w:rPr>
        <w:t>jsonwebtoken (npm): https://www.npmjs.com/package/jsonwebtoken</w:t>
      </w:r>
    </w:p>
    <w:p w14:paraId="6B233A8B" w14:textId="77777777" w:rsidR="00720C9B" w:rsidRPr="00C25AD4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C25AD4">
        <w:rPr>
          <w:lang w:val="en-US"/>
        </w:rPr>
        <w:t>MDN Web Docs — HTML, CSS e JS: https://developer.mozilla.org</w:t>
      </w:r>
    </w:p>
    <w:p w14:paraId="4189D192" w14:textId="77777777" w:rsidR="00720C9B" w:rsidRPr="00C25AD4" w:rsidRDefault="00720C9B">
      <w:pPr>
        <w:spacing w:before="80" w:after="80"/>
        <w:rPr>
          <w:lang w:val="en-US"/>
        </w:rPr>
      </w:pPr>
    </w:p>
    <w:p w14:paraId="5F39973E" w14:textId="77777777" w:rsidR="00720C9B" w:rsidRDefault="00000000">
      <w:pPr>
        <w:pStyle w:val="Ttulo2"/>
      </w:pPr>
      <w:r>
        <w:rPr>
          <w:color w:val="6C3483"/>
        </w:rPr>
        <w:t>Design Systems</w:t>
      </w:r>
    </w:p>
    <w:p w14:paraId="3F6C111F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Material Design 3: https://m3.material.io</w:t>
      </w:r>
    </w:p>
    <w:p w14:paraId="2FD9A5CF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Ant Design: https://ant.design</w:t>
      </w:r>
    </w:p>
    <w:p w14:paraId="4BBABDFB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Bootstrap 5: https://getbootstrap.com</w:t>
      </w:r>
    </w:p>
    <w:p w14:paraId="56172079" w14:textId="77777777" w:rsidR="00720C9B" w:rsidRPr="00C25AD4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C25AD4">
        <w:rPr>
          <w:lang w:val="en-US"/>
        </w:rPr>
        <w:t>shadcn/ui: https://ui.shadcn.com</w:t>
      </w:r>
    </w:p>
    <w:p w14:paraId="50459713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Chakra UI: https://chakra-ui.com</w:t>
      </w:r>
    </w:p>
    <w:p w14:paraId="18C19AEE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WCAG 2.1 — Acessibilidade: https://www.w3.org/TR/WCAG21</w:t>
      </w:r>
    </w:p>
    <w:p w14:paraId="56616CEF" w14:textId="77777777" w:rsidR="00720C9B" w:rsidRDefault="00720C9B">
      <w:pPr>
        <w:spacing w:before="80" w:after="80"/>
      </w:pPr>
    </w:p>
    <w:p w14:paraId="729CE9CF" w14:textId="77777777" w:rsidR="00720C9B" w:rsidRDefault="00000000">
      <w:pPr>
        <w:pStyle w:val="Ttulo2"/>
      </w:pPr>
      <w:r>
        <w:rPr>
          <w:color w:val="145A32"/>
        </w:rPr>
        <w:t>Design de Software</w:t>
      </w:r>
    </w:p>
    <w:p w14:paraId="08C29400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Refactoring Guru — Catálogo de Patterns: https://refactoring.guru/design-patterns</w:t>
      </w:r>
    </w:p>
    <w:p w14:paraId="2BB489C3" w14:textId="77777777" w:rsidR="00720C9B" w:rsidRPr="00C25AD4" w:rsidRDefault="00000000">
      <w:pPr>
        <w:pStyle w:val="PargrafodaLista"/>
        <w:numPr>
          <w:ilvl w:val="0"/>
          <w:numId w:val="2"/>
        </w:numPr>
        <w:spacing w:before="40" w:after="40"/>
        <w:rPr>
          <w:lang w:val="en-US"/>
        </w:rPr>
      </w:pPr>
      <w:r w:rsidRPr="00C25AD4">
        <w:rPr>
          <w:lang w:val="en-US"/>
        </w:rPr>
        <w:t>GAMMA, E. et al. Design Patterns: Elements of Reusable Object-Oriented Software. Addison-Wesley, 1994.</w:t>
      </w:r>
    </w:p>
    <w:p w14:paraId="4815B570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 w:rsidRPr="00C25AD4">
        <w:rPr>
          <w:lang w:val="en-US"/>
        </w:rPr>
        <w:t xml:space="preserve">MARTIN, R. C. Clean Code. </w:t>
      </w:r>
      <w:r>
        <w:t>Prentice Hall, 2008.</w:t>
      </w:r>
    </w:p>
    <w:p w14:paraId="03DE5AFD" w14:textId="77777777" w:rsidR="00720C9B" w:rsidRDefault="00000000">
      <w:pPr>
        <w:pStyle w:val="PargrafodaLista"/>
        <w:numPr>
          <w:ilvl w:val="0"/>
          <w:numId w:val="2"/>
        </w:numPr>
        <w:spacing w:before="40" w:after="40"/>
      </w:pPr>
      <w:r>
        <w:t>PlantUML — Diagramas em texto: https://plantuml.com</w:t>
      </w:r>
    </w:p>
    <w:p w14:paraId="04555276" w14:textId="77777777" w:rsidR="00720C9B" w:rsidRDefault="00720C9B">
      <w:pPr>
        <w:spacing w:before="80" w:after="80"/>
      </w:pPr>
    </w:p>
    <w:p w14:paraId="58493555" w14:textId="77777777" w:rsidR="00720C9B" w:rsidRDefault="00720C9B">
      <w:pPr>
        <w:spacing w:before="80" w:after="80"/>
      </w:pPr>
    </w:p>
    <w:p w14:paraId="0B8FEE20" w14:textId="77777777" w:rsidR="00720C9B" w:rsidRDefault="00720C9B">
      <w:pPr>
        <w:pBdr>
          <w:bottom w:val="single" w:sz="8" w:space="1" w:color="1B3A6B"/>
        </w:pBdr>
        <w:spacing w:before="60" w:after="80"/>
      </w:pPr>
    </w:p>
    <w:p w14:paraId="2BAEF8D9" w14:textId="77777777" w:rsidR="00720C9B" w:rsidRDefault="00000000">
      <w:pPr>
        <w:spacing w:before="120"/>
        <w:jc w:val="center"/>
      </w:pPr>
      <w:r>
        <w:rPr>
          <w:i/>
          <w:iCs/>
          <w:color w:val="888888"/>
          <w:sz w:val="20"/>
          <w:szCs w:val="20"/>
        </w:rPr>
        <w:t>Bom trabalho! Uma semana é curta — foquem no essencial, entregas consistentes valem mais do que features incompletas.</w:t>
      </w:r>
    </w:p>
    <w:sectPr w:rsidR="00720C9B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0EB4A" w14:textId="77777777" w:rsidR="006E4115" w:rsidRDefault="006E4115">
      <w:r>
        <w:separator/>
      </w:r>
    </w:p>
  </w:endnote>
  <w:endnote w:type="continuationSeparator" w:id="0">
    <w:p w14:paraId="507321D5" w14:textId="77777777" w:rsidR="006E4115" w:rsidRDefault="006E41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2C53" w14:textId="77777777" w:rsidR="00720C9B" w:rsidRDefault="00000000">
    <w:pPr>
      <w:pBdr>
        <w:top w:val="single" w:sz="6" w:space="1" w:color="1B3A6B"/>
      </w:pBdr>
      <w:tabs>
        <w:tab w:val="right" w:pos="9026"/>
      </w:tabs>
      <w:spacing w:before="120"/>
    </w:pPr>
    <w:r>
      <w:rPr>
        <w:color w:val="888888"/>
        <w:sz w:val="18"/>
        <w:szCs w:val="18"/>
      </w:rPr>
      <w:t>Desenvolvimento Web  |  UI/UX  |  Design de Software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Pág. </w:t>
    </w:r>
    <w:r>
      <w:fldChar w:fldCharType="begin"/>
    </w:r>
    <w:r>
      <w:instrText>PAGE</w:instrText>
    </w:r>
    <w:r>
      <w:fldChar w:fldCharType="separate"/>
    </w:r>
    <w:r w:rsidR="00C25A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E2741" w14:textId="77777777" w:rsidR="006E4115" w:rsidRDefault="006E4115">
      <w:r>
        <w:separator/>
      </w:r>
    </w:p>
  </w:footnote>
  <w:footnote w:type="continuationSeparator" w:id="0">
    <w:p w14:paraId="44D1604B" w14:textId="77777777" w:rsidR="006E4115" w:rsidRDefault="006E41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48FCE" w14:textId="77777777" w:rsidR="00720C9B" w:rsidRDefault="00000000">
    <w:pPr>
      <w:pBdr>
        <w:bottom w:val="single" w:sz="6" w:space="1" w:color="1B3A6B"/>
      </w:pBdr>
      <w:spacing w:after="120"/>
    </w:pPr>
    <w:r>
      <w:rPr>
        <w:color w:val="888888"/>
        <w:sz w:val="18"/>
        <w:szCs w:val="18"/>
      </w:rPr>
      <w:t>PUC Goiás  |  ADS  |  Atividade Integrada — Projeto Web Full-Stack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B04EE"/>
    <w:multiLevelType w:val="hybridMultilevel"/>
    <w:tmpl w:val="C90EC0C4"/>
    <w:lvl w:ilvl="0" w:tplc="BF8AAE0A">
      <w:start w:val="1"/>
      <w:numFmt w:val="bullet"/>
      <w:lvlText w:val="●"/>
      <w:lvlJc w:val="left"/>
      <w:pPr>
        <w:ind w:left="720" w:hanging="360"/>
      </w:pPr>
    </w:lvl>
    <w:lvl w:ilvl="1" w:tplc="2C3EA5FE">
      <w:start w:val="1"/>
      <w:numFmt w:val="bullet"/>
      <w:lvlText w:val="○"/>
      <w:lvlJc w:val="left"/>
      <w:pPr>
        <w:ind w:left="1440" w:hanging="360"/>
      </w:pPr>
    </w:lvl>
    <w:lvl w:ilvl="2" w:tplc="AB82384A">
      <w:start w:val="1"/>
      <w:numFmt w:val="bullet"/>
      <w:lvlText w:val="■"/>
      <w:lvlJc w:val="left"/>
      <w:pPr>
        <w:ind w:left="2160" w:hanging="360"/>
      </w:pPr>
    </w:lvl>
    <w:lvl w:ilvl="3" w:tplc="C9B6DE92">
      <w:start w:val="1"/>
      <w:numFmt w:val="bullet"/>
      <w:lvlText w:val="●"/>
      <w:lvlJc w:val="left"/>
      <w:pPr>
        <w:ind w:left="2880" w:hanging="360"/>
      </w:pPr>
    </w:lvl>
    <w:lvl w:ilvl="4" w:tplc="2EF86D34">
      <w:start w:val="1"/>
      <w:numFmt w:val="bullet"/>
      <w:lvlText w:val="○"/>
      <w:lvlJc w:val="left"/>
      <w:pPr>
        <w:ind w:left="3600" w:hanging="360"/>
      </w:pPr>
    </w:lvl>
    <w:lvl w:ilvl="5" w:tplc="C29A009C">
      <w:start w:val="1"/>
      <w:numFmt w:val="bullet"/>
      <w:lvlText w:val="■"/>
      <w:lvlJc w:val="left"/>
      <w:pPr>
        <w:ind w:left="4320" w:hanging="360"/>
      </w:pPr>
    </w:lvl>
    <w:lvl w:ilvl="6" w:tplc="C8C6C91C">
      <w:start w:val="1"/>
      <w:numFmt w:val="bullet"/>
      <w:lvlText w:val="●"/>
      <w:lvlJc w:val="left"/>
      <w:pPr>
        <w:ind w:left="5040" w:hanging="360"/>
      </w:pPr>
    </w:lvl>
    <w:lvl w:ilvl="7" w:tplc="EF9820F6">
      <w:start w:val="1"/>
      <w:numFmt w:val="bullet"/>
      <w:lvlText w:val="●"/>
      <w:lvlJc w:val="left"/>
      <w:pPr>
        <w:ind w:left="5760" w:hanging="360"/>
      </w:pPr>
    </w:lvl>
    <w:lvl w:ilvl="8" w:tplc="078AA8A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990AF1"/>
    <w:multiLevelType w:val="hybridMultilevel"/>
    <w:tmpl w:val="E31AF830"/>
    <w:lvl w:ilvl="0" w:tplc="042C4FEE">
      <w:start w:val="1"/>
      <w:numFmt w:val="decimal"/>
      <w:lvlText w:val="%1."/>
      <w:lvlJc w:val="left"/>
      <w:pPr>
        <w:ind w:left="720" w:hanging="360"/>
      </w:pPr>
    </w:lvl>
    <w:lvl w:ilvl="1" w:tplc="ACD043C8">
      <w:numFmt w:val="decimal"/>
      <w:lvlText w:val=""/>
      <w:lvlJc w:val="left"/>
    </w:lvl>
    <w:lvl w:ilvl="2" w:tplc="A1A6101E">
      <w:numFmt w:val="decimal"/>
      <w:lvlText w:val=""/>
      <w:lvlJc w:val="left"/>
    </w:lvl>
    <w:lvl w:ilvl="3" w:tplc="987E9B84">
      <w:numFmt w:val="decimal"/>
      <w:lvlText w:val=""/>
      <w:lvlJc w:val="left"/>
    </w:lvl>
    <w:lvl w:ilvl="4" w:tplc="C42EBFB0">
      <w:numFmt w:val="decimal"/>
      <w:lvlText w:val=""/>
      <w:lvlJc w:val="left"/>
    </w:lvl>
    <w:lvl w:ilvl="5" w:tplc="3A0648CC">
      <w:numFmt w:val="decimal"/>
      <w:lvlText w:val=""/>
      <w:lvlJc w:val="left"/>
    </w:lvl>
    <w:lvl w:ilvl="6" w:tplc="24F06974">
      <w:numFmt w:val="decimal"/>
      <w:lvlText w:val=""/>
      <w:lvlJc w:val="left"/>
    </w:lvl>
    <w:lvl w:ilvl="7" w:tplc="1A98BF8E">
      <w:numFmt w:val="decimal"/>
      <w:lvlText w:val=""/>
      <w:lvlJc w:val="left"/>
    </w:lvl>
    <w:lvl w:ilvl="8" w:tplc="24F412C4">
      <w:numFmt w:val="decimal"/>
      <w:lvlText w:val=""/>
      <w:lvlJc w:val="left"/>
    </w:lvl>
  </w:abstractNum>
  <w:abstractNum w:abstractNumId="2" w15:restartNumberingAfterBreak="0">
    <w:nsid w:val="6BA86A76"/>
    <w:multiLevelType w:val="hybridMultilevel"/>
    <w:tmpl w:val="24485836"/>
    <w:lvl w:ilvl="0" w:tplc="882ED23E">
      <w:start w:val="1"/>
      <w:numFmt w:val="bullet"/>
      <w:lvlText w:val="•"/>
      <w:lvlJc w:val="left"/>
      <w:pPr>
        <w:ind w:left="720" w:hanging="360"/>
      </w:pPr>
    </w:lvl>
    <w:lvl w:ilvl="1" w:tplc="404AE4F0">
      <w:numFmt w:val="decimal"/>
      <w:lvlText w:val=""/>
      <w:lvlJc w:val="left"/>
    </w:lvl>
    <w:lvl w:ilvl="2" w:tplc="47C6F1D6">
      <w:numFmt w:val="decimal"/>
      <w:lvlText w:val=""/>
      <w:lvlJc w:val="left"/>
    </w:lvl>
    <w:lvl w:ilvl="3" w:tplc="3F228838">
      <w:numFmt w:val="decimal"/>
      <w:lvlText w:val=""/>
      <w:lvlJc w:val="left"/>
    </w:lvl>
    <w:lvl w:ilvl="4" w:tplc="452AC8AA">
      <w:numFmt w:val="decimal"/>
      <w:lvlText w:val=""/>
      <w:lvlJc w:val="left"/>
    </w:lvl>
    <w:lvl w:ilvl="5" w:tplc="CC2C2B84">
      <w:numFmt w:val="decimal"/>
      <w:lvlText w:val=""/>
      <w:lvlJc w:val="left"/>
    </w:lvl>
    <w:lvl w:ilvl="6" w:tplc="BB8EF052">
      <w:numFmt w:val="decimal"/>
      <w:lvlText w:val=""/>
      <w:lvlJc w:val="left"/>
    </w:lvl>
    <w:lvl w:ilvl="7" w:tplc="FBE8918A">
      <w:numFmt w:val="decimal"/>
      <w:lvlText w:val=""/>
      <w:lvlJc w:val="left"/>
    </w:lvl>
    <w:lvl w:ilvl="8" w:tplc="C7BAA712">
      <w:numFmt w:val="decimal"/>
      <w:lvlText w:val=""/>
      <w:lvlJc w:val="left"/>
    </w:lvl>
  </w:abstractNum>
  <w:abstractNum w:abstractNumId="3" w15:restartNumberingAfterBreak="0">
    <w:nsid w:val="745526A4"/>
    <w:multiLevelType w:val="hybridMultilevel"/>
    <w:tmpl w:val="425C37B4"/>
    <w:lvl w:ilvl="0" w:tplc="7D06E026">
      <w:start w:val="1"/>
      <w:numFmt w:val="lowerLetter"/>
      <w:lvlText w:val="%1)"/>
      <w:lvlJc w:val="left"/>
      <w:pPr>
        <w:ind w:left="720" w:hanging="360"/>
      </w:pPr>
    </w:lvl>
    <w:lvl w:ilvl="1" w:tplc="8D44095E">
      <w:numFmt w:val="decimal"/>
      <w:lvlText w:val=""/>
      <w:lvlJc w:val="left"/>
    </w:lvl>
    <w:lvl w:ilvl="2" w:tplc="AC40B16E">
      <w:numFmt w:val="decimal"/>
      <w:lvlText w:val=""/>
      <w:lvlJc w:val="left"/>
    </w:lvl>
    <w:lvl w:ilvl="3" w:tplc="40C8C8E2">
      <w:numFmt w:val="decimal"/>
      <w:lvlText w:val=""/>
      <w:lvlJc w:val="left"/>
    </w:lvl>
    <w:lvl w:ilvl="4" w:tplc="0050596C">
      <w:numFmt w:val="decimal"/>
      <w:lvlText w:val=""/>
      <w:lvlJc w:val="left"/>
    </w:lvl>
    <w:lvl w:ilvl="5" w:tplc="EC32E690">
      <w:numFmt w:val="decimal"/>
      <w:lvlText w:val=""/>
      <w:lvlJc w:val="left"/>
    </w:lvl>
    <w:lvl w:ilvl="6" w:tplc="D1AE789A">
      <w:numFmt w:val="decimal"/>
      <w:lvlText w:val=""/>
      <w:lvlJc w:val="left"/>
    </w:lvl>
    <w:lvl w:ilvl="7" w:tplc="197CF6D0">
      <w:numFmt w:val="decimal"/>
      <w:lvlText w:val=""/>
      <w:lvlJc w:val="left"/>
    </w:lvl>
    <w:lvl w:ilvl="8" w:tplc="11623252">
      <w:numFmt w:val="decimal"/>
      <w:lvlText w:val=""/>
      <w:lvlJc w:val="left"/>
    </w:lvl>
  </w:abstractNum>
  <w:num w:numId="1" w16cid:durableId="1041590061">
    <w:abstractNumId w:val="0"/>
    <w:lvlOverride w:ilvl="0">
      <w:startOverride w:val="1"/>
    </w:lvlOverride>
  </w:num>
  <w:num w:numId="2" w16cid:durableId="222106917">
    <w:abstractNumId w:val="2"/>
    <w:lvlOverride w:ilvl="0">
      <w:startOverride w:val="1"/>
    </w:lvlOverride>
  </w:num>
  <w:num w:numId="3" w16cid:durableId="19202915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C9B"/>
    <w:rsid w:val="006E4115"/>
    <w:rsid w:val="00720C9B"/>
    <w:rsid w:val="00C25AD4"/>
    <w:rsid w:val="00E57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DDB2B9"/>
  <w15:docId w15:val="{CCF1F287-D0B1-4BBF-993F-B16497A0C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140"/>
      <w:outlineLvl w:val="0"/>
    </w:pPr>
    <w:rPr>
      <w:b/>
      <w:bCs/>
      <w:sz w:val="34"/>
      <w:szCs w:val="34"/>
    </w:rPr>
  </w:style>
  <w:style w:type="paragraph" w:styleId="Ttulo2">
    <w:name w:val="heading 2"/>
    <w:uiPriority w:val="9"/>
    <w:unhideWhenUsed/>
    <w:qFormat/>
    <w:pPr>
      <w:spacing w:before="260" w:after="100"/>
      <w:outlineLvl w:val="1"/>
    </w:pPr>
    <w:rPr>
      <w:b/>
      <w:bCs/>
      <w:sz w:val="26"/>
      <w:szCs w:val="26"/>
    </w:rPr>
  </w:style>
  <w:style w:type="paragraph" w:styleId="Ttulo3">
    <w:name w:val="heading 3"/>
    <w:uiPriority w:val="9"/>
    <w:unhideWhenUsed/>
    <w:qFormat/>
    <w:pPr>
      <w:spacing w:before="180" w:after="80"/>
      <w:outlineLvl w:val="2"/>
    </w:pPr>
    <w:rPr>
      <w:b/>
      <w:bCs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76E9A94D6535546A3B643C9C7F04649" ma:contentTypeVersion="4" ma:contentTypeDescription="Crie um novo documento." ma:contentTypeScope="" ma:versionID="209b882a2bee7d14934cceff59e3685e">
  <xsd:schema xmlns:xsd="http://www.w3.org/2001/XMLSchema" xmlns:xs="http://www.w3.org/2001/XMLSchema" xmlns:p="http://schemas.microsoft.com/office/2006/metadata/properties" xmlns:ns2="f04a51ad-1f07-4dfd-b061-cc580390a5af" targetNamespace="http://schemas.microsoft.com/office/2006/metadata/properties" ma:root="true" ma:fieldsID="4a0aee58b5ad778f61afc815e82d7ba9" ns2:_="">
    <xsd:import namespace="f04a51ad-1f07-4dfd-b061-cc580390a5af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4a51ad-1f07-4dfd-b061-cc580390a5a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f04a51ad-1f07-4dfd-b061-cc580390a5af" xsi:nil="true"/>
  </documentManagement>
</p:properties>
</file>

<file path=customXml/itemProps1.xml><?xml version="1.0" encoding="utf-8"?>
<ds:datastoreItem xmlns:ds="http://schemas.openxmlformats.org/officeDocument/2006/customXml" ds:itemID="{4E982C72-CCF8-461E-9CE3-FA95855BE3D5}"/>
</file>

<file path=customXml/itemProps2.xml><?xml version="1.0" encoding="utf-8"?>
<ds:datastoreItem xmlns:ds="http://schemas.openxmlformats.org/officeDocument/2006/customXml" ds:itemID="{18954C00-02C2-4822-A92C-CAC2D8F13CCC}"/>
</file>

<file path=customXml/itemProps3.xml><?xml version="1.0" encoding="utf-8"?>
<ds:datastoreItem xmlns:ds="http://schemas.openxmlformats.org/officeDocument/2006/customXml" ds:itemID="{7A08DCEC-8E43-48A2-9F15-FB6D43D9E0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14</Pages>
  <Words>2849</Words>
  <Characters>15385</Characters>
  <Application>Microsoft Office Word</Application>
  <DocSecurity>0</DocSecurity>
  <Lines>128</Lines>
  <Paragraphs>36</Paragraphs>
  <ScaleCrop>false</ScaleCrop>
  <Company/>
  <LinksUpToDate>false</LinksUpToDate>
  <CharactersWithSpaces>18198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Leal Martins</cp:lastModifiedBy>
  <cp:revision>2</cp:revision>
  <dcterms:created xsi:type="dcterms:W3CDTF">2026-03-25T00:01:00Z</dcterms:created>
  <dcterms:modified xsi:type="dcterms:W3CDTF">2026-03-25T00:06:00Z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0x010100676E9A94D6535546A3B643C9C7F04649</vt:lpwstr>
  </property>
</Properties>
</file>