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B3A4E"/>
          <w:sz w:val="56"/>
          <w:szCs w:val="56"/>
        </w:rPr>
        <w:t xml:space="preserve">HALF-BLOOD PRINCE</w:t>
      </w:r>
    </w:p>
    <w:p>
      <w:pPr>
        <w:spacing w:after="600"/>
        <w:jc w:val="center"/>
      </w:pPr>
      <w:r>
        <w:rPr>
          <w:rFonts w:ascii="Arial" w:cs="Arial" w:eastAsia="Arial" w:hAnsi="Arial"/>
          <w:color w:val="4A6A8A"/>
          <w:sz w:val="32"/>
          <w:szCs w:val="32"/>
        </w:rPr>
        <w:t xml:space="preserve">Developer Handoff Document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Version 0.1.0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July 9, 2026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Status: Working Prototype</w:t>
      </w:r>
    </w:p>
    <w:p>
      <w:pPr>
        <w:spacing w:before="2400"/>
        <w:jc w:val="center"/>
      </w:pPr>
      <w:r>
        <w:rPr>
          <w:i/>
          <w:iCs/>
          <w:color w:val="999999"/>
          <w:sz w:val="20"/>
          <w:szCs w:val="20"/>
        </w:rPr>
        <w:t xml:space="preserve">Inspired by Riddle (github.com/MaximeRivest/riddle)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t xml:space="preserve">Half-Blood Prince is a Python CLI application that takes any book (PDF or EPUB) and produces a new copy with AI-generated margin annotations in the style of Snape’s scrawled-in Potions textbook from Harry Potter. The annotations include terse corrections, sardonic commentary, invented techniques, shortcuts, and warnings — all rendered in handwriting-style text with ink colors, rotation jitter, and connector arrows.</w:t>
      </w:r>
    </w:p>
    <w:p>
      <w:pPr>
        <w:spacing w:after="120"/>
      </w:pPr>
      <w:r>
        <w:t xml:space="preserve">The project is a working prototype with a complete pipeline from text extraction through LLM annotation generation to rendered output. It has been through one round of adversarial code review, with all critical and high-severity bugs fixed. Medium and low-severity issues remain and are documented below.</w:t>
      </w:r>
    </w:p>
    <w:p>
      <w:pPr>
        <w:pStyle w:val="Heading1"/>
      </w:pPr>
      <w:r>
        <w:rPr>
          <w:b/>
          <w:bCs/>
        </w:rPr>
        <w:t xml:space="preserve">2. Quick Start</w:t>
      </w:r>
    </w:p>
    <w:p>
      <w:pPr>
        <w:pStyle w:val="Heading2"/>
      </w:pPr>
      <w:r>
        <w:rPr>
          <w:b/>
          <w:bCs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3.11+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Anthropic API key (set as ANTHROPIC_API_KEY environment variable)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Caveat Brush font (see fonts/README.md for download instructions)</w:t>
      </w:r>
    </w:p>
    <w:p>
      <w:pPr>
        <w:pStyle w:val="Heading2"/>
      </w:pPr>
      <w:r>
        <w:rPr>
          <w:b/>
          <w:bCs/>
        </w:rPr>
        <w:t xml:space="preserve">Installation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git clone &lt;repo-url&gt; &amp;&amp; cd half-blood-prince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pip install -e ".[dev]"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export ANTHROPIC_API_KEY=sk-ant-...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halfblood annotate book.pdf -o annotated.pdf --pages 1-5</w:t>
      </w:r>
    </w:p>
    <w:p>
      <w:pPr>
        <w:pStyle w:val="Heading2"/>
      </w:pPr>
      <w:r>
        <w:rPr>
          <w:b/>
          <w:bCs/>
        </w:rPr>
        <w:t xml:space="preserve">Verify Installation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pytest tests/ -v    # 44 tests, no API key needed</w:t>
      </w:r>
    </w:p>
    <w:p>
      <w:pPr>
        <w:pStyle w:val="Heading1"/>
      </w:pPr>
      <w:r>
        <w:rPr>
          <w:b/>
          <w:bCs/>
        </w:rPr>
        <w:t xml:space="preserve">3. Architecture Overview</w:t>
      </w:r>
    </w:p>
    <w:p>
      <w:pPr>
        <w:spacing w:after="120"/>
      </w:pPr>
      <w:r>
        <w:t xml:space="preserve">The application follows a three-stage pipeline: Extract → Generate → Render. Each stage is handled by a dedicated module with clean interfaces between them.</w:t>
      </w:r>
    </w:p>
    <w:p>
      <w:pPr>
        <w:pStyle w:val="Heading2"/>
      </w:pPr>
      <w:r>
        <w:rPr>
          <w:b/>
          <w:bCs/>
        </w:rPr>
        <w:t xml:space="preserve">Pipeline Flow</w:t>
      </w:r>
    </w:p>
    <w:p>
      <w:pPr>
        <w:spacing w:after="120"/>
      </w:pPr>
      <w:r/>
      <w:r/>
    </w:p>
    <w:p>
      <w:pPr>
        <w:spacing w:after="120"/>
      </w:pPr>
      <w:r/>
      <w:r/>
    </w:p>
    <w:p>
      <w:pPr>
        <w:spacing w:after="120"/>
      </w:pPr>
      <w:r/>
      <w:r/>
    </w:p>
    <w:p>
      <w:pPr>
        <w:pStyle w:val="Heading2"/>
      </w:pPr>
      <w:r>
        <w:rPr>
          <w:b/>
          <w:bCs/>
        </w:rPr>
        <w:t xml:space="preserve">Module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models.py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Pydantic data models (Annotation, AnnotationType, AnnotationPlan)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annotation_generator.py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integration: persona prompt, tool schema, context windowing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document_processor.py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text extraction, text location, annotation rendering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epub_processor.py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EPUB read/write with HTML sidenote injection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web_preview.py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Self-contained interactive HTML viewer with animations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1,111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cli.py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CLI with 4 commands: annotate, preview, web-preview, eval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eval/eval_harness.py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LLM-as-judge quality evaluation with 5 metrics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862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Key Design Decisions</w:t>
      </w:r>
    </w:p>
    <w:p>
      <w:pPr>
        <w:spacing w:after="120"/>
      </w:pPr>
      <w:r/>
      <w:r/>
    </w:p>
    <w:p>
      <w:pPr>
        <w:spacing w:after="120"/>
      </w:pPr>
      <w:r/>
      <w:r/>
    </w:p>
    <w:p>
      <w:pPr>
        <w:spacing w:after="120"/>
      </w:pPr>
      <w:r/>
      <w:r/>
    </w:p>
    <w:p>
      <w:pPr>
        <w:spacing w:after="120"/>
      </w:pPr>
      <w:r/>
      <w:r/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PyMuPDF (fitz)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text extraction, annotation rendering, Shape-based handwriting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≥1.24.0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 SDK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LLM calls with forced tool_use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≥0.30.0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validation for Annotation models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≥2.0.0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 framework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≥8.1.0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ebooklib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EPUB read/write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≥0.18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BeautifulSoup4 + lxml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EPUB chapter HTML manipulation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≥4.12.0 / ≥5.0.0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 bars and formatted table output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≥13.0.0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tech stack was chosen for this specific use case. PyMuPDF is essentially irreplaceable due to the morph parameter on insert_text — no other Python PDF library supports per-glyph affine transforms. The direct Anthropic SDK is appropriate because the LLM interaction is a single stateless call per page with no chaining or retrieval needed.</w:t>
      </w:r>
    </w:p>
    <w:p>
      <w:pPr>
        <w:pStyle w:val="Heading1"/>
      </w:pPr>
      <w:r>
        <w:rPr>
          <w:b/>
          <w:bCs/>
        </w:rPr>
        <w:t xml:space="preserve">5. Project Status</w:t>
      </w:r>
    </w:p>
    <w:p>
      <w:pPr>
        <w:pStyle w:val="Heading2"/>
      </w:pPr>
      <w:r>
        <w:rPr>
          <w:b/>
          <w:bCs/>
        </w:rPr>
        <w:t xml:space="preserve">What Works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Full PDF annotation pipeline: extract → generate → render with handwriting-style text, ink colors, connector arrows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Full EPUB annotation pipeline: extract → generate → render with CSS-styled sidenotes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Interactive HTML web preview with animated ink effects, dark mode, keyboard navigation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 with auto-detection of PDF vs EPUB, page range filtering, custom persona support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LLM-as-judge evaluation harness with 5 quality metrics and 5 curated test passages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44 passing pytest tests covering models, document processor, annotation parsing, and CLI</w:t>
      </w:r>
    </w:p>
    <w:p>
      <w:pPr>
        <w:pStyle w:val="Heading2"/>
      </w:pPr>
      <w:r>
        <w:rPr>
          <w:b/>
          <w:bCs/>
        </w:rPr>
        <w:t xml:space="preserve">Known Issues (Unfixed)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retry logic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errors (429, 500) crash the pipeline. Needs exponential backoff with jitter.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async processing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 processed sequentially. A 300-page book is painfully slow.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match ambiguity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Single-word fallback can anchor to the wrong passage occurrence.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Annotation overlap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collision detection for margin notes on the same page.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EPUB cross-tag matching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text spanning inline tags (&lt;em&gt;, &lt;strong&gt;) won’t be found.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Regex backtracking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preview’s _flexible_pattern could be slow on pathological input.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PDF validation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Non-PDF files with .pdf extension crash with unhelpful errors.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Noisy font logging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logged every run without Caveat font. Should be INFO or once.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Test Coverage Gaps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EPUB processor: zero tests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Web preview: zero tests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Eval harness real-pipeline path: only tested manually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No integration tests that actually call the Anthropic API</w:t>
      </w:r>
    </w:p>
    <w:p>
      <w:pPr>
        <w:pStyle w:val="Heading1"/>
      </w:pPr>
      <w:r>
        <w:rPr>
          <w:b/>
          <w:bCs/>
        </w:rPr>
        <w:t xml:space="preserve">6. Repository Structure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half-blood-prince/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├── pyproject.toml          # Build config, deps, entry point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├── README.md               # User-facing documentation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├── CLAUDE.md               # Claude Code session handoff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├── .gitignore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├── docs/ARCHITECTURE.md    # Deep technical architecture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├── eval/eval_harness.py    # Quality evaluation harness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├── fonts/README.md         # Font download instructions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├── src/halfblood/          # Main package (7 modules)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└── tests/                  # 44 pytest tests + fixtures</w:t>
      </w:r>
    </w:p>
    <w:p>
      <w:pPr>
        <w:pStyle w:val="Heading1"/>
      </w:pPr>
      <w:r>
        <w:rPr>
          <w:b/>
          <w:bCs/>
        </w:rPr>
        <w:t xml:space="preserve">7. CLI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halfblood annotate &lt;file&gt; -o &lt;output&gt;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Annotate a PDF or EPUB and write the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halfblood preview &lt;file&gt;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annotations and print them (no file written)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halfblood web-preview &lt;plan.json&gt;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 an AnnotationPlan as interactive HTML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halfblood eval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the quality evaluation harness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Common options: --pages "1-5,8" (page range), --persona "..." (custom annotator voice), --model (Claude model), --max-per-page (annotation density).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Recommended Next Steps</w:t>
      </w:r>
    </w:p>
    <w:p>
      <w:pPr>
        <w:pStyle w:val="Heading2"/>
      </w:pPr>
      <w:r>
        <w:rPr>
          <w:b/>
          <w:bCs/>
        </w:rPr>
        <w:t xml:space="preserve">Immediate (before v0.1.0 release)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Add retry logic with exponential backoff to annotation_generator.py (handle 429, 500, 529)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Add async page processing with configurable concurrency (3–5 concurrent requests)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Configure linting: add ruff and mypy to pyproject.toml dev dependencies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Initialize git repo: run git init &amp;&amp; git branch -M main locally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Write tests for EPUB processor and web preview modules</w:t>
      </w:r>
    </w:p>
    <w:p>
      <w:pPr>
        <w:pStyle w:val="Heading2"/>
      </w:pPr>
      <w:r>
        <w:rPr>
          <w:b/>
          <w:bCs/>
        </w:rPr>
        <w:t xml:space="preserve">Short-term improvements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Add annotation collision detection in document_processor.py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Validate PDF magic bytes before passing to fitz.open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Add --dry-run flag to CLI for debugging annotation quality without rendering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Improve prompt engineering: add few-shot examples, tune max_tokens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Fix EPUB cross-tag text matching for richly-formatted books</w:t>
      </w:r>
    </w:p>
    <w:p>
      <w:pPr>
        <w:pStyle w:val="Heading2"/>
      </w:pPr>
      <w:r>
        <w:rPr>
          <w:b/>
          <w:bCs/>
        </w:rPr>
        <w:t xml:space="preserve">Longer-term features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Configuration file support (.halfblood.toml)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Persona library with pre-built persona files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Batch mode for processing multiple books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Token cost estimation before running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Export annotations as standalone JSON/CSV/Markdown</w:t>
      </w:r>
    </w:p>
    <w:p>
      <w:pPr>
        <w:pStyle w:val="Heading1"/>
      </w:pPr>
      <w:r>
        <w:rPr>
          <w:b/>
          <w:bCs/>
        </w:rPr>
        <w:t xml:space="preserve">9. Handoff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Architecture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docs/ARCHITECTURE.md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Code Handoff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CLAUDE.md (detailed handoff for AI-assisted code review)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Documentation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README.md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Fixtures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tests/fixtures/potions_textbook.pdf (5-page test PDF)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 Harness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eval/eval_harness.py (run with --list to see test cases)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Inspiration Project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github.com/MaximeRivest/riddle</w:t>
            </w:r>
          </w:p>
        </w:tc>
      </w:tr>
    </w:tbl>
    <w:p>
      <w:pPr>
        <w:spacing w:after="240"/>
      </w:pPr>
    </w:p>
    <w:p>
      <w:pPr>
        <w:spacing w:after="120"/>
      </w:pPr>
      <w:r/>
      <w:r/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cd half-blood-prince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git init &amp;&amp; git branch -M main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git add -A &amp;&amp; git commit -m "Initial commit: v0.1.0"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git remote add origin &lt;your-repo-url&gt; &amp;&amp; git push -u origin main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Half-Blood Prince — Developer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B3A4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B3A4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A6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2026-07-09T20:15:03.879Z</dcterms:created>
  <dcterms:modified xsi:type="dcterms:W3CDTF">2026-07-09T20:15:03.879Z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