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04" w:type="dxa"/>
        <w:tblCellMar>
          <w:left w:w="0" w:type="dxa"/>
          <w:right w:w="0" w:type="dxa"/>
        </w:tblCellMar>
        <w:tblLook w:val="0000" w:firstRow="0" w:lastRow="0" w:firstColumn="0" w:lastColumn="0" w:noHBand="0" w:noVBand="0"/>
      </w:tblPr>
      <w:tblGrid>
        <w:gridCol w:w="7462"/>
        <w:gridCol w:w="2858"/>
      </w:tblGrid>
      <w:tr w:rsidR="00514178" w14:paraId="5920EEB6" w14:textId="77777777">
        <w:tc>
          <w:tcPr>
            <w:tcW w:w="0" w:type="auto"/>
            <w:gridSpan w:val="2"/>
            <w:tcMar>
              <w:top w:w="0" w:type="dxa"/>
              <w:left w:w="0" w:type="dxa"/>
              <w:bottom w:w="155" w:type="dxa"/>
              <w:right w:w="0" w:type="dxa"/>
            </w:tcMar>
          </w:tcPr>
          <w:p w14:paraId="4D697904" w14:textId="77777777" w:rsidR="00514178" w:rsidRDefault="00F96EFA">
            <w:pPr>
              <w:pStyle w:val="Name"/>
            </w:pPr>
            <w:r>
              <w:t>Robert Paul</w:t>
            </w:r>
          </w:p>
          <w:p w14:paraId="62545A81" w14:textId="3D5DC97B" w:rsidR="00514178" w:rsidRDefault="001866BA">
            <w:pPr>
              <w:pStyle w:val="JobTitle"/>
            </w:pPr>
            <w:r>
              <w:t>(</w:t>
            </w:r>
            <w:r w:rsidR="00F96EFA">
              <w:t>Junior</w:t>
            </w:r>
            <w:r>
              <w:t xml:space="preserve">) </w:t>
            </w:r>
            <w:r w:rsidR="00F96EFA">
              <w:t>Web Developer</w:t>
            </w:r>
          </w:p>
        </w:tc>
      </w:tr>
      <w:tr w:rsidR="00514178" w14:paraId="59D3D561" w14:textId="77777777">
        <w:tc>
          <w:tcPr>
            <w:tcW w:w="7029" w:type="dxa"/>
            <w:tcMar>
              <w:top w:w="0" w:type="dxa"/>
              <w:left w:w="0" w:type="dxa"/>
              <w:bottom w:w="0" w:type="dxa"/>
              <w:right w:w="1133" w:type="dxa"/>
            </w:tcMar>
          </w:tcPr>
          <w:tbl>
            <w:tblPr>
              <w:tblW w:w="7029" w:type="dxa"/>
              <w:tblCellMar>
                <w:top w:w="113" w:type="dxa"/>
                <w:left w:w="0" w:type="dxa"/>
                <w:right w:w="0" w:type="dxa"/>
              </w:tblCellMar>
              <w:tblLook w:val="0000" w:firstRow="0" w:lastRow="0" w:firstColumn="0" w:lastColumn="0" w:noHBand="0" w:noVBand="0"/>
            </w:tblPr>
            <w:tblGrid>
              <w:gridCol w:w="311"/>
              <w:gridCol w:w="6718"/>
            </w:tblGrid>
            <w:tr w:rsidR="00514178" w14:paraId="46917FA7" w14:textId="77777777" w:rsidTr="00C32E74">
              <w:tc>
                <w:tcPr>
                  <w:tcW w:w="311" w:type="dxa"/>
                </w:tcPr>
                <w:p w14:paraId="5F72B2E0" w14:textId="77777777" w:rsidR="00514178" w:rsidRDefault="00F96EFA" w:rsidP="00C32E74">
                  <w:pPr>
                    <w:pStyle w:val="Iconcontainer"/>
                  </w:pPr>
                  <w:r>
                    <w:rPr>
                      <w:noProof/>
                    </w:rPr>
                    <w:drawing>
                      <wp:inline distT="0" distB="0" distL="0" distR="0" wp14:anchorId="5EEE3AE8" wp14:editId="7456B30A">
                        <wp:extent cx="136017" cy="136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4E4537C1" w14:textId="1E199501" w:rsidR="00514178" w:rsidRDefault="00F96EFA" w:rsidP="00C32E74">
                  <w:pPr>
                    <w:pStyle w:val="Heading1"/>
                    <w:spacing w:line="240" w:lineRule="auto"/>
                  </w:pPr>
                  <w:r>
                    <w:t>Profile</w:t>
                  </w:r>
                </w:p>
                <w:p w14:paraId="5078D508" w14:textId="57D38CBC" w:rsidR="00514178" w:rsidRDefault="00A70C77" w:rsidP="00A70C77">
                  <w:pPr>
                    <w:pStyle w:val="NormalWeb"/>
                    <w:spacing w:before="0" w:beforeAutospacing="0" w:after="0" w:afterAutospacing="0"/>
                  </w:pPr>
                  <w:r w:rsidRPr="00A70C77">
                    <w:rPr>
                      <w:rFonts w:ascii="Calibri" w:eastAsia="Calibri" w:hAnsi="Calibri" w:cs="Calibri"/>
                      <w:color w:val="3C3E43"/>
                      <w:sz w:val="21"/>
                      <w:szCs w:val="21"/>
                    </w:rPr>
                    <w:t xml:space="preserve">After working closely with Google software engineers in immigration advisory and personal exposure to the field through my brother, I decided to make the switch to website development, and haven’t looked back! I am keen to </w:t>
                  </w:r>
                  <w:r w:rsidR="00A5144C">
                    <w:rPr>
                      <w:rFonts w:ascii="Calibri" w:eastAsia="Calibri" w:hAnsi="Calibri" w:cs="Calibri"/>
                      <w:color w:val="3C3E43"/>
                      <w:sz w:val="21"/>
                      <w:szCs w:val="21"/>
                    </w:rPr>
                    <w:t>apply</w:t>
                  </w:r>
                  <w:r w:rsidRPr="00A70C77">
                    <w:rPr>
                      <w:rFonts w:ascii="Calibri" w:eastAsia="Calibri" w:hAnsi="Calibri" w:cs="Calibri"/>
                      <w:color w:val="3C3E43"/>
                      <w:sz w:val="21"/>
                      <w:szCs w:val="21"/>
                    </w:rPr>
                    <w:t xml:space="preserve"> my accumulated international professional and academic experience in Australia, the United Kingdom, Germany, France and Spain, my cultural competence in international environments has been prized in my various paid and voluntary roles.</w:t>
                  </w:r>
                </w:p>
              </w:tc>
            </w:tr>
            <w:tr w:rsidR="00514178" w14:paraId="7CE0CF81" w14:textId="77777777" w:rsidTr="00C32E74">
              <w:tc>
                <w:tcPr>
                  <w:tcW w:w="311" w:type="dxa"/>
                </w:tcPr>
                <w:p w14:paraId="56DB0B26" w14:textId="77777777" w:rsidR="00514178" w:rsidRDefault="00F96EFA" w:rsidP="00C32E74">
                  <w:pPr>
                    <w:pStyle w:val="Iconcontainer"/>
                  </w:pPr>
                  <w:r>
                    <w:rPr>
                      <w:noProof/>
                    </w:rPr>
                    <w:drawing>
                      <wp:inline distT="0" distB="0" distL="0" distR="0" wp14:anchorId="3D1F81E4" wp14:editId="7CC6DA05">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2C4796B5" w14:textId="77777777" w:rsidR="00514178" w:rsidRDefault="00F96EFA" w:rsidP="00C32E74">
                  <w:pPr>
                    <w:pStyle w:val="Heading1"/>
                    <w:spacing w:line="240" w:lineRule="auto"/>
                  </w:pPr>
                  <w:r>
                    <w:t>Web Development Projects</w:t>
                  </w:r>
                </w:p>
                <w:p w14:paraId="41C9950B" w14:textId="7440434B" w:rsidR="00591B71" w:rsidRDefault="00591B71" w:rsidP="00591B71">
                  <w:pPr>
                    <w:pStyle w:val="Heading2"/>
                  </w:pPr>
                  <w:proofErr w:type="spellStart"/>
                  <w:r>
                    <w:t>WeShop</w:t>
                  </w:r>
                  <w:proofErr w:type="spellEnd"/>
                </w:p>
                <w:p w14:paraId="6D67A122" w14:textId="77777777" w:rsidR="00591B71" w:rsidRDefault="00591B71" w:rsidP="00591B71">
                  <w:pPr>
                    <w:pStyle w:val="Date"/>
                  </w:pPr>
                  <w:r>
                    <w:t>General Assembly, September 2020 — September 2020</w:t>
                  </w:r>
                </w:p>
                <w:p w14:paraId="1555DE5D" w14:textId="7732D431" w:rsidR="00591B71" w:rsidRDefault="00591B71" w:rsidP="00C32E74">
                  <w:pPr>
                    <w:pStyle w:val="Heading2"/>
                    <w:rPr>
                      <w:b w:val="0"/>
                      <w:bCs w:val="0"/>
                      <w:color w:val="3C3E43"/>
                      <w:sz w:val="21"/>
                      <w:szCs w:val="21"/>
                    </w:rPr>
                  </w:pPr>
                  <w:r w:rsidRPr="00591B71">
                    <w:rPr>
                      <w:b w:val="0"/>
                      <w:bCs w:val="0"/>
                      <w:color w:val="3C3E43"/>
                      <w:sz w:val="21"/>
                      <w:szCs w:val="21"/>
                    </w:rPr>
                    <w:t xml:space="preserve">E-commerce website with products and a shopping cart developed on a React frontend and </w:t>
                  </w:r>
                  <w:r w:rsidR="00E04012">
                    <w:rPr>
                      <w:b w:val="0"/>
                      <w:bCs w:val="0"/>
                      <w:color w:val="3C3E43"/>
                      <w:sz w:val="21"/>
                      <w:szCs w:val="21"/>
                    </w:rPr>
                    <w:t>using</w:t>
                  </w:r>
                  <w:r w:rsidR="0001050A">
                    <w:rPr>
                      <w:b w:val="0"/>
                      <w:bCs w:val="0"/>
                      <w:color w:val="3C3E43"/>
                      <w:sz w:val="21"/>
                      <w:szCs w:val="21"/>
                    </w:rPr>
                    <w:t xml:space="preserve"> </w:t>
                  </w:r>
                  <w:r w:rsidRPr="00591B71">
                    <w:rPr>
                      <w:b w:val="0"/>
                      <w:bCs w:val="0"/>
                      <w:color w:val="3C3E43"/>
                      <w:sz w:val="21"/>
                      <w:szCs w:val="21"/>
                    </w:rPr>
                    <w:t xml:space="preserve">Node/Express backend server, </w:t>
                  </w:r>
                  <w:r w:rsidR="0001050A">
                    <w:rPr>
                      <w:b w:val="0"/>
                      <w:bCs w:val="0"/>
                      <w:color w:val="3C3E43"/>
                      <w:sz w:val="21"/>
                      <w:szCs w:val="21"/>
                    </w:rPr>
                    <w:t>with</w:t>
                  </w:r>
                  <w:r w:rsidRPr="00591B71">
                    <w:rPr>
                      <w:b w:val="0"/>
                      <w:bCs w:val="0"/>
                      <w:color w:val="3C3E43"/>
                      <w:sz w:val="21"/>
                      <w:szCs w:val="21"/>
                    </w:rPr>
                    <w:t xml:space="preserve"> MongoDB</w:t>
                  </w:r>
                  <w:r w:rsidR="001B346F">
                    <w:rPr>
                      <w:b w:val="0"/>
                      <w:bCs w:val="0"/>
                      <w:color w:val="3C3E43"/>
                      <w:sz w:val="21"/>
                      <w:szCs w:val="21"/>
                    </w:rPr>
                    <w:t xml:space="preserve"> and Mongoose</w:t>
                  </w:r>
                  <w:r w:rsidRPr="00591B71">
                    <w:rPr>
                      <w:b w:val="0"/>
                      <w:bCs w:val="0"/>
                      <w:color w:val="3C3E43"/>
                      <w:sz w:val="21"/>
                      <w:szCs w:val="21"/>
                    </w:rPr>
                    <w:t xml:space="preserve"> for database</w:t>
                  </w:r>
                  <w:r w:rsidR="0001050A">
                    <w:rPr>
                      <w:b w:val="0"/>
                      <w:bCs w:val="0"/>
                      <w:color w:val="3C3E43"/>
                      <w:sz w:val="21"/>
                      <w:szCs w:val="21"/>
                    </w:rPr>
                    <w:t xml:space="preserve">, viewable at: </w:t>
                  </w:r>
                  <w:hyperlink r:id="rId9" w:history="1">
                    <w:r w:rsidR="0001050A" w:rsidRPr="00B34AD8">
                      <w:rPr>
                        <w:rStyle w:val="Hyperlink"/>
                        <w:b w:val="0"/>
                        <w:bCs w:val="0"/>
                        <w:sz w:val="21"/>
                        <w:szCs w:val="21"/>
                      </w:rPr>
                      <w:t>https://bit.ly/34jBp0v</w:t>
                    </w:r>
                  </w:hyperlink>
                  <w:r w:rsidRPr="00591B71">
                    <w:rPr>
                      <w:b w:val="0"/>
                      <w:bCs w:val="0"/>
                      <w:color w:val="3C3E43"/>
                      <w:sz w:val="21"/>
                      <w:szCs w:val="21"/>
                    </w:rPr>
                    <w:t>.</w:t>
                  </w:r>
                  <w:r w:rsidR="006135C8">
                    <w:rPr>
                      <w:b w:val="0"/>
                      <w:bCs w:val="0"/>
                      <w:color w:val="3C3E43"/>
                      <w:sz w:val="21"/>
                      <w:szCs w:val="21"/>
                    </w:rPr>
                    <w:t xml:space="preserve"> For testing login, you can use username: </w:t>
                  </w:r>
                  <w:hyperlink r:id="rId10" w:history="1">
                    <w:r w:rsidR="006135C8" w:rsidRPr="00B34AD8">
                      <w:rPr>
                        <w:rStyle w:val="Hyperlink"/>
                        <w:b w:val="0"/>
                        <w:bCs w:val="0"/>
                        <w:sz w:val="21"/>
                        <w:szCs w:val="21"/>
                      </w:rPr>
                      <w:t>luke@ga.co</w:t>
                    </w:r>
                  </w:hyperlink>
                  <w:r w:rsidR="006135C8">
                    <w:rPr>
                      <w:b w:val="0"/>
                      <w:bCs w:val="0"/>
                      <w:color w:val="3C3E43"/>
                      <w:sz w:val="21"/>
                      <w:szCs w:val="21"/>
                    </w:rPr>
                    <w:t>, password: chicken.</w:t>
                  </w:r>
                </w:p>
                <w:p w14:paraId="516D78CB" w14:textId="177F9A79" w:rsidR="00514178" w:rsidRDefault="00F96EFA" w:rsidP="00C32E74">
                  <w:pPr>
                    <w:pStyle w:val="Heading2"/>
                  </w:pPr>
                  <w:r>
                    <w:t>Touch</w:t>
                  </w:r>
                </w:p>
                <w:p w14:paraId="6FBFD1D2" w14:textId="74A54B0D" w:rsidR="00514178" w:rsidRDefault="00163472" w:rsidP="00C32E74">
                  <w:pPr>
                    <w:pStyle w:val="Date"/>
                  </w:pPr>
                  <w:r>
                    <w:t xml:space="preserve">General Assembly, </w:t>
                  </w:r>
                  <w:r w:rsidR="00F96EFA">
                    <w:t>September 2020 — September 2020</w:t>
                  </w:r>
                </w:p>
                <w:p w14:paraId="416F8A03" w14:textId="3475A3F6" w:rsidR="00912F64" w:rsidRDefault="00163472" w:rsidP="00C32E74">
                  <w:pPr>
                    <w:spacing w:line="240" w:lineRule="auto"/>
                  </w:pPr>
                  <w:r>
                    <w:t xml:space="preserve">Developed </w:t>
                  </w:r>
                  <w:r w:rsidR="00F96EFA">
                    <w:t>a site</w:t>
                  </w:r>
                  <w:r>
                    <w:t xml:space="preserve"> as a group</w:t>
                  </w:r>
                  <w:r w:rsidR="00F96EFA">
                    <w:t xml:space="preserve"> for making posts and sharing photos using Ruby on Rails, HTML/CSS, </w:t>
                  </w:r>
                  <w:proofErr w:type="spellStart"/>
                  <w:r w:rsidR="00F96EFA">
                    <w:t>Cloudinary</w:t>
                  </w:r>
                  <w:proofErr w:type="spellEnd"/>
                  <w:r w:rsidR="00F96EFA">
                    <w:t>, deployed via Heroku</w:t>
                  </w:r>
                  <w:r w:rsidR="0001050A">
                    <w:t>:</w:t>
                  </w:r>
                  <w:r w:rsidR="00E27107">
                    <w:t xml:space="preserve"> </w:t>
                  </w:r>
                  <w:hyperlink r:id="rId11" w:history="1">
                    <w:r w:rsidR="00E27107" w:rsidRPr="00B34AD8">
                      <w:rPr>
                        <w:rStyle w:val="Hyperlink"/>
                      </w:rPr>
                      <w:t>https://bit.ly/3hqN7e7</w:t>
                    </w:r>
                  </w:hyperlink>
                  <w:r w:rsidR="00F96EFA">
                    <w:t>.</w:t>
                  </w:r>
                  <w:r w:rsidR="00912F64">
                    <w:br/>
                  </w:r>
                  <w:r w:rsidR="006135C8">
                    <w:t>For testing login, you can use</w:t>
                  </w:r>
                  <w:r w:rsidR="00912F64">
                    <w:t xml:space="preserve"> username: </w:t>
                  </w:r>
                  <w:hyperlink r:id="rId12" w:history="1">
                    <w:r w:rsidR="00912F64" w:rsidRPr="00B34AD8">
                      <w:rPr>
                        <w:rStyle w:val="Hyperlink"/>
                      </w:rPr>
                      <w:t>paul@ge.com.au</w:t>
                    </w:r>
                  </w:hyperlink>
                  <w:r w:rsidR="00912F64">
                    <w:t>, password: chicken.</w:t>
                  </w:r>
                </w:p>
                <w:p w14:paraId="59CC54E3" w14:textId="772A5291" w:rsidR="00514178" w:rsidRDefault="00F96EFA" w:rsidP="00C32E74">
                  <w:pPr>
                    <w:pStyle w:val="Heading2"/>
                  </w:pPr>
                  <w:proofErr w:type="spellStart"/>
                  <w:r>
                    <w:t>NomadList</w:t>
                  </w:r>
                  <w:proofErr w:type="spellEnd"/>
                </w:p>
                <w:p w14:paraId="0EE16F92" w14:textId="71EA7A9A" w:rsidR="00514178" w:rsidRDefault="00163472" w:rsidP="00C32E74">
                  <w:pPr>
                    <w:pStyle w:val="Date"/>
                  </w:pPr>
                  <w:r>
                    <w:t xml:space="preserve">General Assembly, </w:t>
                  </w:r>
                  <w:r w:rsidR="00F96EFA">
                    <w:t>September 2020 — September 2020</w:t>
                  </w:r>
                </w:p>
                <w:p w14:paraId="7981E51D" w14:textId="49371C6E" w:rsidR="00514178" w:rsidRDefault="00163472" w:rsidP="00C32E74">
                  <w:pPr>
                    <w:spacing w:line="240" w:lineRule="auto"/>
                  </w:pPr>
                  <w:r>
                    <w:t>A</w:t>
                  </w:r>
                  <w:r w:rsidR="00F96EFA">
                    <w:t xml:space="preserve"> </w:t>
                  </w:r>
                  <w:r>
                    <w:t>web platform</w:t>
                  </w:r>
                  <w:r w:rsidR="00F96EFA">
                    <w:t xml:space="preserve"> for digital nomads to share information about cities ideal for working remotely. The site was built </w:t>
                  </w:r>
                  <w:r w:rsidR="00B57E82">
                    <w:t xml:space="preserve">with Ruby on Rails </w:t>
                  </w:r>
                  <w:r w:rsidR="00F96EFA">
                    <w:t>HTML/CSS,</w:t>
                  </w:r>
                  <w:r w:rsidR="00B57E82">
                    <w:t xml:space="preserve"> using </w:t>
                  </w:r>
                  <w:proofErr w:type="spellStart"/>
                  <w:r w:rsidR="00F96EFA">
                    <w:t>Cloudinar</w:t>
                  </w:r>
                  <w:r w:rsidR="00B57E82">
                    <w:t>y</w:t>
                  </w:r>
                  <w:proofErr w:type="spellEnd"/>
                  <w:r w:rsidR="00B57E82">
                    <w:t xml:space="preserve"> </w:t>
                  </w:r>
                  <w:r w:rsidR="00F96EFA">
                    <w:t>and deployed utilising Heroku</w:t>
                  </w:r>
                  <w:r w:rsidR="0001050A">
                    <w:t xml:space="preserve"> to: </w:t>
                  </w:r>
                  <w:hyperlink r:id="rId13" w:history="1">
                    <w:r w:rsidR="00E27107" w:rsidRPr="00B34AD8">
                      <w:rPr>
                        <w:rStyle w:val="Hyperlink"/>
                      </w:rPr>
                      <w:t>https://bit.ly/2Fy705w</w:t>
                    </w:r>
                  </w:hyperlink>
                  <w:r w:rsidR="00F96EFA">
                    <w:t>.</w:t>
                  </w:r>
                  <w:r w:rsidR="006135C8">
                    <w:t xml:space="preserve"> </w:t>
                  </w:r>
                  <w:r w:rsidR="00775C30">
                    <w:t xml:space="preserve">For testing login, you can use username: </w:t>
                  </w:r>
                  <w:hyperlink r:id="rId14" w:history="1">
                    <w:r w:rsidR="00775C30" w:rsidRPr="00B34AD8">
                      <w:rPr>
                        <w:rStyle w:val="Hyperlink"/>
                      </w:rPr>
                      <w:t>luke@ga.co</w:t>
                    </w:r>
                  </w:hyperlink>
                  <w:r w:rsidR="00775C30">
                    <w:t>, password: chicken.</w:t>
                  </w:r>
                  <w:r w:rsidR="006135C8">
                    <w:br/>
                  </w:r>
                </w:p>
                <w:p w14:paraId="073F88C4" w14:textId="2DAE8D32" w:rsidR="00514178" w:rsidRDefault="00F96EFA" w:rsidP="00C32E74">
                  <w:pPr>
                    <w:pStyle w:val="Heading2"/>
                  </w:pPr>
                  <w:r>
                    <w:t xml:space="preserve">Tic-Tac-Toe </w:t>
                  </w:r>
                </w:p>
                <w:p w14:paraId="2B6E8B2A" w14:textId="77777777" w:rsidR="00514178" w:rsidRDefault="00F96EFA" w:rsidP="00C32E74">
                  <w:pPr>
                    <w:pStyle w:val="Date"/>
                  </w:pPr>
                  <w:r>
                    <w:t>August 2020 — August 2020</w:t>
                  </w:r>
                </w:p>
                <w:p w14:paraId="37DB8DEF" w14:textId="1561F992" w:rsidR="00514178" w:rsidRDefault="00163472" w:rsidP="00C32E74">
                  <w:pPr>
                    <w:spacing w:line="240" w:lineRule="auto"/>
                  </w:pPr>
                  <w:r>
                    <w:t>A</w:t>
                  </w:r>
                  <w:r w:rsidR="00F96EFA">
                    <w:t xml:space="preserve"> Tic-Tac-Toe game, powered by HTML, CSS and JavaScript with jQuery for DOM manipulation</w:t>
                  </w:r>
                  <w:r w:rsidR="0001050A">
                    <w:t>, viewable at:</w:t>
                  </w:r>
                  <w:r w:rsidR="00F96EFA">
                    <w:t xml:space="preserve"> </w:t>
                  </w:r>
                  <w:hyperlink r:id="rId15" w:history="1">
                    <w:r w:rsidR="00F96EFA">
                      <w:rPr>
                        <w:rStyle w:val="Hyperlink"/>
                      </w:rPr>
                      <w:t>https://bit.ly/35CvOoh</w:t>
                    </w:r>
                  </w:hyperlink>
                  <w:r w:rsidR="00F96EFA">
                    <w:t>.</w:t>
                  </w:r>
                </w:p>
              </w:tc>
            </w:tr>
            <w:tr w:rsidR="00514178" w14:paraId="1EC37B0D" w14:textId="77777777" w:rsidTr="00C32E74">
              <w:tc>
                <w:tcPr>
                  <w:tcW w:w="311" w:type="dxa"/>
                </w:tcPr>
                <w:p w14:paraId="57858538" w14:textId="77777777" w:rsidR="00514178" w:rsidRDefault="00F96EFA" w:rsidP="00C32E74">
                  <w:pPr>
                    <w:pStyle w:val="Iconcontainer"/>
                  </w:pPr>
                  <w:r>
                    <w:rPr>
                      <w:noProof/>
                    </w:rPr>
                    <w:drawing>
                      <wp:inline distT="0" distB="0" distL="0" distR="0" wp14:anchorId="73A6FBFB" wp14:editId="681DCA49">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38548AD6" w14:textId="28BF8E60" w:rsidR="00514178" w:rsidRDefault="00F96EFA" w:rsidP="00C32E74">
                  <w:pPr>
                    <w:pStyle w:val="Heading1"/>
                    <w:spacing w:line="240" w:lineRule="auto"/>
                  </w:pPr>
                  <w:r>
                    <w:t>Employment History</w:t>
                  </w:r>
                </w:p>
                <w:p w14:paraId="1E5F1740" w14:textId="77777777" w:rsidR="00514178" w:rsidRDefault="00F96EFA" w:rsidP="00C32E74">
                  <w:pPr>
                    <w:pStyle w:val="Heading2"/>
                  </w:pPr>
                  <w:r>
                    <w:t>Software Engineering Immersive Student at General Assembly, Sydney</w:t>
                  </w:r>
                </w:p>
                <w:p w14:paraId="410BAE1E" w14:textId="77777777" w:rsidR="00514178" w:rsidRDefault="00F96EFA" w:rsidP="00C32E74">
                  <w:pPr>
                    <w:pStyle w:val="Date"/>
                  </w:pPr>
                  <w:r>
                    <w:t>July 2020 — Present</w:t>
                  </w:r>
                </w:p>
                <w:p w14:paraId="32FE9939" w14:textId="2254C2BD" w:rsidR="001A637B" w:rsidRDefault="0003485B" w:rsidP="001A637B">
                  <w:pPr>
                    <w:spacing w:line="240" w:lineRule="auto"/>
                  </w:pPr>
                  <w:r w:rsidRPr="0003485B">
                    <w:t>Three-month full-time software engineering course teaching fundamentals of coding, with an emphasis on building full-stack web applications</w:t>
                  </w:r>
                  <w:r w:rsidR="002C7A9A">
                    <w:t>.</w:t>
                  </w:r>
                  <w:r w:rsidR="002C7A9A">
                    <w:br/>
                  </w:r>
                </w:p>
                <w:p w14:paraId="2A9FB8EA" w14:textId="4898761E" w:rsidR="00514178" w:rsidRDefault="001A637B" w:rsidP="00C32E74">
                  <w:pPr>
                    <w:pStyle w:val="Heading2"/>
                  </w:pPr>
                  <w:r>
                    <w:t>Administration Contractor</w:t>
                  </w:r>
                  <w:r w:rsidR="00F96EFA">
                    <w:t xml:space="preserve"> </w:t>
                  </w:r>
                  <w:r>
                    <w:t>at</w:t>
                  </w:r>
                  <w:r w:rsidR="00F96EFA">
                    <w:t xml:space="preserve"> Integrity Staffing</w:t>
                  </w:r>
                  <w:r>
                    <w:t>, Perth</w:t>
                  </w:r>
                  <w:r w:rsidR="0092184C">
                    <w:t>, Western Austra</w:t>
                  </w:r>
                  <w:r w:rsidR="00DD5DD6">
                    <w:t>lia</w:t>
                  </w:r>
                </w:p>
                <w:p w14:paraId="08653752" w14:textId="7864D739" w:rsidR="001A637B" w:rsidRDefault="001A637B" w:rsidP="001A637B">
                  <w:pPr>
                    <w:pStyle w:val="Date"/>
                  </w:pPr>
                  <w:r>
                    <w:t>2017 — 2020</w:t>
                  </w:r>
                </w:p>
                <w:p w14:paraId="5C9EB118" w14:textId="77777777" w:rsidR="001A637B" w:rsidRDefault="001A637B" w:rsidP="001A637B">
                  <w:pPr>
                    <w:pStyle w:val="Date"/>
                  </w:pPr>
                  <w:r>
                    <w:t>July 2019 — March 2020</w:t>
                  </w:r>
                </w:p>
                <w:p w14:paraId="71F82429" w14:textId="72C3E2BC" w:rsidR="00F308D1" w:rsidRDefault="001A637B" w:rsidP="001A637B">
                  <w:pPr>
                    <w:pStyle w:val="ListParagraph"/>
                    <w:numPr>
                      <w:ilvl w:val="0"/>
                      <w:numId w:val="1"/>
                    </w:numPr>
                    <w:spacing w:line="240" w:lineRule="auto"/>
                  </w:pPr>
                  <w:r>
                    <w:t>As Processing Officer at Department of Mines, Industry Regulation and Safety</w:t>
                  </w:r>
                  <w:r w:rsidR="0092184C">
                    <w:t>, Western Australia</w:t>
                  </w:r>
                  <w:r>
                    <w:t xml:space="preserve">, </w:t>
                  </w:r>
                  <w:r w:rsidR="00F308D1">
                    <w:t xml:space="preserve">processed applications and </w:t>
                  </w:r>
                  <w:r>
                    <w:t>provided customer service to not</w:t>
                  </w:r>
                  <w:r w:rsidR="00875D4C">
                    <w:t>-</w:t>
                  </w:r>
                  <w:r>
                    <w:t>for</w:t>
                  </w:r>
                  <w:r w:rsidR="00875D4C">
                    <w:t>-</w:t>
                  </w:r>
                  <w:r>
                    <w:t>profit associations, co-operatives, and limited partnerships.</w:t>
                  </w:r>
                </w:p>
                <w:p w14:paraId="4AC170C3" w14:textId="7BCECA40" w:rsidR="00F308D1" w:rsidRDefault="00F308D1" w:rsidP="00F308D1">
                  <w:pPr>
                    <w:pStyle w:val="ListParagraph"/>
                    <w:numPr>
                      <w:ilvl w:val="0"/>
                      <w:numId w:val="1"/>
                    </w:numPr>
                    <w:spacing w:line="240" w:lineRule="auto"/>
                  </w:pPr>
                  <w:r w:rsidRPr="00F308D1">
                    <w:lastRenderedPageBreak/>
                    <w:t>Conduct</w:t>
                  </w:r>
                  <w:r>
                    <w:t>ed</w:t>
                  </w:r>
                  <w:r w:rsidRPr="00F308D1">
                    <w:t xml:space="preserve"> UAT </w:t>
                  </w:r>
                  <w:r>
                    <w:t>for</w:t>
                  </w:r>
                  <w:r w:rsidRPr="00F308D1">
                    <w:t xml:space="preserve"> </w:t>
                  </w:r>
                  <w:proofErr w:type="spellStart"/>
                  <w:r w:rsidRPr="00F308D1">
                    <w:t>AssociationsOnline</w:t>
                  </w:r>
                  <w:proofErr w:type="spellEnd"/>
                  <w:r w:rsidRPr="00F308D1">
                    <w:t xml:space="preserve"> web portal site functions, suggesting improvements to web form validation and UI</w:t>
                  </w:r>
                  <w:r>
                    <w:br/>
                  </w:r>
                </w:p>
                <w:p w14:paraId="4C85AA6B" w14:textId="77777777" w:rsidR="00514178" w:rsidRDefault="00F96EFA" w:rsidP="00C32E74">
                  <w:pPr>
                    <w:pStyle w:val="Date"/>
                  </w:pPr>
                  <w:r>
                    <w:t>March 2019 — March 2019</w:t>
                  </w:r>
                </w:p>
                <w:p w14:paraId="32F511DA" w14:textId="4600D348" w:rsidR="001A637B" w:rsidRDefault="001A637B" w:rsidP="00C32E74">
                  <w:pPr>
                    <w:pStyle w:val="ListParagraph"/>
                    <w:numPr>
                      <w:ilvl w:val="0"/>
                      <w:numId w:val="1"/>
                    </w:numPr>
                    <w:spacing w:line="240" w:lineRule="auto"/>
                  </w:pPr>
                  <w:r>
                    <w:t>As Helpdesk Operator</w:t>
                  </w:r>
                  <w:r w:rsidR="00754134">
                    <w:t xml:space="preserve"> at School Curriculum Standards Authority</w:t>
                  </w:r>
                  <w:r w:rsidR="00394A0B">
                    <w:t>,</w:t>
                  </w:r>
                  <w:r>
                    <w:t xml:space="preserve"> d</w:t>
                  </w:r>
                  <w:r w:rsidR="00F96EFA">
                    <w:t>elivered phone and online customer service to over 800 school principals and schools for the 2019 annual NAPLAN test</w:t>
                  </w:r>
                  <w:r>
                    <w:t>.</w:t>
                  </w:r>
                  <w:r w:rsidR="002C7A9A">
                    <w:br/>
                  </w:r>
                </w:p>
                <w:p w14:paraId="7EBA9E53" w14:textId="77777777" w:rsidR="001A637B" w:rsidRDefault="001A637B" w:rsidP="001A637B">
                  <w:pPr>
                    <w:pStyle w:val="Date"/>
                  </w:pPr>
                  <w:r>
                    <w:t>March 2017 — June 2017</w:t>
                  </w:r>
                </w:p>
                <w:p w14:paraId="571C2288" w14:textId="6F6EF1B4" w:rsidR="002C7A9A" w:rsidRDefault="001A637B" w:rsidP="002C7A9A">
                  <w:pPr>
                    <w:pStyle w:val="ListParagraph"/>
                    <w:numPr>
                      <w:ilvl w:val="0"/>
                      <w:numId w:val="1"/>
                    </w:numPr>
                    <w:spacing w:line="240" w:lineRule="auto"/>
                  </w:pPr>
                  <w:r>
                    <w:t>As Data Entry Officer at Department of Health Western Australia, provided customer service and clerical support to State Immunisation Program clinicians primarily using Microsoft Excel and Government software.</w:t>
                  </w:r>
                  <w:r w:rsidR="002C7A9A">
                    <w:br/>
                  </w:r>
                </w:p>
                <w:p w14:paraId="66B06FBC" w14:textId="77777777" w:rsidR="00514178" w:rsidRDefault="00F96EFA" w:rsidP="00C32E74">
                  <w:pPr>
                    <w:pStyle w:val="Heading2"/>
                  </w:pPr>
                  <w:r>
                    <w:t>Immigration Assistant at KPMG UK, London</w:t>
                  </w:r>
                </w:p>
                <w:p w14:paraId="19BB6E91" w14:textId="77777777" w:rsidR="00514178" w:rsidRDefault="00F96EFA" w:rsidP="00C32E74">
                  <w:pPr>
                    <w:pStyle w:val="Date"/>
                  </w:pPr>
                  <w:r>
                    <w:t>October 2018 — February 2019</w:t>
                  </w:r>
                </w:p>
                <w:p w14:paraId="468D8066" w14:textId="58813092" w:rsidR="00514178" w:rsidRDefault="00B762D4" w:rsidP="00C32E74">
                  <w:pPr>
                    <w:pStyle w:val="ListParagraph"/>
                    <w:numPr>
                      <w:ilvl w:val="0"/>
                      <w:numId w:val="1"/>
                    </w:numPr>
                    <w:spacing w:line="240" w:lineRule="auto"/>
                  </w:pPr>
                  <w:r>
                    <w:t xml:space="preserve">Assisted </w:t>
                  </w:r>
                  <w:r w:rsidRPr="00B762D4">
                    <w:t>in data gathering, document preparation and submission of immigration documents</w:t>
                  </w:r>
                </w:p>
                <w:p w14:paraId="7F93EB45" w14:textId="6683E652" w:rsidR="00514178" w:rsidRDefault="00B762D4" w:rsidP="00B762D4">
                  <w:pPr>
                    <w:pStyle w:val="ListParagraph"/>
                    <w:numPr>
                      <w:ilvl w:val="0"/>
                      <w:numId w:val="1"/>
                    </w:numPr>
                    <w:spacing w:line="240" w:lineRule="auto"/>
                  </w:pPr>
                  <w:r>
                    <w:t>Liaised with external and internal stakeholders and d</w:t>
                  </w:r>
                  <w:r w:rsidR="00F96EFA">
                    <w:t>elivered background research of cost/content requirements</w:t>
                  </w:r>
                  <w:r w:rsidR="00CB6F11">
                    <w:t xml:space="preserve">; </w:t>
                  </w:r>
                  <w:r w:rsidR="002C7A9A">
                    <w:br/>
                  </w:r>
                </w:p>
                <w:p w14:paraId="68B5C4CD" w14:textId="77777777" w:rsidR="00514178" w:rsidRDefault="00F96EFA" w:rsidP="00C32E74">
                  <w:pPr>
                    <w:pStyle w:val="Heading2"/>
                  </w:pPr>
                  <w:r>
                    <w:t>International Business Travel Consultant at KPMG UK, London</w:t>
                  </w:r>
                </w:p>
                <w:p w14:paraId="204BEDBA" w14:textId="77777777" w:rsidR="00514178" w:rsidRDefault="00F96EFA" w:rsidP="00C32E74">
                  <w:pPr>
                    <w:pStyle w:val="Date"/>
                  </w:pPr>
                  <w:r>
                    <w:t>March 2018 — October 2018</w:t>
                  </w:r>
                </w:p>
                <w:p w14:paraId="0CA1FDE1" w14:textId="5C2B86A3" w:rsidR="002C7A9A" w:rsidRDefault="002C7A9A" w:rsidP="006535E9">
                  <w:pPr>
                    <w:pStyle w:val="ListParagraph"/>
                    <w:numPr>
                      <w:ilvl w:val="0"/>
                      <w:numId w:val="1"/>
                    </w:numPr>
                    <w:spacing w:line="240" w:lineRule="auto"/>
                  </w:pPr>
                  <w:r>
                    <w:t>Responded to queries from inbound and outbound KPMG employees on contractors regarding immigration and social security implications of inbound and outbound business travel and working</w:t>
                  </w:r>
                </w:p>
                <w:p w14:paraId="255365D2" w14:textId="1A993E8F" w:rsidR="00514178" w:rsidRDefault="00F96EFA" w:rsidP="00C32E74">
                  <w:pPr>
                    <w:pStyle w:val="ListParagraph"/>
                    <w:numPr>
                      <w:ilvl w:val="0"/>
                      <w:numId w:val="1"/>
                    </w:numPr>
                    <w:spacing w:line="240" w:lineRule="auto"/>
                  </w:pPr>
                  <w:r>
                    <w:t>Maintained liaison with UK immigration team and KPMG Switzerland to facilitate 20 UK and Swiss work permit applications per week</w:t>
                  </w:r>
                  <w:r w:rsidR="002C7A9A">
                    <w:br/>
                  </w:r>
                </w:p>
                <w:p w14:paraId="108D374E" w14:textId="77777777" w:rsidR="00514178" w:rsidRDefault="00F96EFA" w:rsidP="00C32E74">
                  <w:pPr>
                    <w:pStyle w:val="Heading2"/>
                  </w:pPr>
                  <w:r>
                    <w:t>Immigration Coordinator at Berry Appleman &amp; Leiden LLP, London</w:t>
                  </w:r>
                </w:p>
                <w:p w14:paraId="148F6F86" w14:textId="77777777" w:rsidR="00514178" w:rsidRDefault="00F96EFA" w:rsidP="00C32E74">
                  <w:pPr>
                    <w:pStyle w:val="Date"/>
                  </w:pPr>
                  <w:r>
                    <w:t>July 2017 — February 2018</w:t>
                  </w:r>
                </w:p>
                <w:p w14:paraId="5DB62665" w14:textId="3B7833F6" w:rsidR="00514178" w:rsidRDefault="00CB6F11" w:rsidP="00C32E74">
                  <w:pPr>
                    <w:pStyle w:val="ListParagraph"/>
                    <w:numPr>
                      <w:ilvl w:val="0"/>
                      <w:numId w:val="1"/>
                    </w:numPr>
                    <w:spacing w:line="240" w:lineRule="auto"/>
                  </w:pPr>
                  <w:r>
                    <w:t>Alongside</w:t>
                  </w:r>
                  <w:r w:rsidR="00F96EFA">
                    <w:t xml:space="preserve"> solicitor </w:t>
                  </w:r>
                  <w:r>
                    <w:t>advised</w:t>
                  </w:r>
                  <w:r w:rsidR="00F96EFA">
                    <w:t xml:space="preserve"> </w:t>
                  </w:r>
                  <w:r>
                    <w:t>Google</w:t>
                  </w:r>
                  <w:r w:rsidR="00F96EFA">
                    <w:t xml:space="preserve"> human resources personnel and employees</w:t>
                  </w:r>
                  <w:r w:rsidR="002C7A9A">
                    <w:t>, including software engineers and UX designers,</w:t>
                  </w:r>
                  <w:r w:rsidR="00F96EFA">
                    <w:t xml:space="preserve"> on EU immigration policy and procedures</w:t>
                  </w:r>
                </w:p>
                <w:p w14:paraId="2FEBCBCE" w14:textId="0401C03B" w:rsidR="00514178" w:rsidRDefault="00F96EFA" w:rsidP="00C32E74">
                  <w:pPr>
                    <w:pStyle w:val="ListParagraph"/>
                    <w:numPr>
                      <w:ilvl w:val="0"/>
                      <w:numId w:val="1"/>
                    </w:numPr>
                    <w:spacing w:line="240" w:lineRule="auto"/>
                  </w:pPr>
                  <w:r>
                    <w:t xml:space="preserve">Managed caseload of 30 travelling employees, processing </w:t>
                  </w:r>
                  <w:r w:rsidR="00C32E74">
                    <w:t>10</w:t>
                  </w:r>
                  <w:r>
                    <w:t xml:space="preserve"> permit renewals per week, maintained accurate report notes and bring ups</w:t>
                  </w:r>
                  <w:r w:rsidR="002C7A9A">
                    <w:br/>
                  </w:r>
                  <w:r>
                    <w:t xml:space="preserve"> </w:t>
                  </w:r>
                </w:p>
                <w:p w14:paraId="2FD793AE" w14:textId="22435D6B" w:rsidR="00514178" w:rsidRDefault="00A70C77" w:rsidP="00C32E74">
                  <w:pPr>
                    <w:pStyle w:val="Heading2"/>
                  </w:pPr>
                  <w:r>
                    <w:t>Language Coach, Madrid</w:t>
                  </w:r>
                </w:p>
                <w:p w14:paraId="7C494177" w14:textId="402C5096" w:rsidR="00514178" w:rsidRDefault="00A70C77" w:rsidP="00C32E74">
                  <w:pPr>
                    <w:pStyle w:val="Date"/>
                  </w:pPr>
                  <w:r>
                    <w:t>2015</w:t>
                  </w:r>
                  <w:r w:rsidR="00F96EFA">
                    <w:t xml:space="preserve"> — 2016</w:t>
                  </w:r>
                </w:p>
                <w:p w14:paraId="2201165C" w14:textId="01F418D7" w:rsidR="00514178" w:rsidRDefault="00A70C77" w:rsidP="00A70C77">
                  <w:pPr>
                    <w:pStyle w:val="ListParagraph"/>
                    <w:numPr>
                      <w:ilvl w:val="0"/>
                      <w:numId w:val="1"/>
                    </w:numPr>
                    <w:spacing w:line="240" w:lineRule="auto"/>
                  </w:pPr>
                  <w:r>
                    <w:t xml:space="preserve">Worked as a language assistant and later at a private language academy delivering </w:t>
                  </w:r>
                  <w:r w:rsidR="00755850">
                    <w:t>English</w:t>
                  </w:r>
                  <w:r w:rsidR="00F96EFA">
                    <w:t xml:space="preserve"> language coaching to Spanish-speaking children and adults </w:t>
                  </w:r>
                </w:p>
              </w:tc>
            </w:tr>
            <w:tr w:rsidR="00514178" w14:paraId="1205961F" w14:textId="77777777" w:rsidTr="00C32E74">
              <w:tc>
                <w:tcPr>
                  <w:tcW w:w="311" w:type="dxa"/>
                </w:tcPr>
                <w:p w14:paraId="686A7623" w14:textId="77777777" w:rsidR="00514178" w:rsidRDefault="00F96EFA" w:rsidP="00C32E74">
                  <w:pPr>
                    <w:pStyle w:val="Iconcontainer"/>
                  </w:pPr>
                  <w:r>
                    <w:rPr>
                      <w:noProof/>
                    </w:rPr>
                    <w:lastRenderedPageBreak/>
                    <w:drawing>
                      <wp:inline distT="0" distB="0" distL="0" distR="0" wp14:anchorId="59E64755" wp14:editId="724B6889">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136017" cy="136017"/>
                                </a:xfrm>
                                <a:prstGeom prst="rect">
                                  <a:avLst/>
                                </a:prstGeom>
                              </pic:spPr>
                            </pic:pic>
                          </a:graphicData>
                        </a:graphic>
                      </wp:inline>
                    </w:drawing>
                  </w:r>
                </w:p>
                <w:p w14:paraId="40104AB7" w14:textId="77777777" w:rsidR="00754134" w:rsidRDefault="00754134" w:rsidP="00C32E74">
                  <w:pPr>
                    <w:pStyle w:val="Iconcontainer"/>
                  </w:pPr>
                </w:p>
                <w:p w14:paraId="4C545AF8" w14:textId="5742FDD2" w:rsidR="00754134" w:rsidRDefault="00754134" w:rsidP="00C32E74">
                  <w:pPr>
                    <w:pStyle w:val="Iconcontainer"/>
                  </w:pPr>
                </w:p>
              </w:tc>
              <w:tc>
                <w:tcPr>
                  <w:tcW w:w="6718" w:type="dxa"/>
                  <w:vAlign w:val="center"/>
                </w:tcPr>
                <w:p w14:paraId="5B32AD3D" w14:textId="77777777" w:rsidR="00514178" w:rsidRDefault="00F96EFA" w:rsidP="00C32E74">
                  <w:pPr>
                    <w:pStyle w:val="Heading1"/>
                    <w:spacing w:line="240" w:lineRule="auto"/>
                  </w:pPr>
                  <w:r>
                    <w:t>Education</w:t>
                  </w:r>
                </w:p>
                <w:p w14:paraId="5FECDA75" w14:textId="1C5BD32A" w:rsidR="00754134" w:rsidRDefault="00754134" w:rsidP="00754134">
                  <w:pPr>
                    <w:pStyle w:val="Heading2"/>
                  </w:pPr>
                  <w:r>
                    <w:t>Software Engineering Immersive, General Assembly, Sydney</w:t>
                  </w:r>
                </w:p>
                <w:p w14:paraId="1C8596F8" w14:textId="295ECB55" w:rsidR="00754134" w:rsidRDefault="00754134" w:rsidP="00754134">
                  <w:pPr>
                    <w:pStyle w:val="Date"/>
                  </w:pPr>
                  <w:r>
                    <w:t>July 2020 — June 2013</w:t>
                  </w:r>
                </w:p>
                <w:p w14:paraId="28B16BCC" w14:textId="77777777" w:rsidR="00754134" w:rsidRDefault="00754134" w:rsidP="00754134">
                  <w:pPr>
                    <w:pStyle w:val="Heading2"/>
                  </w:pPr>
                  <w:r>
                    <w:t>Graduate Diploma in Law, BPP Law School, London</w:t>
                  </w:r>
                </w:p>
                <w:p w14:paraId="34AB3F8A" w14:textId="398142B5" w:rsidR="00754134" w:rsidRDefault="00754134" w:rsidP="00754134">
                  <w:pPr>
                    <w:pStyle w:val="Date"/>
                  </w:pPr>
                  <w:r>
                    <w:t>January 2014 — October 2014</w:t>
                  </w:r>
                </w:p>
                <w:p w14:paraId="422CF280" w14:textId="3AE4556C" w:rsidR="00514178" w:rsidRDefault="00F96EFA" w:rsidP="00C32E74">
                  <w:pPr>
                    <w:pStyle w:val="Heading2"/>
                  </w:pPr>
                  <w:r>
                    <w:t xml:space="preserve">Bachelor of </w:t>
                  </w:r>
                  <w:proofErr w:type="gramStart"/>
                  <w:r>
                    <w:t>Arts(</w:t>
                  </w:r>
                  <w:proofErr w:type="gramEnd"/>
                  <w:r>
                    <w:t>Honours), University of Western Australia, Perth</w:t>
                  </w:r>
                </w:p>
                <w:p w14:paraId="186C6905" w14:textId="2EE8EC2D" w:rsidR="00514178" w:rsidRDefault="00F96EFA" w:rsidP="00C32E74">
                  <w:pPr>
                    <w:pStyle w:val="Date"/>
                  </w:pPr>
                  <w:r>
                    <w:t>March 2009 — June 2013</w:t>
                  </w:r>
                </w:p>
              </w:tc>
            </w:tr>
            <w:tr w:rsidR="00514178" w14:paraId="0DD36B3B" w14:textId="77777777" w:rsidTr="00C32E74">
              <w:tc>
                <w:tcPr>
                  <w:tcW w:w="311" w:type="dxa"/>
                </w:tcPr>
                <w:p w14:paraId="7B5CEAAA" w14:textId="77777777" w:rsidR="00514178" w:rsidRDefault="00F96EFA" w:rsidP="00C32E74">
                  <w:pPr>
                    <w:pStyle w:val="Iconcontainer"/>
                  </w:pPr>
                  <w:r>
                    <w:rPr>
                      <w:noProof/>
                    </w:rPr>
                    <w:lastRenderedPageBreak/>
                    <w:drawing>
                      <wp:inline distT="0" distB="0" distL="0" distR="0" wp14:anchorId="51F635BF" wp14:editId="6D78C277">
                        <wp:extent cx="136017" cy="1360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36A37FEF" w14:textId="77777777" w:rsidR="00514178" w:rsidRDefault="00F96EFA" w:rsidP="00C32E74">
                  <w:pPr>
                    <w:pStyle w:val="Heading1"/>
                    <w:spacing w:line="240" w:lineRule="auto"/>
                  </w:pPr>
                  <w:r>
                    <w:t>References</w:t>
                  </w:r>
                </w:p>
                <w:p w14:paraId="396FB72F" w14:textId="77777777" w:rsidR="00514178" w:rsidRPr="007E2A87" w:rsidRDefault="00F96EFA" w:rsidP="00C32E74">
                  <w:pPr>
                    <w:pStyle w:val="Heading2"/>
                    <w:rPr>
                      <w:b w:val="0"/>
                      <w:bCs w:val="0"/>
                    </w:rPr>
                  </w:pPr>
                  <w:r w:rsidRPr="007E2A87">
                    <w:rPr>
                      <w:b w:val="0"/>
                      <w:bCs w:val="0"/>
                    </w:rPr>
                    <w:t>References available upon request</w:t>
                  </w:r>
                </w:p>
              </w:tc>
            </w:tr>
          </w:tbl>
          <w:p w14:paraId="02C57228" w14:textId="77777777" w:rsidR="00514178" w:rsidRDefault="00514178" w:rsidP="00C32E74">
            <w:pPr>
              <w:spacing w:line="240" w:lineRule="auto"/>
            </w:pPr>
          </w:p>
        </w:tc>
        <w:tc>
          <w:tcPr>
            <w:tcW w:w="3174" w:type="dxa"/>
          </w:tcPr>
          <w:p w14:paraId="6BB91317" w14:textId="77777777" w:rsidR="00514178" w:rsidRDefault="00F96EFA" w:rsidP="00C32E74">
            <w:pPr>
              <w:pStyle w:val="Heading3"/>
            </w:pPr>
            <w:r>
              <w:lastRenderedPageBreak/>
              <w:t>Details</w:t>
            </w:r>
          </w:p>
          <w:p w14:paraId="361E39CB" w14:textId="44F986D5" w:rsidR="00514178" w:rsidRDefault="00F96EFA" w:rsidP="00C32E74">
            <w:pPr>
              <w:pStyle w:val="Nobottommargin"/>
              <w:spacing w:line="240" w:lineRule="auto"/>
            </w:pPr>
            <w:r>
              <w:t>0415</w:t>
            </w:r>
            <w:r w:rsidR="00542610">
              <w:t xml:space="preserve"> </w:t>
            </w:r>
            <w:r>
              <w:t>925</w:t>
            </w:r>
            <w:r w:rsidR="00542610">
              <w:t xml:space="preserve"> </w:t>
            </w:r>
            <w:r>
              <w:t>658</w:t>
            </w:r>
          </w:p>
          <w:p w14:paraId="409BE275" w14:textId="77777777" w:rsidR="00514178" w:rsidRDefault="00AB5E63" w:rsidP="00C32E74">
            <w:pPr>
              <w:pStyle w:val="Nomargins"/>
              <w:spacing w:line="240" w:lineRule="auto"/>
            </w:pPr>
            <w:hyperlink r:id="rId19" w:history="1">
              <w:r w:rsidR="00F96EFA">
                <w:rPr>
                  <w:rStyle w:val="Hyperlink"/>
                </w:rPr>
                <w:t>rob@glo.id.au</w:t>
              </w:r>
            </w:hyperlink>
          </w:p>
          <w:p w14:paraId="374B87CF" w14:textId="77777777" w:rsidR="00514178" w:rsidRDefault="00F96EFA" w:rsidP="00C32E74">
            <w:pPr>
              <w:pStyle w:val="Heading3"/>
            </w:pPr>
            <w:r>
              <w:t>Links</w:t>
            </w:r>
          </w:p>
          <w:p w14:paraId="67A5D9DA" w14:textId="77777777" w:rsidR="00514178" w:rsidRDefault="00AB5E63" w:rsidP="00C32E74">
            <w:pPr>
              <w:pStyle w:val="Nobottommargin"/>
              <w:spacing w:line="240" w:lineRule="auto"/>
            </w:pPr>
            <w:hyperlink r:id="rId20" w:history="1">
              <w:r w:rsidR="00F96EFA">
                <w:rPr>
                  <w:rStyle w:val="Hyperlink"/>
                </w:rPr>
                <w:t>LinkedIn</w:t>
              </w:r>
            </w:hyperlink>
          </w:p>
          <w:p w14:paraId="60A36F3D" w14:textId="77777777" w:rsidR="00514178" w:rsidRDefault="00AB5E63" w:rsidP="00C32E74">
            <w:pPr>
              <w:pStyle w:val="Nomargins"/>
              <w:spacing w:line="240" w:lineRule="auto"/>
            </w:pPr>
            <w:hyperlink r:id="rId21" w:history="1">
              <w:r w:rsidR="00F96EFA">
                <w:rPr>
                  <w:rStyle w:val="Hyperlink"/>
                </w:rPr>
                <w:t>GitHub</w:t>
              </w:r>
            </w:hyperlink>
          </w:p>
          <w:p w14:paraId="78EF5857" w14:textId="77777777" w:rsidR="00514178" w:rsidRDefault="00F96EFA" w:rsidP="00C32E74">
            <w:pPr>
              <w:pStyle w:val="Heading3"/>
            </w:pPr>
            <w:r>
              <w:t>Skills</w:t>
            </w:r>
          </w:p>
          <w:p w14:paraId="111CF200" w14:textId="77777777" w:rsidR="00514178" w:rsidRDefault="00F96EFA" w:rsidP="00C32E74">
            <w:pPr>
              <w:pStyle w:val="JobTitle0"/>
              <w:spacing w:line="240" w:lineRule="auto"/>
            </w:pPr>
            <w:r>
              <w:t>Vue</w:t>
            </w:r>
          </w:p>
          <w:p w14:paraId="1E7CAF29" w14:textId="77777777" w:rsidR="00514178" w:rsidRDefault="00F96EFA" w:rsidP="00C32E74">
            <w:pPr>
              <w:pStyle w:val="JobTitle0"/>
              <w:spacing w:line="240" w:lineRule="auto"/>
            </w:pPr>
            <w:r>
              <w:t>React</w:t>
            </w:r>
          </w:p>
          <w:p w14:paraId="30588479" w14:textId="77777777" w:rsidR="00514178" w:rsidRDefault="00F96EFA" w:rsidP="00C32E74">
            <w:pPr>
              <w:pStyle w:val="JobTitle0"/>
              <w:spacing w:line="240" w:lineRule="auto"/>
            </w:pPr>
            <w:r>
              <w:t>MongoDB</w:t>
            </w:r>
          </w:p>
          <w:p w14:paraId="4EDEE1DC" w14:textId="77777777" w:rsidR="00514178" w:rsidRDefault="00F96EFA" w:rsidP="00C32E74">
            <w:pPr>
              <w:pStyle w:val="JobTitle0"/>
              <w:spacing w:line="240" w:lineRule="auto"/>
            </w:pPr>
            <w:r>
              <w:t>HTML/CSS</w:t>
            </w:r>
          </w:p>
          <w:p w14:paraId="578B8ED6" w14:textId="77777777" w:rsidR="00514178" w:rsidRDefault="00F96EFA" w:rsidP="00C32E74">
            <w:pPr>
              <w:pStyle w:val="JobTitle0"/>
              <w:spacing w:line="240" w:lineRule="auto"/>
            </w:pPr>
            <w:r>
              <w:t>Ruby on Rails</w:t>
            </w:r>
          </w:p>
          <w:p w14:paraId="1FF38062" w14:textId="77777777" w:rsidR="00514178" w:rsidRDefault="00F96EFA" w:rsidP="00C32E74">
            <w:pPr>
              <w:pStyle w:val="JobTitle0"/>
              <w:spacing w:line="240" w:lineRule="auto"/>
            </w:pPr>
            <w:r>
              <w:t>JavaScript</w:t>
            </w:r>
          </w:p>
          <w:p w14:paraId="5B9104DE" w14:textId="77777777" w:rsidR="00514178" w:rsidRDefault="00F96EFA" w:rsidP="00C32E74">
            <w:pPr>
              <w:pStyle w:val="JobTitle0"/>
              <w:spacing w:line="240" w:lineRule="auto"/>
            </w:pPr>
            <w:r>
              <w:t>Node.js</w:t>
            </w:r>
          </w:p>
          <w:p w14:paraId="6574AD9C" w14:textId="77777777" w:rsidR="00514178" w:rsidRDefault="00514178" w:rsidP="00C32E74">
            <w:pPr>
              <w:pStyle w:val="Skillsectionspacing"/>
              <w:spacing w:line="240" w:lineRule="auto"/>
            </w:pPr>
          </w:p>
          <w:p w14:paraId="48352844" w14:textId="77777777" w:rsidR="00514178" w:rsidRDefault="00F96EFA" w:rsidP="00C32E74">
            <w:pPr>
              <w:pStyle w:val="Heading3"/>
            </w:pPr>
            <w:r>
              <w:t>Languages</w:t>
            </w:r>
          </w:p>
          <w:tbl>
            <w:tblPr>
              <w:tblW w:w="3174" w:type="dxa"/>
              <w:tblCellMar>
                <w:left w:w="0" w:type="dxa"/>
                <w:right w:w="0" w:type="dxa"/>
              </w:tblCellMar>
              <w:tblLook w:val="0000" w:firstRow="0" w:lastRow="0" w:firstColumn="0" w:lastColumn="0" w:noHBand="0" w:noVBand="0"/>
            </w:tblPr>
            <w:tblGrid>
              <w:gridCol w:w="603"/>
              <w:gridCol w:w="1270"/>
              <w:gridCol w:w="635"/>
              <w:gridCol w:w="635"/>
              <w:gridCol w:w="31"/>
            </w:tblGrid>
            <w:tr w:rsidR="00514178" w14:paraId="26D62972" w14:textId="77777777">
              <w:tc>
                <w:tcPr>
                  <w:tcW w:w="3174" w:type="dxa"/>
                  <w:gridSpan w:val="5"/>
                </w:tcPr>
                <w:p w14:paraId="3A569670" w14:textId="77777777" w:rsidR="00514178" w:rsidRDefault="00F96EFA" w:rsidP="00C32E74">
                  <w:pPr>
                    <w:pStyle w:val="JobTitle0"/>
                    <w:spacing w:line="240" w:lineRule="auto"/>
                  </w:pPr>
                  <w:r>
                    <w:t>German</w:t>
                  </w:r>
                </w:p>
              </w:tc>
            </w:tr>
            <w:tr w:rsidR="00514178" w14:paraId="0D839E5F" w14:textId="77777777">
              <w:tc>
                <w:tcPr>
                  <w:tcW w:w="2508" w:type="dxa"/>
                  <w:gridSpan w:val="3"/>
                  <w:shd w:val="clear" w:color="auto" w:fill="2886E7"/>
                </w:tcPr>
                <w:p w14:paraId="0100BD54" w14:textId="77777777" w:rsidR="00514178" w:rsidRDefault="00F96EFA" w:rsidP="00C32E74">
                  <w:pPr>
                    <w:pStyle w:val="SkillBar"/>
                    <w:spacing w:line="240" w:lineRule="auto"/>
                  </w:pPr>
                  <w:r>
                    <w:t xml:space="preserve"> </w:t>
                  </w:r>
                </w:p>
              </w:tc>
              <w:tc>
                <w:tcPr>
                  <w:tcW w:w="666" w:type="dxa"/>
                  <w:gridSpan w:val="2"/>
                  <w:shd w:val="clear" w:color="auto" w:fill="E6EBF4"/>
                </w:tcPr>
                <w:p w14:paraId="146BFADD" w14:textId="77777777" w:rsidR="00514178" w:rsidRDefault="00F96EFA" w:rsidP="00C32E74">
                  <w:pPr>
                    <w:pStyle w:val="SkillBar"/>
                    <w:spacing w:line="240" w:lineRule="auto"/>
                  </w:pPr>
                  <w:r>
                    <w:t xml:space="preserve"> </w:t>
                  </w:r>
                </w:p>
              </w:tc>
            </w:tr>
            <w:tr w:rsidR="00514178" w14:paraId="1D7F8C01" w14:textId="77777777">
              <w:tc>
                <w:tcPr>
                  <w:tcW w:w="3174" w:type="dxa"/>
                  <w:gridSpan w:val="5"/>
                </w:tcPr>
                <w:p w14:paraId="0D5F5654" w14:textId="77777777" w:rsidR="00514178" w:rsidRDefault="00F96EFA" w:rsidP="00C32E74">
                  <w:pPr>
                    <w:pStyle w:val="JobTitle0"/>
                    <w:spacing w:line="240" w:lineRule="auto"/>
                  </w:pPr>
                  <w:r>
                    <w:t>Spanish; Castilian</w:t>
                  </w:r>
                </w:p>
              </w:tc>
            </w:tr>
            <w:tr w:rsidR="00514178" w14:paraId="7AB61671" w14:textId="77777777">
              <w:tc>
                <w:tcPr>
                  <w:tcW w:w="2508" w:type="dxa"/>
                  <w:gridSpan w:val="3"/>
                  <w:shd w:val="clear" w:color="auto" w:fill="2886E7"/>
                </w:tcPr>
                <w:p w14:paraId="412AB607" w14:textId="77777777" w:rsidR="00514178" w:rsidRDefault="00F96EFA" w:rsidP="00C32E74">
                  <w:pPr>
                    <w:pStyle w:val="SkillBar"/>
                    <w:spacing w:line="240" w:lineRule="auto"/>
                  </w:pPr>
                  <w:r>
                    <w:t xml:space="preserve"> </w:t>
                  </w:r>
                </w:p>
              </w:tc>
              <w:tc>
                <w:tcPr>
                  <w:tcW w:w="666" w:type="dxa"/>
                  <w:gridSpan w:val="2"/>
                  <w:shd w:val="clear" w:color="auto" w:fill="E6EBF4"/>
                </w:tcPr>
                <w:p w14:paraId="1E95FA75" w14:textId="77777777" w:rsidR="00514178" w:rsidRDefault="00F96EFA" w:rsidP="00C32E74">
                  <w:pPr>
                    <w:pStyle w:val="SkillBar"/>
                    <w:spacing w:line="240" w:lineRule="auto"/>
                  </w:pPr>
                  <w:r>
                    <w:t xml:space="preserve"> </w:t>
                  </w:r>
                </w:p>
              </w:tc>
            </w:tr>
            <w:tr w:rsidR="00514178" w14:paraId="197193AC" w14:textId="77777777">
              <w:tc>
                <w:tcPr>
                  <w:tcW w:w="3174" w:type="dxa"/>
                  <w:gridSpan w:val="5"/>
                </w:tcPr>
                <w:p w14:paraId="3687F93E" w14:textId="77777777" w:rsidR="00514178" w:rsidRDefault="00F96EFA" w:rsidP="00C32E74">
                  <w:pPr>
                    <w:pStyle w:val="JobTitle0"/>
                    <w:spacing w:line="240" w:lineRule="auto"/>
                  </w:pPr>
                  <w:r>
                    <w:t>English</w:t>
                  </w:r>
                </w:p>
              </w:tc>
            </w:tr>
            <w:tr w:rsidR="00514178" w14:paraId="5E351301" w14:textId="77777777">
              <w:tc>
                <w:tcPr>
                  <w:tcW w:w="3143" w:type="dxa"/>
                  <w:gridSpan w:val="4"/>
                  <w:shd w:val="clear" w:color="auto" w:fill="2886E7"/>
                </w:tcPr>
                <w:p w14:paraId="353AE049" w14:textId="77777777" w:rsidR="00514178" w:rsidRDefault="00F96EFA" w:rsidP="00C32E74">
                  <w:pPr>
                    <w:pStyle w:val="SkillBar"/>
                    <w:spacing w:line="240" w:lineRule="auto"/>
                  </w:pPr>
                  <w:r>
                    <w:t xml:space="preserve"> </w:t>
                  </w:r>
                </w:p>
              </w:tc>
              <w:tc>
                <w:tcPr>
                  <w:tcW w:w="31" w:type="dxa"/>
                  <w:shd w:val="clear" w:color="auto" w:fill="2886E7"/>
                </w:tcPr>
                <w:p w14:paraId="2EBB3034" w14:textId="77777777" w:rsidR="00514178" w:rsidRDefault="00F96EFA" w:rsidP="00C32E74">
                  <w:pPr>
                    <w:pStyle w:val="SkillBar"/>
                    <w:spacing w:line="240" w:lineRule="auto"/>
                  </w:pPr>
                  <w:r>
                    <w:t xml:space="preserve"> </w:t>
                  </w:r>
                </w:p>
              </w:tc>
            </w:tr>
            <w:tr w:rsidR="00514178" w14:paraId="34015F37" w14:textId="77777777">
              <w:tc>
                <w:tcPr>
                  <w:tcW w:w="3174" w:type="dxa"/>
                  <w:gridSpan w:val="5"/>
                </w:tcPr>
                <w:p w14:paraId="3526FE95" w14:textId="77777777" w:rsidR="00514178" w:rsidRDefault="00F96EFA" w:rsidP="00C32E74">
                  <w:pPr>
                    <w:pStyle w:val="JobTitle0"/>
                    <w:spacing w:line="240" w:lineRule="auto"/>
                  </w:pPr>
                  <w:r>
                    <w:t>French</w:t>
                  </w:r>
                </w:p>
              </w:tc>
            </w:tr>
            <w:tr w:rsidR="00514178" w14:paraId="20A37748" w14:textId="77777777">
              <w:tc>
                <w:tcPr>
                  <w:tcW w:w="1873" w:type="dxa"/>
                  <w:gridSpan w:val="2"/>
                  <w:shd w:val="clear" w:color="auto" w:fill="2886E7"/>
                </w:tcPr>
                <w:p w14:paraId="33AE8697" w14:textId="77777777" w:rsidR="00514178" w:rsidRDefault="00F96EFA" w:rsidP="00C32E74">
                  <w:pPr>
                    <w:pStyle w:val="SkillBar"/>
                    <w:spacing w:line="240" w:lineRule="auto"/>
                  </w:pPr>
                  <w:r>
                    <w:t xml:space="preserve"> </w:t>
                  </w:r>
                </w:p>
              </w:tc>
              <w:tc>
                <w:tcPr>
                  <w:tcW w:w="1301" w:type="dxa"/>
                  <w:gridSpan w:val="3"/>
                  <w:shd w:val="clear" w:color="auto" w:fill="E6EBF4"/>
                </w:tcPr>
                <w:p w14:paraId="496E1EE1" w14:textId="77777777" w:rsidR="00514178" w:rsidRDefault="00F96EFA" w:rsidP="00C32E74">
                  <w:pPr>
                    <w:pStyle w:val="SkillBar"/>
                    <w:spacing w:line="240" w:lineRule="auto"/>
                  </w:pPr>
                  <w:r>
                    <w:t xml:space="preserve"> </w:t>
                  </w:r>
                </w:p>
              </w:tc>
            </w:tr>
            <w:tr w:rsidR="00514178" w14:paraId="07C80C85" w14:textId="77777777">
              <w:tc>
                <w:tcPr>
                  <w:tcW w:w="3174" w:type="dxa"/>
                  <w:gridSpan w:val="5"/>
                </w:tcPr>
                <w:p w14:paraId="3A23BAF5" w14:textId="77777777" w:rsidR="00514178" w:rsidRDefault="00F96EFA" w:rsidP="00C32E74">
                  <w:pPr>
                    <w:pStyle w:val="JobTitle0"/>
                    <w:spacing w:line="240" w:lineRule="auto"/>
                  </w:pPr>
                  <w:r>
                    <w:t>Swedish</w:t>
                  </w:r>
                </w:p>
              </w:tc>
            </w:tr>
            <w:tr w:rsidR="00514178" w14:paraId="59814D65" w14:textId="77777777">
              <w:tc>
                <w:tcPr>
                  <w:tcW w:w="603" w:type="dxa"/>
                  <w:shd w:val="clear" w:color="auto" w:fill="2886E7"/>
                </w:tcPr>
                <w:p w14:paraId="2094F0AF" w14:textId="77777777" w:rsidR="00514178" w:rsidRDefault="00F96EFA" w:rsidP="00C32E74">
                  <w:pPr>
                    <w:pStyle w:val="SkillBar"/>
                    <w:spacing w:line="240" w:lineRule="auto"/>
                  </w:pPr>
                  <w:r>
                    <w:t xml:space="preserve"> </w:t>
                  </w:r>
                </w:p>
              </w:tc>
              <w:tc>
                <w:tcPr>
                  <w:tcW w:w="2571" w:type="dxa"/>
                  <w:gridSpan w:val="4"/>
                  <w:shd w:val="clear" w:color="auto" w:fill="E6EBF4"/>
                </w:tcPr>
                <w:p w14:paraId="0CE21D0E" w14:textId="77777777" w:rsidR="00514178" w:rsidRDefault="00F96EFA" w:rsidP="00C32E74">
                  <w:pPr>
                    <w:pStyle w:val="SkillBar"/>
                    <w:spacing w:line="240" w:lineRule="auto"/>
                  </w:pPr>
                  <w:r>
                    <w:t xml:space="preserve"> </w:t>
                  </w:r>
                </w:p>
              </w:tc>
            </w:tr>
            <w:tr w:rsidR="00514178" w14:paraId="4B00F4DB" w14:textId="77777777">
              <w:tc>
                <w:tcPr>
                  <w:tcW w:w="3174" w:type="dxa"/>
                  <w:gridSpan w:val="5"/>
                </w:tcPr>
                <w:p w14:paraId="5082F515" w14:textId="77777777" w:rsidR="00514178" w:rsidRDefault="00F96EFA" w:rsidP="00C32E74">
                  <w:pPr>
                    <w:pStyle w:val="JobTitle0"/>
                    <w:spacing w:line="240" w:lineRule="auto"/>
                  </w:pPr>
                  <w:r>
                    <w:t>Japanese</w:t>
                  </w:r>
                </w:p>
              </w:tc>
            </w:tr>
            <w:tr w:rsidR="00514178" w14:paraId="19436EAB" w14:textId="77777777">
              <w:tc>
                <w:tcPr>
                  <w:tcW w:w="603" w:type="dxa"/>
                  <w:shd w:val="clear" w:color="auto" w:fill="2886E7"/>
                </w:tcPr>
                <w:p w14:paraId="7EBE414F" w14:textId="77777777" w:rsidR="00514178" w:rsidRDefault="00F96EFA" w:rsidP="00C32E74">
                  <w:pPr>
                    <w:pStyle w:val="SkillBar"/>
                    <w:spacing w:line="240" w:lineRule="auto"/>
                  </w:pPr>
                  <w:r>
                    <w:t xml:space="preserve"> </w:t>
                  </w:r>
                </w:p>
              </w:tc>
              <w:tc>
                <w:tcPr>
                  <w:tcW w:w="2571" w:type="dxa"/>
                  <w:gridSpan w:val="4"/>
                  <w:shd w:val="clear" w:color="auto" w:fill="E6EBF4"/>
                </w:tcPr>
                <w:p w14:paraId="63DC660A" w14:textId="77777777" w:rsidR="00514178" w:rsidRDefault="00F96EFA" w:rsidP="00C32E74">
                  <w:pPr>
                    <w:pStyle w:val="SkillBar"/>
                    <w:spacing w:line="240" w:lineRule="auto"/>
                  </w:pPr>
                  <w:r>
                    <w:t xml:space="preserve"> </w:t>
                  </w:r>
                </w:p>
              </w:tc>
            </w:tr>
          </w:tbl>
          <w:p w14:paraId="4AF95237" w14:textId="77777777" w:rsidR="00514178" w:rsidRDefault="00514178" w:rsidP="00C32E74">
            <w:pPr>
              <w:pStyle w:val="Skillsectionspacing"/>
              <w:spacing w:line="240" w:lineRule="auto"/>
            </w:pPr>
          </w:p>
        </w:tc>
      </w:tr>
    </w:tbl>
    <w:p w14:paraId="2EADDC6E" w14:textId="77777777" w:rsidR="00F96EFA" w:rsidRDefault="00F96EFA" w:rsidP="000D5414">
      <w:pPr>
        <w:spacing w:line="240" w:lineRule="auto"/>
      </w:pPr>
    </w:p>
    <w:sectPr w:rsidR="00F96EFA" w:rsidSect="000D5414">
      <w:headerReference w:type="default" r:id="rId22"/>
      <w:pgSz w:w="11906" w:h="16838"/>
      <w:pgMar w:top="566" w:right="793" w:bottom="675"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69798" w14:textId="77777777" w:rsidR="00AB5E63" w:rsidRDefault="00AB5E63">
      <w:pPr>
        <w:spacing w:before="0" w:after="0" w:line="240" w:lineRule="auto"/>
      </w:pPr>
      <w:r>
        <w:separator/>
      </w:r>
    </w:p>
  </w:endnote>
  <w:endnote w:type="continuationSeparator" w:id="0">
    <w:p w14:paraId="550A2FB0" w14:textId="77777777" w:rsidR="00AB5E63" w:rsidRDefault="00AB5E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7132A" w14:textId="77777777" w:rsidR="00AB5E63" w:rsidRDefault="00AB5E63">
      <w:pPr>
        <w:spacing w:before="0" w:after="0" w:line="240" w:lineRule="auto"/>
      </w:pPr>
      <w:r>
        <w:separator/>
      </w:r>
    </w:p>
  </w:footnote>
  <w:footnote w:type="continuationSeparator" w:id="0">
    <w:p w14:paraId="0D5247F9" w14:textId="77777777" w:rsidR="00AB5E63" w:rsidRDefault="00AB5E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466A9" w14:textId="77777777" w:rsidR="00514178" w:rsidRDefault="00514178">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EA9"/>
    <w:multiLevelType w:val="hybridMultilevel"/>
    <w:tmpl w:val="743EE678"/>
    <w:lvl w:ilvl="0" w:tplc="102230DA">
      <w:start w:val="1"/>
      <w:numFmt w:val="bullet"/>
      <w:lvlText w:val="●"/>
      <w:lvlJc w:val="left"/>
      <w:pPr>
        <w:ind w:left="720" w:hanging="360"/>
      </w:pPr>
    </w:lvl>
    <w:lvl w:ilvl="1" w:tplc="7F705044">
      <w:start w:val="1"/>
      <w:numFmt w:val="bullet"/>
      <w:lvlText w:val="○"/>
      <w:lvlJc w:val="left"/>
      <w:pPr>
        <w:ind w:left="1440" w:hanging="360"/>
      </w:pPr>
    </w:lvl>
    <w:lvl w:ilvl="2" w:tplc="D3EED9C8">
      <w:start w:val="1"/>
      <w:numFmt w:val="bullet"/>
      <w:lvlText w:val="■"/>
      <w:lvlJc w:val="left"/>
      <w:pPr>
        <w:ind w:left="2160" w:hanging="360"/>
      </w:pPr>
    </w:lvl>
    <w:lvl w:ilvl="3" w:tplc="52528130">
      <w:start w:val="1"/>
      <w:numFmt w:val="bullet"/>
      <w:lvlText w:val="●"/>
      <w:lvlJc w:val="left"/>
      <w:pPr>
        <w:ind w:left="2880" w:hanging="360"/>
      </w:pPr>
    </w:lvl>
    <w:lvl w:ilvl="4" w:tplc="75409518">
      <w:start w:val="1"/>
      <w:numFmt w:val="bullet"/>
      <w:lvlText w:val="○"/>
      <w:lvlJc w:val="left"/>
      <w:pPr>
        <w:ind w:left="3600" w:hanging="360"/>
      </w:pPr>
    </w:lvl>
    <w:lvl w:ilvl="5" w:tplc="4192E4F2">
      <w:start w:val="1"/>
      <w:numFmt w:val="bullet"/>
      <w:lvlText w:val="■"/>
      <w:lvlJc w:val="left"/>
      <w:pPr>
        <w:ind w:left="4320" w:hanging="360"/>
      </w:pPr>
    </w:lvl>
    <w:lvl w:ilvl="6" w:tplc="A07AE874">
      <w:start w:val="1"/>
      <w:numFmt w:val="bullet"/>
      <w:lvlText w:val="●"/>
      <w:lvlJc w:val="left"/>
      <w:pPr>
        <w:ind w:left="5040" w:hanging="360"/>
      </w:pPr>
    </w:lvl>
    <w:lvl w:ilvl="7" w:tplc="3BB88674">
      <w:start w:val="1"/>
      <w:numFmt w:val="bullet"/>
      <w:lvlText w:val="●"/>
      <w:lvlJc w:val="left"/>
      <w:pPr>
        <w:ind w:left="5760" w:hanging="360"/>
      </w:pPr>
    </w:lvl>
    <w:lvl w:ilvl="8" w:tplc="8316767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78"/>
    <w:rsid w:val="0000592E"/>
    <w:rsid w:val="0001050A"/>
    <w:rsid w:val="0003485B"/>
    <w:rsid w:val="00095D3C"/>
    <w:rsid w:val="000D5414"/>
    <w:rsid w:val="00163472"/>
    <w:rsid w:val="001866BA"/>
    <w:rsid w:val="001A637B"/>
    <w:rsid w:val="001B346F"/>
    <w:rsid w:val="002C7A9A"/>
    <w:rsid w:val="0038074D"/>
    <w:rsid w:val="00394A0B"/>
    <w:rsid w:val="00397D33"/>
    <w:rsid w:val="004168A7"/>
    <w:rsid w:val="00450819"/>
    <w:rsid w:val="004A2C26"/>
    <w:rsid w:val="004E7BDE"/>
    <w:rsid w:val="00514178"/>
    <w:rsid w:val="00542610"/>
    <w:rsid w:val="005857A7"/>
    <w:rsid w:val="00591B71"/>
    <w:rsid w:val="005C4D10"/>
    <w:rsid w:val="00605A0A"/>
    <w:rsid w:val="006135C8"/>
    <w:rsid w:val="006158FB"/>
    <w:rsid w:val="006535E9"/>
    <w:rsid w:val="00705F8B"/>
    <w:rsid w:val="00754134"/>
    <w:rsid w:val="00755850"/>
    <w:rsid w:val="00775C30"/>
    <w:rsid w:val="00792A8E"/>
    <w:rsid w:val="007E2A87"/>
    <w:rsid w:val="00826916"/>
    <w:rsid w:val="00875D4C"/>
    <w:rsid w:val="00912F64"/>
    <w:rsid w:val="0092184C"/>
    <w:rsid w:val="00935683"/>
    <w:rsid w:val="00936F69"/>
    <w:rsid w:val="009C0D18"/>
    <w:rsid w:val="00A5144C"/>
    <w:rsid w:val="00A54DC1"/>
    <w:rsid w:val="00A70C77"/>
    <w:rsid w:val="00AB5E63"/>
    <w:rsid w:val="00B57E82"/>
    <w:rsid w:val="00B762D4"/>
    <w:rsid w:val="00C22212"/>
    <w:rsid w:val="00C32E74"/>
    <w:rsid w:val="00C60FB2"/>
    <w:rsid w:val="00CB6F11"/>
    <w:rsid w:val="00D05430"/>
    <w:rsid w:val="00D73425"/>
    <w:rsid w:val="00DD5346"/>
    <w:rsid w:val="00DD5DD6"/>
    <w:rsid w:val="00E04012"/>
    <w:rsid w:val="00E17B52"/>
    <w:rsid w:val="00E27107"/>
    <w:rsid w:val="00E855D2"/>
    <w:rsid w:val="00EF79FF"/>
    <w:rsid w:val="00F308D1"/>
    <w:rsid w:val="00F62D18"/>
    <w:rsid w:val="00F96EF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E85668"/>
  <w15:docId w15:val="{E592D221-9687-5144-9EDC-B732D4C6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semiHidden/>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 w:type="character" w:styleId="FollowedHyperlink">
    <w:name w:val="FollowedHyperlink"/>
    <w:basedOn w:val="DefaultParagraphFont"/>
    <w:uiPriority w:val="99"/>
    <w:semiHidden/>
    <w:unhideWhenUsed/>
    <w:rsid w:val="00591B71"/>
    <w:rPr>
      <w:color w:val="954F72" w:themeColor="followedHyperlink"/>
      <w:u w:val="single"/>
    </w:rPr>
  </w:style>
  <w:style w:type="character" w:styleId="UnresolvedMention">
    <w:name w:val="Unresolved Mention"/>
    <w:basedOn w:val="DefaultParagraphFont"/>
    <w:uiPriority w:val="99"/>
    <w:semiHidden/>
    <w:unhideWhenUsed/>
    <w:rsid w:val="00591B71"/>
    <w:rPr>
      <w:color w:val="605E5C"/>
      <w:shd w:val="clear" w:color="auto" w:fill="E1DFDD"/>
    </w:rPr>
  </w:style>
  <w:style w:type="paragraph" w:styleId="NormalWeb">
    <w:name w:val="Normal (Web)"/>
    <w:basedOn w:val="Normal"/>
    <w:uiPriority w:val="99"/>
    <w:unhideWhenUsed/>
    <w:rsid w:val="00A70C7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97170">
      <w:bodyDiv w:val="1"/>
      <w:marLeft w:val="0"/>
      <w:marRight w:val="0"/>
      <w:marTop w:val="0"/>
      <w:marBottom w:val="0"/>
      <w:divBdr>
        <w:top w:val="none" w:sz="0" w:space="0" w:color="auto"/>
        <w:left w:val="none" w:sz="0" w:space="0" w:color="auto"/>
        <w:bottom w:val="none" w:sz="0" w:space="0" w:color="auto"/>
        <w:right w:val="none" w:sz="0" w:space="0" w:color="auto"/>
      </w:divBdr>
    </w:div>
    <w:div w:id="924069454">
      <w:bodyDiv w:val="1"/>
      <w:marLeft w:val="0"/>
      <w:marRight w:val="0"/>
      <w:marTop w:val="0"/>
      <w:marBottom w:val="0"/>
      <w:divBdr>
        <w:top w:val="none" w:sz="0" w:space="0" w:color="auto"/>
        <w:left w:val="none" w:sz="0" w:space="0" w:color="auto"/>
        <w:bottom w:val="none" w:sz="0" w:space="0" w:color="auto"/>
        <w:right w:val="none" w:sz="0" w:space="0" w:color="auto"/>
      </w:divBdr>
    </w:div>
    <w:div w:id="1022897425">
      <w:bodyDiv w:val="1"/>
      <w:marLeft w:val="0"/>
      <w:marRight w:val="0"/>
      <w:marTop w:val="0"/>
      <w:marBottom w:val="0"/>
      <w:divBdr>
        <w:top w:val="none" w:sz="0" w:space="0" w:color="auto"/>
        <w:left w:val="none" w:sz="0" w:space="0" w:color="auto"/>
        <w:bottom w:val="none" w:sz="0" w:space="0" w:color="auto"/>
        <w:right w:val="none" w:sz="0" w:space="0" w:color="auto"/>
      </w:divBdr>
    </w:div>
    <w:div w:id="1500466881">
      <w:bodyDiv w:val="1"/>
      <w:marLeft w:val="0"/>
      <w:marRight w:val="0"/>
      <w:marTop w:val="0"/>
      <w:marBottom w:val="0"/>
      <w:divBdr>
        <w:top w:val="none" w:sz="0" w:space="0" w:color="auto"/>
        <w:left w:val="none" w:sz="0" w:space="0" w:color="auto"/>
        <w:bottom w:val="none" w:sz="0" w:space="0" w:color="auto"/>
        <w:right w:val="none" w:sz="0" w:space="0" w:color="auto"/>
      </w:divBdr>
    </w:div>
    <w:div w:id="1748577379">
      <w:bodyDiv w:val="1"/>
      <w:marLeft w:val="0"/>
      <w:marRight w:val="0"/>
      <w:marTop w:val="0"/>
      <w:marBottom w:val="0"/>
      <w:divBdr>
        <w:top w:val="none" w:sz="0" w:space="0" w:color="auto"/>
        <w:left w:val="none" w:sz="0" w:space="0" w:color="auto"/>
        <w:bottom w:val="none" w:sz="0" w:space="0" w:color="auto"/>
        <w:right w:val="none" w:sz="0" w:space="0" w:color="auto"/>
      </w:divBdr>
    </w:div>
    <w:div w:id="202991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t.ly/2Fy705w"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github.com/robertmtpaul" TargetMode="External"/><Relationship Id="rId7" Type="http://schemas.openxmlformats.org/officeDocument/2006/relationships/image" Target="media/image1.png"/><Relationship Id="rId12" Type="http://schemas.openxmlformats.org/officeDocument/2006/relationships/hyperlink" Target="mailto:paul@ge.com.au"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linkedin.com/in/robertmtpau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hqN7e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ly/35CvOoh" TargetMode="External"/><Relationship Id="rId23" Type="http://schemas.openxmlformats.org/officeDocument/2006/relationships/fontTable" Target="fontTable.xml"/><Relationship Id="rId10" Type="http://schemas.openxmlformats.org/officeDocument/2006/relationships/hyperlink" Target="mailto:luke@ga.co" TargetMode="External"/><Relationship Id="rId19" Type="http://schemas.openxmlformats.org/officeDocument/2006/relationships/hyperlink" Target="mailto:rob@glo.id.au" TargetMode="External"/><Relationship Id="rId4" Type="http://schemas.openxmlformats.org/officeDocument/2006/relationships/webSettings" Target="webSettings.xml"/><Relationship Id="rId9" Type="http://schemas.openxmlformats.org/officeDocument/2006/relationships/hyperlink" Target="https://bit.ly/34jBp0v" TargetMode="External"/><Relationship Id="rId14" Type="http://schemas.openxmlformats.org/officeDocument/2006/relationships/hyperlink" Target="mailto:luke@ga.co"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Robert</cp:lastModifiedBy>
  <cp:revision>29</cp:revision>
  <dcterms:created xsi:type="dcterms:W3CDTF">2020-09-28T00:39:00Z</dcterms:created>
  <dcterms:modified xsi:type="dcterms:W3CDTF">2020-10-02T07:01:00Z</dcterms:modified>
</cp:coreProperties>
</file>