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Table of Contents"/>
          <w:docPartUnique w:val="true"/>
        </w:docPartObj>
      </w:sdtPr>
      <w:sdtContent>
        <w:p>
          <w:pPr>
            <w:pStyle w:val="TOCHeading"/>
            <w:spacing w:lineRule="auto" w:line="259" w:before="240" w:after="80"/>
            <w:rPr>
              <w:rFonts w:ascii="Aptos Display" w:hAnsi="Aptos Display" w:eastAsia="" w:cs="" w:asciiTheme="majorHAnsi" w:cstheme="majorBidi" w:eastAsiaTheme="majorEastAsia" w:hAnsiTheme="majorHAnsi"/>
              <w:b w:val="false"/>
              <w:bCs w:val="false"/>
              <w:color w:themeColor="accent1" w:themeShade="bf" w:val="365F91"/>
            </w:rPr>
          </w:pPr>
          <w:r>
            <w:rPr>
              <w:rFonts w:eastAsia="" w:cs="" w:cstheme="majorBidi" w:eastAsiaTheme="majorEastAsia"/>
              <w:b w:val="false"/>
              <w:bCs w:val="false"/>
              <w:color w:themeColor="accent1" w:themeShade="bf" w:val="365F91"/>
            </w:rPr>
            <w:t>Table of Contents</w:t>
          </w:r>
        </w:p>
        <w:p>
          <w:pPr>
            <w:pStyle w:val="TOC1"/>
            <w:rPr/>
          </w:pPr>
          <w:r>
            <w:fldChar w:fldCharType="begin"/>
          </w:r>
          <w:r>
            <w:rPr>
              <w:rStyle w:val="IndexLink"/>
            </w:rPr>
            <w:instrText xml:space="preserve"> TOC \o "1-3" \h</w:instrText>
          </w:r>
          <w:r>
            <w:rPr>
              <w:rStyle w:val="IndexLink"/>
            </w:rPr>
            <w:fldChar w:fldCharType="separate"/>
          </w:r>
          <w:hyperlink w:anchor="__RefHeading___Toc525_760334889">
            <w:r>
              <w:rPr>
                <w:rStyle w:val="IndexLink"/>
              </w:rPr>
              <w:t>Task 1: Directory Structure Creation</w:t>
              <w:tab/>
              <w:t>1</w:t>
            </w:r>
          </w:hyperlink>
        </w:p>
        <w:p>
          <w:pPr>
            <w:pStyle w:val="TOC1"/>
            <w:rPr/>
          </w:pPr>
          <w:hyperlink w:anchor="__RefHeading___Toc527_760334889">
            <w:r>
              <w:rPr>
                <w:rStyle w:val="IndexLink"/>
              </w:rPr>
              <w:t>Task 2: File Permissions</w:t>
              <w:tab/>
              <w:t>2</w:t>
            </w:r>
          </w:hyperlink>
        </w:p>
        <w:p>
          <w:pPr>
            <w:pStyle w:val="TOC1"/>
            <w:rPr/>
          </w:pPr>
          <w:hyperlink w:anchor="__RefHeading___Toc529_760334889">
            <w:r>
              <w:rPr>
                <w:rStyle w:val="IndexLink"/>
              </w:rPr>
              <w:t>Task 3: File Editing with nano or vi</w:t>
              <w:tab/>
              <w:t>3</w:t>
            </w:r>
          </w:hyperlink>
        </w:p>
        <w:p>
          <w:pPr>
            <w:pStyle w:val="TOC1"/>
            <w:rPr/>
          </w:pPr>
          <w:hyperlink w:anchor="__RefHeading___Toc531_760334889">
            <w:r>
              <w:rPr>
                <w:rStyle w:val="IndexLink"/>
              </w:rPr>
              <w:tab/>
              <w:t>4</w:t>
            </w:r>
          </w:hyperlink>
        </w:p>
        <w:p>
          <w:pPr>
            <w:pStyle w:val="TOC1"/>
            <w:rPr/>
          </w:pPr>
          <w:hyperlink w:anchor="__RefHeading___Toc533_760334889">
            <w:r>
              <w:rPr>
                <w:rStyle w:val="IndexLink"/>
              </w:rPr>
              <w:t>Task4 File compression</w:t>
              <w:tab/>
              <w:t>4</w:t>
            </w:r>
          </w:hyperlink>
        </w:p>
        <w:p>
          <w:pPr>
            <w:pStyle w:val="TOC1"/>
            <w:rPr/>
          </w:pPr>
          <w:hyperlink w:anchor="__RefHeading___Toc535_760334889">
            <w:r>
              <w:rPr>
                <w:rStyle w:val="IndexLink"/>
              </w:rPr>
              <w:tab/>
              <w:t>5</w:t>
            </w:r>
          </w:hyperlink>
        </w:p>
        <w:p>
          <w:pPr>
            <w:pStyle w:val="TOC1"/>
            <w:rPr/>
          </w:pPr>
          <w:hyperlink w:anchor="__RefHeading___Toc537_760334889">
            <w:r>
              <w:rPr>
                <w:rStyle w:val="IndexLink"/>
              </w:rPr>
              <w:t>Task 5 Searching for file</w:t>
              <w:tab/>
              <w:t>5</w:t>
            </w:r>
          </w:hyperlink>
        </w:p>
        <w:p>
          <w:pPr>
            <w:pStyle w:val="TOC3"/>
            <w:tabs>
              <w:tab w:val="clear" w:pos="8793"/>
              <w:tab w:val="right" w:pos="9360" w:leader="dot"/>
            </w:tabs>
            <w:rPr/>
          </w:pPr>
          <w:hyperlink w:anchor="__RefHeading___Toc539_760334889">
            <w:r>
              <w:rPr>
                <w:rStyle w:val="IndexLink"/>
              </w:rPr>
              <w:t>Step 1: Search for .txt Files</w:t>
              <w:tab/>
              <w:t>5</w:t>
            </w:r>
          </w:hyperlink>
        </w:p>
        <w:p>
          <w:pPr>
            <w:pStyle w:val="TOC3"/>
            <w:tabs>
              <w:tab w:val="clear" w:pos="8793"/>
              <w:tab w:val="right" w:pos="9360" w:leader="dot"/>
            </w:tabs>
            <w:rPr/>
          </w:pPr>
          <w:hyperlink w:anchor="__RefHeading___Toc541_760334889">
            <w:r>
              <w:rPr>
                <w:rStyle w:val="IndexLink"/>
              </w:rPr>
              <w:t>Understanding Key Linux Directories</w:t>
              <w:tab/>
              <w:t>6</w:t>
            </w:r>
          </w:hyperlink>
          <w:r>
            <w:rPr>
              <w:rStyle w:val="IndexLink"/>
            </w:rPr>
            <w:fldChar w:fldCharType="end"/>
          </w:r>
        </w:p>
      </w:sdtContent>
    </w:sdt>
    <w:p>
      <w:pPr>
        <w:pStyle w:val="Heading1"/>
        <w:rPr/>
      </w:pPr>
      <w:bookmarkStart w:id="0" w:name="__RefHeading___Toc525_760334889"/>
      <w:bookmarkStart w:id="1" w:name="task-1-directory-structure-creation"/>
      <w:bookmarkEnd w:id="0"/>
      <w:r>
        <w:rPr>
          <w:b/>
          <w:bCs/>
        </w:rPr>
        <w:t>Task 1: Directory Structure Creation</w:t>
      </w:r>
    </w:p>
    <w:p>
      <w:pPr>
        <w:pStyle w:val="Normal"/>
        <w:numPr>
          <w:ilvl w:val="0"/>
          <w:numId w:val="8"/>
        </w:numPr>
        <w:rPr/>
      </w:pPr>
      <w:r>
        <w:rPr>
          <w:b/>
          <w:bCs/>
        </w:rPr>
        <w:t>Create the Home Directory</w:t>
      </w:r>
      <w:r>
        <w:rPr/>
        <w:t>:</w:t>
      </w:r>
    </w:p>
    <w:p>
      <w:pPr>
        <w:pStyle w:val="SourceCode"/>
        <w:numPr>
          <w:ilvl w:val="0"/>
          <w:numId w:val="1"/>
        </w:numPr>
        <w:rPr/>
      </w:pPr>
      <w:r>
        <w:rPr>
          <w:rStyle w:val="FunctionTok"/>
        </w:rPr>
        <w:t>mkdir</w:t>
      </w:r>
      <w:r>
        <w:rPr>
          <w:rStyle w:val="NormalTok"/>
        </w:rPr>
        <w:t xml:space="preserve"> </w:t>
      </w:r>
      <w:r>
        <w:rPr>
          <w:rStyle w:val="AttributeTok"/>
        </w:rPr>
        <w:t>-p</w:t>
      </w:r>
      <w:r>
        <w:rPr>
          <w:rStyle w:val="NormalTok"/>
        </w:rPr>
        <w:t xml:space="preserve"> ~/student</w:t>
      </w:r>
    </w:p>
    <w:p>
      <w:pPr>
        <w:pStyle w:val="Normal"/>
        <w:numPr>
          <w:ilvl w:val="0"/>
          <w:numId w:val="2"/>
        </w:numPr>
        <w:rPr/>
      </w:pPr>
      <w:r>
        <w:rPr>
          <w:b/>
          <w:bCs/>
        </w:rPr>
        <w:t>Create the Week2 and Week3 Directories</w:t>
      </w:r>
      <w:r>
        <w:rPr/>
        <w:t>:</w:t>
      </w:r>
    </w:p>
    <w:p>
      <w:pPr>
        <w:pStyle w:val="SourceCode"/>
        <w:numPr>
          <w:ilvl w:val="0"/>
          <w:numId w:val="1"/>
        </w:numPr>
        <w:rPr/>
      </w:pPr>
      <w:r>
        <w:rPr>
          <w:rStyle w:val="FunctionTok"/>
        </w:rPr>
        <w:t>mkdir</w:t>
      </w:r>
      <w:r>
        <w:rPr>
          <w:rStyle w:val="NormalTok"/>
        </w:rPr>
        <w:t xml:space="preserve"> ~/student/Week2 ~/student/Week3</w:t>
      </w:r>
    </w:p>
    <w:p>
      <w:pPr>
        <w:pStyle w:val="Normal"/>
        <w:numPr>
          <w:ilvl w:val="0"/>
          <w:numId w:val="2"/>
        </w:numPr>
        <w:rPr/>
      </w:pPr>
      <w:r>
        <w:rPr>
          <w:b/>
          <w:bCs/>
        </w:rPr>
        <w:t>Create the Text Files in Week2</w:t>
      </w:r>
      <w:r>
        <w:rPr/>
        <w:t>:</w:t>
      </w:r>
    </w:p>
    <w:p>
      <w:pPr>
        <w:pStyle w:val="SourceCode"/>
        <w:numPr>
          <w:ilvl w:val="0"/>
          <w:numId w:val="1"/>
        </w:numPr>
        <w:rPr/>
      </w:pPr>
      <w:r>
        <w:rPr>
          <w:rStyle w:val="FunctionTok"/>
        </w:rPr>
        <w:t>touch</w:t>
      </w:r>
      <w:r>
        <w:rPr>
          <w:rStyle w:val="NormalTok"/>
        </w:rPr>
        <w:t xml:space="preserve"> ~/student/Week2/file1.txt ~/student/Week2/file2.txt ~/student/Week2/file3.txt</w:t>
      </w:r>
    </w:p>
    <w:p>
      <w:pPr>
        <w:pStyle w:val="Normal"/>
        <w:numPr>
          <w:ilvl w:val="0"/>
          <w:numId w:val="2"/>
        </w:numPr>
        <w:rPr/>
      </w:pPr>
      <w:r>
        <w:rPr>
          <w:b/>
          <w:bCs/>
        </w:rPr>
        <w:t>Create the TextFiles Subdirectory in Week3</w:t>
      </w:r>
      <w:r>
        <w:rPr/>
        <w:t>:</w:t>
      </w:r>
    </w:p>
    <w:p>
      <w:pPr>
        <w:pStyle w:val="SourceCode"/>
        <w:numPr>
          <w:ilvl w:val="0"/>
          <w:numId w:val="1"/>
        </w:numPr>
        <w:rPr/>
      </w:pPr>
      <w:r>
        <w:rPr>
          <w:rStyle w:val="FunctionTok"/>
        </w:rPr>
        <w:t>mkdir</w:t>
      </w:r>
      <w:r>
        <w:rPr>
          <w:rStyle w:val="NormalTok"/>
        </w:rPr>
        <w:t xml:space="preserve"> ~/student/Week3/TextFiles</w:t>
      </w:r>
    </w:p>
    <w:p>
      <w:pPr>
        <w:pStyle w:val="Normal"/>
        <w:numPr>
          <w:ilvl w:val="0"/>
          <w:numId w:val="2"/>
        </w:numPr>
        <w:rPr/>
      </w:pPr>
      <w:r>
        <w:rPr>
          <w:b/>
          <w:bCs/>
        </w:rPr>
        <w:t>Move the Text Files from Week2 to TextFiles</w:t>
      </w:r>
      <w:r>
        <w:rPr/>
        <w:t>:</w:t>
      </w:r>
    </w:p>
    <w:p>
      <w:pPr>
        <w:pStyle w:val="SourceCode"/>
        <w:numPr>
          <w:ilvl w:val="0"/>
          <w:numId w:val="1"/>
        </w:numPr>
        <w:rPr/>
      </w:pPr>
      <w:r>
        <w:rPr>
          <w:rStyle w:val="FunctionTok"/>
        </w:rPr>
        <w:t>mv</w:t>
      </w:r>
      <w:r>
        <w:rPr>
          <w:rStyle w:val="NormalTok"/>
        </w:rPr>
        <w:t xml:space="preserve"> ~/student/Week2/</w:t>
      </w:r>
      <w:r>
        <w:rPr>
          <w:rStyle w:val="PreprocessorTok"/>
        </w:rPr>
        <w:t>*</w:t>
      </w:r>
      <w:r>
        <w:rPr>
          <w:rStyle w:val="NormalTok"/>
        </w:rPr>
        <w:t>.txt ~/student/Week3/TextFiles/</w:t>
      </w:r>
    </w:p>
    <w:p>
      <w:pPr>
        <w:pStyle w:val="Normal"/>
        <w:numPr>
          <w:ilvl w:val="0"/>
          <w:numId w:val="2"/>
        </w:numPr>
        <w:rPr/>
      </w:pPr>
      <w:r>
        <w:rPr>
          <w:b/>
          <w:bCs/>
        </w:rPr>
        <w:t>Verify the Directory Structure</w:t>
      </w:r>
      <w:r>
        <w:rPr/>
        <w:t>: You can list the directory structure using:</w:t>
      </w:r>
    </w:p>
    <w:p>
      <w:pPr>
        <w:pStyle w:val="SourceCode"/>
        <w:numPr>
          <w:ilvl w:val="0"/>
          <w:numId w:val="1"/>
        </w:numPr>
        <w:rPr/>
      </w:pPr>
      <w:r>
        <w:rPr>
          <w:rStyle w:val="ExtensionTok"/>
        </w:rPr>
        <w:t>tree</w:t>
      </w:r>
      <w:r>
        <w:rPr>
          <w:rStyle w:val="NormalTok"/>
        </w:rPr>
        <w:t xml:space="preserve"> ~/student</w:t>
      </w:r>
    </w:p>
    <w:p>
      <w:pPr>
        <w:pStyle w:val="Normal"/>
        <w:numPr>
          <w:ilvl w:val="0"/>
          <w:numId w:val="1"/>
        </w:numPr>
        <w:rPr/>
      </w:pPr>
      <w:r>
        <w:rPr/>
        <w:t xml:space="preserve">If you don’t have </w:t>
      </w:r>
      <w:r>
        <w:rPr>
          <w:rStyle w:val="VerbatimChar"/>
        </w:rPr>
        <w:t>tree</w:t>
      </w:r>
      <w:r>
        <w:rPr/>
        <w:t xml:space="preserve"> installed, you can also use:</w:t>
      </w:r>
    </w:p>
    <w:p>
      <w:pPr>
        <w:pStyle w:val="SourceCode"/>
        <w:numPr>
          <w:ilvl w:val="0"/>
          <w:numId w:val="1"/>
        </w:numPr>
        <w:rPr/>
      </w:pPr>
      <w:r>
        <w:rPr>
          <w:rStyle w:val="FunctionTok"/>
        </w:rPr>
        <w:t>ls</w:t>
      </w:r>
      <w:r>
        <w:rPr>
          <w:rStyle w:val="NormalTok"/>
        </w:rPr>
        <w:t xml:space="preserve"> </w:t>
      </w:r>
      <w:r>
        <w:rPr>
          <w:rStyle w:val="AttributeTok"/>
        </w:rPr>
        <w:t>-R</w:t>
      </w:r>
      <w:r>
        <w:rPr>
          <w:rStyle w:val="NormalTok"/>
        </w:rPr>
        <w:t xml:space="preserve"> ~/student</w:t>
      </w:r>
    </w:p>
    <w:p>
      <w:pPr>
        <w:pStyle w:val="FirstParagraph"/>
        <w:rPr/>
      </w:pPr>
      <w:bookmarkStart w:id="2" w:name="task-1-directory-structure-creation"/>
      <w:r>
        <w:rPr/>
        <w:drawing>
          <wp:inline distT="0" distB="0" distL="0" distR="0">
            <wp:extent cx="5334000" cy="299910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5334000" cy="2999105"/>
                    </a:xfrm>
                    <a:prstGeom prst="rect">
                      <a:avLst/>
                    </a:prstGeom>
                  </pic:spPr>
                </pic:pic>
              </a:graphicData>
            </a:graphic>
          </wp:inline>
        </w:drawing>
      </w:r>
      <w:bookmarkEnd w:id="2"/>
    </w:p>
    <w:p>
      <w:pPr>
        <w:pStyle w:val="Heading1"/>
        <w:rPr/>
      </w:pPr>
      <w:bookmarkStart w:id="3" w:name="__RefHeading___Toc527_760334889"/>
      <w:bookmarkStart w:id="4" w:name="task-2-file-permissions"/>
      <w:bookmarkEnd w:id="3"/>
      <w:r>
        <w:rPr>
          <w:b/>
          <w:bCs/>
        </w:rPr>
        <w:t>Task 2: File Permissions</w:t>
      </w:r>
    </w:p>
    <w:p>
      <w:pPr>
        <w:pStyle w:val="SourceCode"/>
        <w:numPr>
          <w:ilvl w:val="0"/>
          <w:numId w:val="9"/>
        </w:numPr>
        <w:rPr/>
      </w:pPr>
      <w:r>
        <w:rPr>
          <w:rStyle w:val="BuiltInTok"/>
        </w:rPr>
        <w:t>cd</w:t>
      </w:r>
      <w:r>
        <w:rPr>
          <w:rStyle w:val="NormalTok"/>
        </w:rPr>
        <w:t xml:space="preserve"> ~/student/Week3/TextFiles</w:t>
      </w:r>
    </w:p>
    <w:p>
      <w:pPr>
        <w:pStyle w:val="SourceCode"/>
        <w:numPr>
          <w:ilvl w:val="0"/>
          <w:numId w:val="10"/>
        </w:numPr>
        <w:rPr/>
      </w:pPr>
      <w:r>
        <w:rPr>
          <w:rStyle w:val="FunctionTok"/>
        </w:rPr>
        <w:t>chmod</w:t>
      </w:r>
      <w:r>
        <w:rPr>
          <w:rStyle w:val="NormalTok"/>
        </w:rPr>
        <w:t xml:space="preserve"> 755 </w:t>
      </w:r>
      <w:r>
        <w:rPr>
          <w:rStyle w:val="PreprocessorTok"/>
        </w:rPr>
        <w:t>*</w:t>
      </w:r>
      <w:r>
        <w:rPr>
          <w:rStyle w:val="NormalTok"/>
        </w:rPr>
        <w:t>.txt</w:t>
      </w:r>
    </w:p>
    <w:p>
      <w:pPr>
        <w:pStyle w:val="SourceCode"/>
        <w:numPr>
          <w:ilvl w:val="0"/>
          <w:numId w:val="11"/>
        </w:numPr>
        <w:rPr/>
      </w:pPr>
      <w:r>
        <w:rPr>
          <w:rStyle w:val="FunctionTok"/>
        </w:rPr>
        <w:t>ls</w:t>
      </w:r>
      <w:r>
        <w:rPr>
          <w:rStyle w:val="NormalTok"/>
        </w:rPr>
        <w:t xml:space="preserve"> </w:t>
      </w:r>
      <w:r>
        <w:rPr>
          <w:rStyle w:val="AttributeTok"/>
        </w:rPr>
        <w:t>-l</w:t>
      </w:r>
    </w:p>
    <w:p>
      <w:pPr>
        <w:pStyle w:val="Compact"/>
        <w:numPr>
          <w:ilvl w:val="0"/>
          <w:numId w:val="1"/>
        </w:numPr>
        <w:rPr/>
      </w:pPr>
      <w:bookmarkStart w:id="5" w:name="task-2-file-permissions"/>
      <w:r>
        <w:rPr/>
        <w:drawing>
          <wp:inline distT="0" distB="0" distL="0" distR="0">
            <wp:extent cx="5334000" cy="299910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334000" cy="2999105"/>
                    </a:xfrm>
                    <a:prstGeom prst="rect">
                      <a:avLst/>
                    </a:prstGeom>
                  </pic:spPr>
                </pic:pic>
              </a:graphicData>
            </a:graphic>
          </wp:inline>
        </w:drawing>
      </w:r>
      <w:bookmarkEnd w:id="5"/>
    </w:p>
    <w:p>
      <w:pPr>
        <w:pStyle w:val="Heading1"/>
        <w:rPr/>
      </w:pPr>
      <w:bookmarkStart w:id="6" w:name="__RefHeading___Toc529_760334889"/>
      <w:bookmarkStart w:id="7" w:name="task-3-file-editing-with-nano-or-vi"/>
      <w:bookmarkEnd w:id="6"/>
      <w:r>
        <w:rPr/>
        <w:t>T</w:t>
      </w:r>
      <w:r>
        <w:rPr>
          <w:b/>
          <w:bCs/>
        </w:rPr>
        <w:t>ask 3: File Editing with nano or vi</w:t>
      </w:r>
    </w:p>
    <w:p>
      <w:pPr>
        <w:pStyle w:val="SourceCode"/>
        <w:numPr>
          <w:ilvl w:val="0"/>
          <w:numId w:val="12"/>
        </w:numPr>
        <w:rPr/>
      </w:pPr>
      <w:r>
        <w:rPr>
          <w:rStyle w:val="FunctionTok"/>
        </w:rPr>
        <w:t>vi</w:t>
      </w:r>
      <w:r>
        <w:rPr>
          <w:rStyle w:val="NormalTok"/>
        </w:rPr>
        <w:t xml:space="preserve"> ~/student/Week3/TextFiles/file1.txt</w:t>
      </w:r>
    </w:p>
    <w:p>
      <w:pPr>
        <w:pStyle w:val="SourceCode"/>
        <w:numPr>
          <w:ilvl w:val="0"/>
          <w:numId w:val="13"/>
        </w:numPr>
        <w:rPr/>
      </w:pPr>
      <w:r>
        <w:rPr>
          <w:rStyle w:val="VerbatimChar"/>
        </w:rPr>
        <w:t>This is the first line.</w:t>
      </w:r>
      <w:r>
        <w:rPr/>
        <w:br/>
      </w:r>
      <w:r>
        <w:rPr>
          <w:rStyle w:val="VerbatimChar"/>
        </w:rPr>
        <w:t>This is the second line.</w:t>
      </w:r>
      <w:r>
        <w:rPr/>
        <w:br/>
      </w:r>
      <w:r>
        <w:rPr>
          <w:rStyle w:val="VerbatimChar"/>
        </w:rPr>
        <w:t>This is the third line.</w:t>
      </w:r>
    </w:p>
    <w:p>
      <w:pPr>
        <w:pStyle w:val="SourceCode"/>
        <w:numPr>
          <w:ilvl w:val="0"/>
          <w:numId w:val="1"/>
        </w:numPr>
        <w:rPr/>
      </w:pPr>
      <w:r>
        <w:rPr>
          <w:rStyle w:val="FunctionTok"/>
        </w:rPr>
        <w:t>cat</w:t>
      </w:r>
      <w:r>
        <w:rPr>
          <w:rStyle w:val="NormalTok"/>
        </w:rPr>
        <w:t xml:space="preserve"> ~/student/Week3/TextFiles/file1.txt</w:t>
      </w:r>
    </w:p>
    <w:p>
      <w:pPr>
        <w:pStyle w:val="Heading3"/>
        <w:rPr/>
      </w:pPr>
      <w:r>
        <w:rPr/>
      </w:r>
      <w:bookmarkStart w:id="8" w:name="section"/>
      <w:bookmarkStart w:id="9" w:name="section"/>
    </w:p>
    <w:p>
      <w:pPr>
        <w:pStyle w:val="FirstParagraph"/>
        <w:rPr/>
      </w:pPr>
      <w:bookmarkStart w:id="10" w:name="task-3-file-editing-with-nano-or-vi"/>
      <w:bookmarkStart w:id="11" w:name="section"/>
      <w:r>
        <w:rPr/>
        <w:drawing>
          <wp:inline distT="0" distB="0" distL="0" distR="0">
            <wp:extent cx="5334000" cy="299910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334000" cy="2999105"/>
                    </a:xfrm>
                    <a:prstGeom prst="rect">
                      <a:avLst/>
                    </a:prstGeom>
                  </pic:spPr>
                </pic:pic>
              </a:graphicData>
            </a:graphic>
          </wp:inline>
        </w:drawing>
      </w:r>
      <w:bookmarkEnd w:id="10"/>
      <w:bookmarkEnd w:id="11"/>
    </w:p>
    <w:p>
      <w:pPr>
        <w:pStyle w:val="Heading1"/>
        <w:rPr/>
      </w:pPr>
      <w:bookmarkStart w:id="12" w:name="__RefHeading___Toc531_760334889"/>
      <w:bookmarkStart w:id="13" w:name="section-1"/>
      <w:bookmarkEnd w:id="12"/>
      <w:r>
        <w:rPr/>
        <w:drawing>
          <wp:inline distT="0" distB="0" distL="0" distR="0">
            <wp:extent cx="5334000" cy="299910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334000" cy="2999105"/>
                    </a:xfrm>
                    <a:prstGeom prst="rect">
                      <a:avLst/>
                    </a:prstGeom>
                  </pic:spPr>
                </pic:pic>
              </a:graphicData>
            </a:graphic>
          </wp:inline>
        </w:drawing>
      </w:r>
      <w:bookmarkEnd w:id="13"/>
    </w:p>
    <w:p>
      <w:pPr>
        <w:pStyle w:val="Heading1"/>
        <w:rPr/>
      </w:pPr>
      <w:bookmarkStart w:id="14" w:name="__RefHeading___Toc533_760334889"/>
      <w:bookmarkStart w:id="15" w:name="task4-file-compression"/>
      <w:bookmarkEnd w:id="14"/>
      <w:r>
        <w:rPr/>
        <w:t>Task4 File compression</w:t>
      </w:r>
      <w:bookmarkEnd w:id="15"/>
    </w:p>
    <w:p>
      <w:pPr>
        <w:pStyle w:val="Heading1"/>
        <w:rPr/>
      </w:pPr>
      <w:r>
        <w:rPr/>
      </w:r>
      <w:bookmarkStart w:id="16" w:name="section-2"/>
      <w:bookmarkStart w:id="17" w:name="section-2"/>
    </w:p>
    <w:p>
      <w:pPr>
        <w:pStyle w:val="SourceCode"/>
        <w:rPr/>
      </w:pPr>
      <w:r>
        <w:rPr>
          <w:rStyle w:val="BuiltInTok"/>
        </w:rPr>
        <w:t>cd</w:t>
      </w:r>
      <w:r>
        <w:rPr>
          <w:rStyle w:val="NormalTok"/>
        </w:rPr>
        <w:t xml:space="preserve"> ~/student/Week3</w:t>
      </w:r>
    </w:p>
    <w:p>
      <w:pPr>
        <w:pStyle w:val="SourceCode"/>
        <w:rPr/>
      </w:pPr>
      <w:r>
        <w:rPr>
          <w:rStyle w:val="FunctionTok"/>
        </w:rPr>
        <w:t>tar</w:t>
      </w:r>
      <w:r>
        <w:rPr>
          <w:rStyle w:val="NormalTok"/>
        </w:rPr>
        <w:t xml:space="preserve"> </w:t>
      </w:r>
      <w:r>
        <w:rPr>
          <w:rStyle w:val="AttributeTok"/>
        </w:rPr>
        <w:t>-czvf</w:t>
      </w:r>
      <w:r>
        <w:rPr>
          <w:rStyle w:val="NormalTok"/>
        </w:rPr>
        <w:t xml:space="preserve"> TextFiles.tar.gz TextFiles</w:t>
      </w:r>
    </w:p>
    <w:p>
      <w:pPr>
        <w:pStyle w:val="SourceCode"/>
        <w:rPr/>
      </w:pPr>
      <w:r>
        <w:rPr>
          <w:rStyle w:val="FunctionTok"/>
        </w:rPr>
        <w:t>ls</w:t>
      </w:r>
      <w:r>
        <w:rPr>
          <w:rStyle w:val="NormalTok"/>
        </w:rPr>
        <w:t xml:space="preserve"> </w:t>
      </w:r>
      <w:r>
        <w:rPr>
          <w:rStyle w:val="AttributeTok"/>
        </w:rPr>
        <w:t>-l</w:t>
      </w:r>
      <w:bookmarkEnd w:id="17"/>
    </w:p>
    <w:p>
      <w:pPr>
        <w:pStyle w:val="Heading1"/>
        <w:rPr/>
      </w:pPr>
      <w:bookmarkStart w:id="18" w:name="__RefHeading___Toc535_760334889"/>
      <w:bookmarkStart w:id="19" w:name="section-3"/>
      <w:bookmarkEnd w:id="18"/>
      <w:r>
        <w:rPr/>
        <w:drawing>
          <wp:inline distT="0" distB="0" distL="0" distR="0">
            <wp:extent cx="5334000" cy="299910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334000" cy="2999105"/>
                    </a:xfrm>
                    <a:prstGeom prst="rect">
                      <a:avLst/>
                    </a:prstGeom>
                  </pic:spPr>
                </pic:pic>
              </a:graphicData>
            </a:graphic>
          </wp:inline>
        </w:drawing>
      </w:r>
      <w:bookmarkEnd w:id="19"/>
    </w:p>
    <w:p>
      <w:pPr>
        <w:pStyle w:val="Heading1"/>
        <w:rPr/>
      </w:pPr>
      <w:bookmarkStart w:id="20" w:name="__RefHeading___Toc537_760334889"/>
      <w:bookmarkStart w:id="21" w:name="task-5-searching-for-file"/>
      <w:bookmarkEnd w:id="20"/>
      <w:r>
        <w:rPr/>
        <w:t>Task 5 Searching for file</w:t>
      </w:r>
    </w:p>
    <w:p>
      <w:pPr>
        <w:pStyle w:val="Heading3"/>
        <w:rPr/>
      </w:pPr>
      <w:bookmarkStart w:id="22" w:name="__RefHeading___Toc539_760334889"/>
      <w:bookmarkStart w:id="23" w:name="step-1-search-for-.txt-files"/>
      <w:bookmarkEnd w:id="22"/>
      <w:r>
        <w:rPr/>
        <w:t xml:space="preserve">Step 1: Search for </w:t>
      </w:r>
      <w:r>
        <w:rPr>
          <w:rStyle w:val="VerbatimChar"/>
        </w:rPr>
        <w:t>.txt</w:t>
      </w:r>
      <w:r>
        <w:rPr/>
        <w:t xml:space="preserve"> Files</w:t>
      </w:r>
    </w:p>
    <w:p>
      <w:pPr>
        <w:pStyle w:val="SourceCode"/>
        <w:numPr>
          <w:ilvl w:val="0"/>
          <w:numId w:val="14"/>
        </w:numPr>
        <w:rPr/>
      </w:pPr>
      <w:r>
        <w:rPr>
          <w:rStyle w:val="FunctionTok"/>
        </w:rPr>
        <w:t>find</w:t>
      </w:r>
      <w:r>
        <w:rPr>
          <w:rStyle w:val="NormalTok"/>
        </w:rPr>
        <w:t xml:space="preserve"> ~/student </w:t>
      </w:r>
      <w:r>
        <w:rPr>
          <w:rStyle w:val="AttributeTok"/>
        </w:rPr>
        <w:t>-type</w:t>
      </w:r>
      <w:r>
        <w:rPr>
          <w:rStyle w:val="NormalTok"/>
        </w:rPr>
        <w:t xml:space="preserve"> f </w:t>
      </w:r>
      <w:r>
        <w:rPr>
          <w:rStyle w:val="AttributeTok"/>
        </w:rPr>
        <w:t>-name</w:t>
      </w:r>
      <w:r>
        <w:rPr>
          <w:rStyle w:val="NormalTok"/>
        </w:rPr>
        <w:t xml:space="preserve"> </w:t>
      </w:r>
      <w:r>
        <w:rPr>
          <w:rStyle w:val="StringTok"/>
        </w:rPr>
        <w:t>"*.txt"</w:t>
      </w:r>
    </w:p>
    <w:p>
      <w:pPr>
        <w:pStyle w:val="SourceCode"/>
        <w:numPr>
          <w:ilvl w:val="0"/>
          <w:numId w:val="1"/>
        </w:numPr>
        <w:rPr/>
      </w:pPr>
      <w:r>
        <w:rPr>
          <w:rStyle w:val="FunctionTok"/>
        </w:rPr>
        <w:t>grep</w:t>
      </w:r>
      <w:r>
        <w:rPr>
          <w:rStyle w:val="NormalTok"/>
        </w:rPr>
        <w:t xml:space="preserve"> </w:t>
      </w:r>
      <w:r>
        <w:rPr>
          <w:rStyle w:val="StringTok"/>
        </w:rPr>
        <w:t>"Linux"</w:t>
      </w:r>
      <w:r>
        <w:rPr>
          <w:rStyle w:val="NormalTok"/>
        </w:rPr>
        <w:t xml:space="preserve"> ~/student/Week3/TextFiles/file1.txt</w:t>
      </w:r>
    </w:p>
    <w:p>
      <w:pPr>
        <w:pStyle w:val="FirstParagraph"/>
        <w:rPr/>
      </w:pPr>
      <w:bookmarkStart w:id="24" w:name="step-1-search-for-.txt-files"/>
      <w:r>
        <w:rPr/>
        <w:drawing>
          <wp:inline distT="0" distB="0" distL="0" distR="0">
            <wp:extent cx="5334000" cy="299910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334000" cy="2999105"/>
                    </a:xfrm>
                    <a:prstGeom prst="rect">
                      <a:avLst/>
                    </a:prstGeom>
                  </pic:spPr>
                </pic:pic>
              </a:graphicData>
            </a:graphic>
          </wp:inline>
        </w:drawing>
      </w:r>
      <w:bookmarkEnd w:id="24"/>
    </w:p>
    <w:p>
      <w:pPr>
        <w:pStyle w:val="Heading3"/>
        <w:rPr/>
      </w:pPr>
      <w:bookmarkStart w:id="25" w:name="__RefHeading___Toc541_760334889"/>
      <w:bookmarkStart w:id="26" w:name="understanding-key-linux-directories"/>
      <w:bookmarkEnd w:id="25"/>
      <w:r>
        <w:rPr/>
        <w:t>Understanding Key Linux Directories</w:t>
      </w:r>
    </w:p>
    <w:p>
      <w:pPr>
        <w:pStyle w:val="Normal"/>
        <w:numPr>
          <w:ilvl w:val="0"/>
          <w:numId w:val="15"/>
        </w:numPr>
        <w:rPr/>
      </w:pPr>
      <w:r>
        <w:rPr>
          <w:b/>
          <w:bCs/>
        </w:rPr>
        <w:t>/bin</w:t>
      </w:r>
      <w:r>
        <w:rPr/>
        <w:t>: This directory incorporates the essential binary executors required for machine booting and basic device operations. The functions in /bin are to be had to all customers and are required for single user mode. Examples include commonplace instructions which include ls, cp, and mv. This directory complies with the File System Hierarchy Standard (FHS) by means of ensuring that the desired instructions are without difficulty handy.</w:t>
      </w:r>
    </w:p>
    <w:p>
      <w:pPr>
        <w:pStyle w:val="Normal"/>
        <w:numPr>
          <w:ilvl w:val="0"/>
          <w:numId w:val="16"/>
        </w:numPr>
        <w:rPr/>
      </w:pPr>
      <w:r>
        <w:rPr>
          <w:b/>
          <w:bCs/>
        </w:rPr>
        <w:t>/etc</w:t>
      </w:r>
      <w:r>
        <w:rPr/>
        <w:t>: The /etc directory is where device configuration files are saved. This includes configuring device services, user bills, and alertness configuration.</w:t>
      </w:r>
    </w:p>
    <w:p>
      <w:pPr>
        <w:pStyle w:val="Normal"/>
        <w:numPr>
          <w:ilvl w:val="0"/>
          <w:numId w:val="17"/>
        </w:numPr>
        <w:rPr/>
      </w:pPr>
      <w:r>
        <w:rPr>
          <w:b/>
          <w:bCs/>
        </w:rPr>
        <w:t>/home</w:t>
      </w:r>
      <w:r>
        <w:rPr/>
        <w:t>: FHS mandates that consumer domestic directories are living under /rest to hold consumer records become independent from configuration files.</w:t>
      </w:r>
    </w:p>
    <w:p>
      <w:pPr>
        <w:pStyle w:val="Normal"/>
        <w:numPr>
          <w:ilvl w:val="0"/>
          <w:numId w:val="18"/>
        </w:numPr>
        <w:rPr/>
      </w:pPr>
      <w:r>
        <w:rPr>
          <w:b/>
          <w:bCs/>
        </w:rPr>
        <w:t>/var</w:t>
      </w:r>
      <w:r>
        <w:rPr/>
        <w:t>: The /var directory is used for variable information files, along with logs, databases, and mail spools. It is crucial for the operation of the device as it stores regularly converting statistics at some stage in everyday operation.</w:t>
      </w:r>
    </w:p>
    <w:p>
      <w:pPr>
        <w:pStyle w:val="Normal"/>
        <w:numPr>
          <w:ilvl w:val="0"/>
          <w:numId w:val="19"/>
        </w:numPr>
        <w:spacing w:before="0" w:after="200"/>
        <w:rPr/>
      </w:pPr>
      <w:r>
        <w:rPr>
          <w:b/>
          <w:bCs/>
        </w:rPr>
        <w:t>/usr</w:t>
      </w:r>
      <w:r>
        <w:rPr/>
        <w:t>: The /usr directory includes programs and information associated with programs.</w:t>
      </w:r>
      <w:bookmarkEnd w:id="21"/>
      <w:bookmarkEnd w:id="26"/>
    </w:p>
    <w:sectPr>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Consolas">
    <w:charset w:val="01"/>
    <w:family w:val="roman"/>
    <w:pitch w:val="variable"/>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440" w:hanging="360"/>
      </w:pPr>
      <w:rPr>
        <w:rFonts w:ascii="Symbol" w:hAnsi="Symbol" w:cs="Symbol" w:hint="default"/>
      </w:rPr>
    </w:lvl>
    <w:lvl w:ilvl="2">
      <w:start w:val="0"/>
      <w:numFmt w:val="bullet"/>
      <w:lvlText w:val=""/>
      <w:lvlJc w:val="left"/>
      <w:pPr>
        <w:tabs>
          <w:tab w:val="num" w:pos="0"/>
        </w:tabs>
        <w:ind w:left="2160" w:hanging="360"/>
      </w:pPr>
      <w:rPr>
        <w:rFonts w:ascii="Symbol" w:hAnsi="Symbol" w:cs="Symbol"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
      <w:lvlJc w:val="left"/>
      <w:pPr>
        <w:tabs>
          <w:tab w:val="num" w:pos="0"/>
        </w:tabs>
        <w:ind w:left="3600" w:hanging="360"/>
      </w:pPr>
      <w:rPr>
        <w:rFonts w:ascii="Symbol" w:hAnsi="Symbol" w:cs="Symbol" w:hint="default"/>
      </w:rPr>
    </w:lvl>
    <w:lvl w:ilvl="5">
      <w:start w:val="0"/>
      <w:numFmt w:val="bullet"/>
      <w:lvlText w:val=""/>
      <w:lvlJc w:val="left"/>
      <w:pPr>
        <w:tabs>
          <w:tab w:val="num" w:pos="0"/>
        </w:tabs>
        <w:ind w:left="4320" w:hanging="360"/>
      </w:pPr>
      <w:rPr>
        <w:rFonts w:ascii="Symbol" w:hAnsi="Symbol" w:cs="Symbol"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
      <w:lvlJc w:val="left"/>
      <w:pPr>
        <w:tabs>
          <w:tab w:val="num" w:pos="0"/>
        </w:tabs>
        <w:ind w:left="5760" w:hanging="360"/>
      </w:pPr>
      <w:rPr>
        <w:rFonts w:ascii="Symbol" w:hAnsi="Symbol" w:cs="Symbol" w:hint="default"/>
      </w:rPr>
    </w:lvl>
    <w:lvl w:ilvl="8">
      <w:start w:val="0"/>
      <w:numFmt w:val="bullet"/>
      <w:lvlText w:val=""/>
      <w:lvlJc w:val="left"/>
      <w:pPr>
        <w:tabs>
          <w:tab w:val="num" w:pos="0"/>
        </w:tabs>
        <w:ind w:left="6480" w:hanging="360"/>
      </w:pPr>
      <w:rPr>
        <w:rFonts w:ascii="Symbol" w:hAnsi="Symbol" w:cs="Symbol" w:hint="default"/>
      </w:rPr>
    </w:lvl>
  </w:abstractNum>
  <w:abstractNum w:abstractNumId="2">
    <w:lvl w:ilvl="0">
      <w:start w:val="1"/>
      <w:numFmt w:val="decimal"/>
      <w:lvlText w:val="%1."/>
      <w:lvlJc w:val="left"/>
      <w:pPr>
        <w:tabs>
          <w:tab w:val="num" w:pos="0"/>
        </w:tabs>
        <w:ind w:left="720" w:hanging="360"/>
      </w:pPr>
      <w:rPr/>
    </w:lvl>
    <w:lvl w:ilvl="1">
      <w:start w:val="1"/>
      <w:numFmt w:val="decimal"/>
      <w:lvlText w:val="%2."/>
      <w:lvlJc w:val="left"/>
      <w:pPr>
        <w:tabs>
          <w:tab w:val="num" w:pos="0"/>
        </w:tabs>
        <w:ind w:left="1440" w:hanging="360"/>
      </w:pPr>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decimal"/>
      <w:lvlText w:val="%5."/>
      <w:lvlJc w:val="left"/>
      <w:pPr>
        <w:tabs>
          <w:tab w:val="num" w:pos="0"/>
        </w:tabs>
        <w:ind w:left="3600" w:hanging="360"/>
      </w:pPr>
      <w:rPr/>
    </w:lvl>
    <w:lvl w:ilvl="5">
      <w:start w:val="1"/>
      <w:numFmt w:val="decimal"/>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decimal"/>
      <w:lvlText w:val="%8."/>
      <w:lvlJc w:val="left"/>
      <w:pPr>
        <w:tabs>
          <w:tab w:val="num" w:pos="0"/>
        </w:tabs>
        <w:ind w:left="5760" w:hanging="360"/>
      </w:pPr>
      <w:rPr/>
    </w:lvl>
    <w:lvl w:ilvl="8">
      <w:start w:val="1"/>
      <w:numFmt w:val="decimal"/>
      <w:lvlText w:val="%9."/>
      <w:lvlJc w:val="left"/>
      <w:pPr>
        <w:tabs>
          <w:tab w:val="num" w:pos="0"/>
        </w:tabs>
        <w:ind w:left="6480" w:hanging="360"/>
      </w:pPr>
      <w:rPr/>
    </w:lvl>
  </w:abstractNum>
  <w:abstractNum w:abstractNumId="3">
    <w:lvl w:ilvl="0">
      <w:start w:val="1"/>
      <w:numFmt w:val="decimal"/>
      <w:lvlText w:val="%1."/>
      <w:lvlJc w:val="left"/>
      <w:pPr>
        <w:tabs>
          <w:tab w:val="num" w:pos="0"/>
        </w:tabs>
        <w:ind w:left="720" w:hanging="360"/>
      </w:pPr>
      <w:rPr/>
    </w:lvl>
    <w:lvl w:ilvl="1">
      <w:start w:val="1"/>
      <w:numFmt w:val="decimal"/>
      <w:lvlText w:val="%2."/>
      <w:lvlJc w:val="left"/>
      <w:pPr>
        <w:tabs>
          <w:tab w:val="num" w:pos="0"/>
        </w:tabs>
        <w:ind w:left="1440" w:hanging="360"/>
      </w:pPr>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decimal"/>
      <w:lvlText w:val="%5."/>
      <w:lvlJc w:val="left"/>
      <w:pPr>
        <w:tabs>
          <w:tab w:val="num" w:pos="0"/>
        </w:tabs>
        <w:ind w:left="3600" w:hanging="360"/>
      </w:pPr>
      <w:rPr/>
    </w:lvl>
    <w:lvl w:ilvl="5">
      <w:start w:val="1"/>
      <w:numFmt w:val="decimal"/>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decimal"/>
      <w:lvlText w:val="%8."/>
      <w:lvlJc w:val="left"/>
      <w:pPr>
        <w:tabs>
          <w:tab w:val="num" w:pos="0"/>
        </w:tabs>
        <w:ind w:left="5760" w:hanging="360"/>
      </w:pPr>
      <w:rPr/>
    </w:lvl>
    <w:lvl w:ilvl="8">
      <w:start w:val="1"/>
      <w:numFmt w:val="decimal"/>
      <w:lvlText w:val="%9."/>
      <w:lvlJc w:val="left"/>
      <w:pPr>
        <w:tabs>
          <w:tab w:val="num" w:pos="0"/>
        </w:tabs>
        <w:ind w:left="6480" w:hanging="360"/>
      </w:pPr>
      <w:rPr/>
    </w:lvl>
  </w:abstractNum>
  <w:abstractNum w:abstractNumId="4">
    <w:lvl w:ilvl="0">
      <w:start w:val="1"/>
      <w:numFmt w:val="decimal"/>
      <w:lvlText w:val="%1."/>
      <w:lvlJc w:val="left"/>
      <w:pPr>
        <w:tabs>
          <w:tab w:val="num" w:pos="0"/>
        </w:tabs>
        <w:ind w:left="720" w:hanging="360"/>
      </w:pPr>
      <w:rPr/>
    </w:lvl>
    <w:lvl w:ilvl="1">
      <w:start w:val="1"/>
      <w:numFmt w:val="decimal"/>
      <w:lvlText w:val="%2."/>
      <w:lvlJc w:val="left"/>
      <w:pPr>
        <w:tabs>
          <w:tab w:val="num" w:pos="0"/>
        </w:tabs>
        <w:ind w:left="1440" w:hanging="360"/>
      </w:pPr>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decimal"/>
      <w:lvlText w:val="%5."/>
      <w:lvlJc w:val="left"/>
      <w:pPr>
        <w:tabs>
          <w:tab w:val="num" w:pos="0"/>
        </w:tabs>
        <w:ind w:left="3600" w:hanging="360"/>
      </w:pPr>
      <w:rPr/>
    </w:lvl>
    <w:lvl w:ilvl="5">
      <w:start w:val="1"/>
      <w:numFmt w:val="decimal"/>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decimal"/>
      <w:lvlText w:val="%8."/>
      <w:lvlJc w:val="left"/>
      <w:pPr>
        <w:tabs>
          <w:tab w:val="num" w:pos="0"/>
        </w:tabs>
        <w:ind w:left="5760" w:hanging="360"/>
      </w:pPr>
      <w:rPr/>
    </w:lvl>
    <w:lvl w:ilvl="8">
      <w:start w:val="1"/>
      <w:numFmt w:val="decimal"/>
      <w:lvlText w:val="%9."/>
      <w:lvlJc w:val="left"/>
      <w:pPr>
        <w:tabs>
          <w:tab w:val="num" w:pos="0"/>
        </w:tabs>
        <w:ind w:left="6480" w:hanging="360"/>
      </w:pPr>
      <w:rPr/>
    </w:lvl>
  </w:abstractNum>
  <w:abstractNum w:abstractNumId="5">
    <w:lvl w:ilvl="0">
      <w:start w:val="1"/>
      <w:numFmt w:val="decimal"/>
      <w:lvlText w:val="%1."/>
      <w:lvlJc w:val="left"/>
      <w:pPr>
        <w:tabs>
          <w:tab w:val="num" w:pos="0"/>
        </w:tabs>
        <w:ind w:left="720" w:hanging="360"/>
      </w:pPr>
      <w:rPr/>
    </w:lvl>
    <w:lvl w:ilvl="1">
      <w:start w:val="1"/>
      <w:numFmt w:val="decimal"/>
      <w:lvlText w:val="%2."/>
      <w:lvlJc w:val="left"/>
      <w:pPr>
        <w:tabs>
          <w:tab w:val="num" w:pos="0"/>
        </w:tabs>
        <w:ind w:left="1440" w:hanging="360"/>
      </w:pPr>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decimal"/>
      <w:lvlText w:val="%5."/>
      <w:lvlJc w:val="left"/>
      <w:pPr>
        <w:tabs>
          <w:tab w:val="num" w:pos="0"/>
        </w:tabs>
        <w:ind w:left="3600" w:hanging="360"/>
      </w:pPr>
      <w:rPr/>
    </w:lvl>
    <w:lvl w:ilvl="5">
      <w:start w:val="1"/>
      <w:numFmt w:val="decimal"/>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decimal"/>
      <w:lvlText w:val="%8."/>
      <w:lvlJc w:val="left"/>
      <w:pPr>
        <w:tabs>
          <w:tab w:val="num" w:pos="0"/>
        </w:tabs>
        <w:ind w:left="5760" w:hanging="360"/>
      </w:pPr>
      <w:rPr/>
    </w:lvl>
    <w:lvl w:ilvl="8">
      <w:start w:val="1"/>
      <w:numFmt w:val="decimal"/>
      <w:lvlText w:val="%9."/>
      <w:lvlJc w:val="left"/>
      <w:pPr>
        <w:tabs>
          <w:tab w:val="num" w:pos="0"/>
        </w:tabs>
        <w:ind w:left="6480" w:hanging="360"/>
      </w:pPr>
      <w:rPr/>
    </w:lvl>
  </w:abstractNum>
  <w:abstractNum w:abstractNumId="6">
    <w:lvl w:ilvl="0">
      <w:start w:val="1"/>
      <w:numFmt w:val="decimal"/>
      <w:lvlText w:val="%1."/>
      <w:lvlJc w:val="left"/>
      <w:pPr>
        <w:tabs>
          <w:tab w:val="num" w:pos="0"/>
        </w:tabs>
        <w:ind w:left="720" w:hanging="360"/>
      </w:pPr>
      <w:rPr/>
    </w:lvl>
    <w:lvl w:ilvl="1">
      <w:start w:val="1"/>
      <w:numFmt w:val="decimal"/>
      <w:lvlText w:val="%2."/>
      <w:lvlJc w:val="left"/>
      <w:pPr>
        <w:tabs>
          <w:tab w:val="num" w:pos="0"/>
        </w:tabs>
        <w:ind w:left="1440" w:hanging="360"/>
      </w:pPr>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decimal"/>
      <w:lvlText w:val="%5."/>
      <w:lvlJc w:val="left"/>
      <w:pPr>
        <w:tabs>
          <w:tab w:val="num" w:pos="0"/>
        </w:tabs>
        <w:ind w:left="3600" w:hanging="360"/>
      </w:pPr>
      <w:rPr/>
    </w:lvl>
    <w:lvl w:ilvl="5">
      <w:start w:val="1"/>
      <w:numFmt w:val="decimal"/>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decimal"/>
      <w:lvlText w:val="%8."/>
      <w:lvlJc w:val="left"/>
      <w:pPr>
        <w:tabs>
          <w:tab w:val="num" w:pos="0"/>
        </w:tabs>
        <w:ind w:left="5760" w:hanging="360"/>
      </w:pPr>
      <w:rPr/>
    </w:lvl>
    <w:lvl w:ilvl="8">
      <w:start w:val="1"/>
      <w:numFmt w:val="decimal"/>
      <w:lvlText w:val="%9."/>
      <w:lvlJc w:val="left"/>
      <w:pPr>
        <w:tabs>
          <w:tab w:val="num" w:pos="0"/>
        </w:tabs>
        <w:ind w:left="6480" w:hanging="360"/>
      </w:pPr>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2"/>
    <w:lvlOverride w:ilvl="0">
      <w:startOverride w:val="1"/>
    </w:lvlOverride>
  </w:num>
  <w:num w:numId="9">
    <w:abstractNumId w:val="2"/>
    <w:lvlOverride w:ilvl="0">
      <w:startOverride w:val="1"/>
    </w:lvlOverride>
  </w:num>
  <w:num w:numId="10">
    <w:abstractNumId w:val="2"/>
  </w:num>
  <w:num w:numId="11">
    <w:abstractNumId w:val="2"/>
  </w:num>
  <w:num w:numId="12">
    <w:abstractNumId w:val="2"/>
    <w:lvlOverride w:ilvl="0">
      <w:startOverride w:val="1"/>
    </w:lvlOverride>
  </w:num>
  <w:num w:numId="13">
    <w:abstractNumId w:val="2"/>
  </w:num>
  <w:num w:numId="14">
    <w:abstractNumId w:val="2"/>
    <w:lvlOverride w:ilvl="0">
      <w:startOverride w:val="1"/>
    </w:lvlOverride>
  </w:num>
  <w:num w:numId="15">
    <w:abstractNumId w:val="2"/>
    <w:lvlOverride w:ilvl="0">
      <w:startOverride w:val="1"/>
    </w:lvlOverride>
  </w:num>
  <w:num w:numId="16">
    <w:abstractNumId w:val="2"/>
  </w:num>
  <w:num w:numId="17">
    <w:abstractNumId w:val="2"/>
  </w:num>
  <w:num w:numId="18">
    <w:abstractNumId w:val="2"/>
  </w:num>
  <w:num w:numId="19">
    <w:abstractNumId w:val="2"/>
  </w:num>
</w:numbering>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BodyText"/>
    <w:link w:val="Heading1Char"/>
    <w:uiPriority w:val="9"/>
    <w:qFormat/>
    <w:rsid w:val="00a10fd9"/>
    <w:pPr>
      <w:keepNext w:val="true"/>
      <w:keepLines/>
      <w:spacing w:before="360" w:after="80"/>
      <w:outlineLvl w:val="0"/>
    </w:pPr>
    <w:rPr>
      <w:rFonts w:ascii="Aptos Display" w:hAnsi="Aptos Display" w:eastAsia="" w:cs="" w:asciiTheme="majorHAnsi" w:cstheme="majorBidi" w:eastAsiaTheme="majorEastAsia" w:hAnsiTheme="majorHAnsi"/>
      <w:color w:themeColor="accent1" w:themeShade="bf" w:val="0F4761"/>
      <w:sz w:val="40"/>
      <w:szCs w:val="40"/>
    </w:rPr>
  </w:style>
  <w:style w:type="paragraph" w:styleId="Heading2">
    <w:name w:val="Heading 2"/>
    <w:basedOn w:val="Normal"/>
    <w:next w:val="BodyText"/>
    <w:link w:val="Heading2Char"/>
    <w:uiPriority w:val="9"/>
    <w:semiHidden/>
    <w:unhideWhenUsed/>
    <w:qFormat/>
    <w:rsid w:val="00a10fd9"/>
    <w:pPr>
      <w:keepNext w:val="true"/>
      <w:keepLines/>
      <w:spacing w:before="160" w:after="80"/>
      <w:outlineLvl w:val="1"/>
    </w:pPr>
    <w:rPr>
      <w:rFonts w:ascii="Aptos Display" w:hAnsi="Aptos Display" w:eastAsia="" w:cs="" w:asciiTheme="majorHAnsi" w:cstheme="majorBidi" w:eastAsiaTheme="majorEastAsia" w:hAnsiTheme="majorHAnsi"/>
      <w:color w:themeColor="accent1" w:themeShade="bf" w:val="0F4761"/>
      <w:sz w:val="32"/>
      <w:szCs w:val="32"/>
    </w:rPr>
  </w:style>
  <w:style w:type="paragraph" w:styleId="Heading3">
    <w:name w:val="Heading 3"/>
    <w:basedOn w:val="Normal"/>
    <w:next w:val="BodyText"/>
    <w:link w:val="Heading3Char"/>
    <w:uiPriority w:val="9"/>
    <w:semiHidden/>
    <w:unhideWhenUsed/>
    <w:qFormat/>
    <w:rsid w:val="00a10fd9"/>
    <w:pPr>
      <w:keepNext w:val="true"/>
      <w:keepLines/>
      <w:spacing w:before="160" w:after="80"/>
      <w:outlineLvl w:val="2"/>
    </w:pPr>
    <w:rPr>
      <w:rFonts w:eastAsia="" w:cs="" w:cstheme="majorBidi" w:eastAsiaTheme="majorEastAsia"/>
      <w:color w:themeColor="accent1" w:themeShade="bf" w:val="0F4761"/>
      <w:sz w:val="28"/>
      <w:szCs w:val="28"/>
    </w:rPr>
  </w:style>
  <w:style w:type="paragraph" w:styleId="Heading4">
    <w:name w:val="Heading 4"/>
    <w:basedOn w:val="Normal"/>
    <w:next w:val="BodyText"/>
    <w:link w:val="Heading4Char"/>
    <w:uiPriority w:val="9"/>
    <w:semiHidden/>
    <w:unhideWhenUsed/>
    <w:qFormat/>
    <w:rsid w:val="00a10fd9"/>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BodyText"/>
    <w:link w:val="Heading5Char"/>
    <w:uiPriority w:val="9"/>
    <w:semiHidden/>
    <w:unhideWhenUsed/>
    <w:qFormat/>
    <w:rsid w:val="00a10fd9"/>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BodyText"/>
    <w:link w:val="Heading6Char"/>
    <w:uiPriority w:val="9"/>
    <w:semiHidden/>
    <w:unhideWhenUsed/>
    <w:qFormat/>
    <w:rsid w:val="00a10fd9"/>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BodyText"/>
    <w:link w:val="Heading7Char"/>
    <w:uiPriority w:val="9"/>
    <w:semiHidden/>
    <w:unhideWhenUsed/>
    <w:qFormat/>
    <w:rsid w:val="00a10fd9"/>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BodyText"/>
    <w:link w:val="Heading8Char"/>
    <w:uiPriority w:val="9"/>
    <w:semiHidden/>
    <w:unhideWhenUsed/>
    <w:qFormat/>
    <w:rsid w:val="00a10fd9"/>
    <w:pPr>
      <w:keepNext w:val="true"/>
      <w:keepLines/>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BodyText"/>
    <w:link w:val="Heading9Char"/>
    <w:uiPriority w:val="9"/>
    <w:semiHidden/>
    <w:unhideWhenUsed/>
    <w:qFormat/>
    <w:rsid w:val="00a10fd9"/>
    <w:pPr>
      <w:keepNext w:val="true"/>
      <w:keepLines/>
      <w:spacing w:before="0" w:after="0"/>
      <w:outlineLvl w:val="8"/>
    </w:pPr>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sid w:val="00a10fd9"/>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a10fd9"/>
    <w:rPr>
      <w:rFonts w:eastAsia="" w:cs="" w:cstheme="majorBidi" w:eastAsiaTheme="majorEastAsia"/>
      <w:color w:themeColor="text1" w:themeTint="a6" w:val="595959"/>
      <w:spacing w:val="15"/>
      <w:sz w:val="28"/>
      <w:szCs w:val="28"/>
    </w:rPr>
  </w:style>
  <w:style w:type="character" w:styleId="Heading1Char" w:customStyle="1">
    <w:name w:val="Heading 1 Char"/>
    <w:basedOn w:val="DefaultParagraphFont"/>
    <w:link w:val="Heading1"/>
    <w:uiPriority w:val="9"/>
    <w:qFormat/>
    <w:rsid w:val="00a10fd9"/>
    <w:rPr>
      <w:rFonts w:ascii="Aptos Display" w:hAnsi="Aptos Display" w:eastAsia="" w:cs="" w:asciiTheme="majorHAnsi" w:cstheme="majorBidi" w:eastAsiaTheme="majorEastAsia" w:hAnsiTheme="majorHAnsi"/>
      <w:color w:themeColor="accent1" w:themeShade="bf" w:val="0F4761"/>
      <w:sz w:val="40"/>
      <w:szCs w:val="40"/>
    </w:rPr>
  </w:style>
  <w:style w:type="character" w:styleId="Heading2Char" w:customStyle="1">
    <w:name w:val="Heading 2 Char"/>
    <w:basedOn w:val="DefaultParagraphFont"/>
    <w:link w:val="Heading2"/>
    <w:uiPriority w:val="9"/>
    <w:semiHidden/>
    <w:qFormat/>
    <w:rsid w:val="00a10fd9"/>
    <w:rPr>
      <w:rFonts w:ascii="Aptos Display" w:hAnsi="Aptos Display" w:eastAsia="" w:cs="" w:asciiTheme="majorHAnsi" w:cstheme="majorBidi" w:eastAsiaTheme="majorEastAsia" w:hAnsiTheme="majorHAnsi"/>
      <w:color w:themeColor="accent1" w:themeShade="bf" w:val="0F4761"/>
      <w:sz w:val="32"/>
      <w:szCs w:val="32"/>
    </w:rPr>
  </w:style>
  <w:style w:type="character" w:styleId="Heading3Char" w:customStyle="1">
    <w:name w:val="Heading 3 Char"/>
    <w:basedOn w:val="DefaultParagraphFont"/>
    <w:link w:val="Heading3"/>
    <w:uiPriority w:val="9"/>
    <w:semiHidden/>
    <w:qFormat/>
    <w:rsid w:val="00a10fd9"/>
    <w:rPr>
      <w:rFonts w:eastAsia="" w:cs="" w:cstheme="majorBidi" w:eastAsiaTheme="majorEastAsia"/>
      <w:color w:themeColor="accent1" w:themeShade="bf" w:val="0F4761"/>
      <w:sz w:val="28"/>
      <w:szCs w:val="28"/>
    </w:rPr>
  </w:style>
  <w:style w:type="character" w:styleId="Heading4Char" w:customStyle="1">
    <w:name w:val="Heading 4 Char"/>
    <w:basedOn w:val="DefaultParagraphFont"/>
    <w:link w:val="Heading4"/>
    <w:uiPriority w:val="9"/>
    <w:semiHidden/>
    <w:qFormat/>
    <w:rsid w:val="00a10fd9"/>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semiHidden/>
    <w:qFormat/>
    <w:rsid w:val="00a10fd9"/>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semiHidden/>
    <w:qFormat/>
    <w:rsid w:val="00a10fd9"/>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semiHidden/>
    <w:qFormat/>
    <w:rsid w:val="00a10fd9"/>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semiHidden/>
    <w:qFormat/>
    <w:rsid w:val="00a10fd9"/>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semiHidden/>
    <w:qFormat/>
    <w:rsid w:val="00a10fd9"/>
    <w:rPr>
      <w:rFonts w:eastAsia="" w:cs="" w:cstheme="majorBidi" w:eastAsiaTheme="majorEastAsia"/>
      <w:color w:themeColor="text1" w:themeTint="d8" w:val="272727"/>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Reference">
    <w:name w:val="Footnote Reference"/>
    <w:rPr>
      <w:vertAlign w:val="superscript"/>
    </w:rPr>
  </w:style>
  <w:style w:type="character" w:styleId="Hyperlink">
    <w:name w:val="Hyperlink"/>
    <w:basedOn w:val="BodyTextChar"/>
    <w:rPr>
      <w:color w:themeColor="accent1" w:val="4F81BD"/>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8F5902"/>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b/>
      <w:color w:val="CE5C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b/>
      <w:color w:val="204A87"/>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204A87"/>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Noto Sans CJK SC" w:cs="FreeSans"/>
      <w:sz w:val="28"/>
      <w:szCs w:val="28"/>
    </w:rPr>
  </w:style>
  <w:style w:type="paragraph" w:styleId="BodyText">
    <w:name w:val="Body Text"/>
    <w:basedOn w:val="Normal"/>
    <w:link w:val="BodyTextChar"/>
    <w:qFormat/>
    <w:pPr>
      <w:spacing w:before="180" w:after="180"/>
    </w:pPr>
    <w:rPr/>
  </w:style>
  <w:style w:type="paragraph" w:styleId="List">
    <w:name w:val="List"/>
    <w:basedOn w:val="BodyText"/>
    <w:pPr/>
    <w:rPr>
      <w:rFonts w:cs="FreeSans"/>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FreeSans"/>
    </w:rPr>
  </w:style>
  <w:style w:type="paragraph" w:styleId="FirstParagraph" w:customStyle="1">
    <w:name w:val="First Paragraph"/>
    <w:basedOn w:val="BodyText"/>
    <w:next w:val="BodyText"/>
    <w:qFormat/>
    <w:pPr/>
    <w:rPr/>
  </w:style>
  <w:style w:type="paragraph" w:styleId="Compact" w:customStyle="1">
    <w:name w:val="Compact"/>
    <w:basedOn w:val="BodyText"/>
    <w:qFormat/>
    <w:pPr>
      <w:spacing w:before="36" w:after="36"/>
    </w:pPr>
    <w:rPr/>
  </w:style>
  <w:style w:type="paragraph" w:styleId="Title">
    <w:name w:val="Title"/>
    <w:basedOn w:val="Normal"/>
    <w:next w:val="BodyText"/>
    <w:link w:val="TitleChar"/>
    <w:uiPriority w:val="10"/>
    <w:qFormat/>
    <w:rsid w:val="00a10fd9"/>
    <w:pPr>
      <w:spacing w:lineRule="auto" w:line="240" w:before="0" w:after="80"/>
      <w:contextualSpacing/>
      <w:jc w:val="center"/>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BodyText"/>
    <w:link w:val="SubtitleChar"/>
    <w:uiPriority w:val="11"/>
    <w:qFormat/>
    <w:rsid w:val="00a10fd9"/>
    <w:pPr/>
    <w:rPr>
      <w:rFonts w:eastAsia="" w:cs="" w:cstheme="majorBidi" w:eastAsiaTheme="majorEastAsia"/>
      <w:color w:themeColor="text1" w:themeTint="a6" w:val="595959"/>
      <w:spacing w:val="15"/>
      <w:sz w:val="28"/>
      <w:szCs w:val="28"/>
    </w:rPr>
  </w:style>
  <w:style w:type="paragraph" w:styleId="Author" w:customStyle="1">
    <w:name w:val="Author"/>
    <w:next w:val="BodyText"/>
    <w:qFormat/>
    <w:pPr>
      <w:keepNext w:val="true"/>
      <w:keepLines/>
      <w:widowControl/>
      <w:bidi w:val="0"/>
      <w:spacing w:before="0" w:after="200"/>
      <w:jc w:val="center"/>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Date">
    <w:name w:val="Date"/>
    <w:next w:val="BodyText"/>
    <w:qFormat/>
    <w:pPr>
      <w:keepNext w:val="true"/>
      <w:keepLines/>
      <w:widowControl/>
      <w:bidi w:val="0"/>
      <w:spacing w:before="0" w:after="200"/>
      <w:jc w:val="center"/>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AbstractTitle" w:customStyle="1">
    <w:name w:val="Abstract Title"/>
    <w:basedOn w:val="Normal"/>
    <w:next w:val="Abstract"/>
    <w:qFormat/>
    <w:pPr>
      <w:keepNext w:val="true"/>
      <w:keepLines/>
      <w:spacing w:before="300" w:after="0"/>
      <w:jc w:val="center"/>
    </w:pPr>
    <w:rPr>
      <w:b/>
      <w:color w:val="345A8A"/>
      <w:sz w:val="20"/>
      <w:szCs w:val="20"/>
    </w:rPr>
  </w:style>
  <w:style w:type="paragraph" w:styleId="Abstract" w:customStyle="1">
    <w:name w:val="Abstract"/>
    <w:basedOn w:val="Normal"/>
    <w:next w:val="BodyText"/>
    <w:qFormat/>
    <w:pPr>
      <w:keepNext w:val="true"/>
      <w:keepLines/>
      <w:spacing w:before="100" w:after="300"/>
    </w:pPr>
    <w:rPr>
      <w:sz w:val="20"/>
      <w:szCs w:val="20"/>
    </w:rPr>
  </w:style>
  <w:style w:type="paragraph" w:styleId="Bibliography">
    <w:name w:val="Bibliography"/>
    <w:basedOn w:val="Normal"/>
    <w:qFormat/>
    <w:pPr/>
    <w:rPr/>
  </w:style>
  <w:style w:type="paragraph" w:styleId="BlockText">
    <w:name w:val="Block Text"/>
    <w:basedOn w:val="BodyText"/>
    <w:next w:val="BodyText"/>
    <w:uiPriority w:val="9"/>
    <w:unhideWhenUsed/>
    <w:qFormat/>
    <w:pPr>
      <w:spacing w:before="100" w:after="100"/>
      <w:ind w:hanging="0" w:left="480" w:right="480"/>
    </w:pPr>
    <w:rPr/>
  </w:style>
  <w:style w:type="paragraph" w:styleId="FootnoteText">
    <w:name w:val="Footnote Text"/>
    <w:basedOn w:val="Normal"/>
    <w:uiPriority w:val="9"/>
    <w:unhideWhenUsed/>
    <w:qFormat/>
    <w:pPr/>
    <w:rPr/>
  </w:style>
  <w:style w:type="paragraph" w:styleId="FootnoteBlockText">
    <w:name w:val="Footnote Block Text"/>
    <w:basedOn w:val="FootnoteText"/>
    <w:next w:val="FootnoteText"/>
    <w:uiPriority w:val="9"/>
    <w:unhideWhenUsed/>
    <w:qFormat/>
    <w:pPr>
      <w:spacing w:before="100" w:after="100"/>
      <w:ind w:hanging="0" w:left="480" w:right="480"/>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TOCHeading">
    <w:name w:val="TOC Heading"/>
    <w:basedOn w:val="Heading1"/>
    <w:next w:val="BodyText"/>
    <w:uiPriority w:val="39"/>
    <w:unhideWhenUsed/>
    <w:qFormat/>
    <w:pPr>
      <w:spacing w:lineRule="auto" w:line="259" w:before="240" w:after="80"/>
      <w:outlineLvl w:val="9"/>
    </w:pPr>
    <w:rPr>
      <w:rFonts w:ascii="Aptos Display" w:hAnsi="Aptos Display" w:eastAsia="" w:cs="" w:asciiTheme="majorHAnsi" w:cstheme="majorBidi" w:eastAsiaTheme="majorEastAsia" w:hAnsiTheme="majorHAnsi"/>
      <w:b w:val="false"/>
      <w:bCs w:val="false"/>
      <w:color w:themeColor="accent1" w:themeShade="bf" w:val="365F91"/>
    </w:rPr>
  </w:style>
  <w:style w:type="paragraph" w:styleId="SourceCode" w:customStyle="1">
    <w:name w:val="Source Code"/>
    <w:basedOn w:val="Normal"/>
    <w:link w:val="VerbatimChar"/>
    <w:qFormat/>
    <w:pPr>
      <w:shd w:val="clear" w:fill="F8F8F8"/>
    </w:pPr>
    <w:rPr/>
  </w:style>
  <w:style w:type="paragraph" w:styleId="TOC1">
    <w:name w:val="TOC 1"/>
    <w:basedOn w:val="Index"/>
    <w:pPr>
      <w:tabs>
        <w:tab w:val="clear" w:pos="720"/>
        <w:tab w:val="right" w:pos="9360" w:leader="dot"/>
      </w:tabs>
      <w:ind w:hanging="0" w:left="0"/>
    </w:pPr>
    <w:rPr/>
  </w:style>
  <w:style w:type="paragraph" w:styleId="TOC3">
    <w:name w:val="TOC 3"/>
    <w:basedOn w:val="Index"/>
    <w:pPr>
      <w:tabs>
        <w:tab w:val="clear" w:pos="720"/>
        <w:tab w:val="right" w:pos="8793" w:leader="dot"/>
      </w:tabs>
      <w:ind w:hanging="0" w:left="567"/>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6</TotalTime>
  <Application>LibreOffice/24.2.5.2$Linux_X86_64 LibreOffice_project/420$Build-2</Application>
  <AppVersion>15.0000</AppVersion>
  <Pages>6</Pages>
  <Words>380</Words>
  <Characters>2145</Characters>
  <CharactersWithSpaces>2452</CharactersWithSpaces>
  <Paragraphs>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2024-10-01T12:27:30Z</dcterms:created>
  <dc:creator/>
  <dc:description/>
  <dc:language>en-US</dc:language>
  <cp:lastModifiedBy/>
  <dcterms:modified xsi:type="dcterms:W3CDTF">2024-10-01T15:28:13Z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