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pacing w:lineRule="auto" w:line="259" w:before="240" w:after="80"/>
            <w:rPr>
              <w:rFonts w:ascii="Aptos Display" w:hAnsi="Aptos Display" w:eastAsia="" w:cs="" w:asciiTheme="majorHAnsi" w:cstheme="majorBidi" w:eastAsiaTheme="majorEastAsia" w:hAnsiTheme="majorHAnsi"/>
              <w:b w:val="false"/>
              <w:bCs w:val="false"/>
              <w:color w:themeColor="accent1" w:themeShade="bf" w:val="365F91"/>
            </w:rPr>
          </w:pPr>
          <w:r>
            <w:rPr>
              <w:rFonts w:eastAsia="" w:cs="" w:cstheme="majorBidi" w:eastAsiaTheme="majorEastAsia"/>
              <w:b w:val="false"/>
              <w:bCs w:val="false"/>
              <w:color w:themeColor="accent1" w:themeShade="bf" w:val="365F91"/>
            </w:rPr>
            <w:t>Table of Contents</w:t>
          </w:r>
        </w:p>
        <w:p>
          <w:pPr>
            <w:pStyle w:val="TOC3"/>
            <w:tabs>
              <w:tab w:val="clear" w:pos="8793"/>
              <w:tab w:val="right" w:pos="9359" w:leader="dot"/>
            </w:tabs>
            <w:rPr/>
          </w:pPr>
          <w:r>
            <w:fldChar w:fldCharType="begin"/>
          </w:r>
          <w:r>
            <w:rPr>
              <w:rStyle w:val="IndexLink"/>
            </w:rPr>
            <w:instrText xml:space="preserve"> TOC \o "1-6" \h</w:instrText>
          </w:r>
          <w:r>
            <w:rPr>
              <w:rStyle w:val="IndexLink"/>
            </w:rPr>
            <w:fldChar w:fldCharType="separate"/>
          </w:r>
          <w:hyperlink w:anchor="__RefHeading___Toc1139_348004730">
            <w:r>
              <w:rPr>
                <w:rStyle w:val="IndexLink"/>
              </w:rPr>
              <w:t>Introduction</w:t>
              <w:tab/>
              <w:t>1</w:t>
            </w:r>
          </w:hyperlink>
        </w:p>
        <w:p>
          <w:pPr>
            <w:pStyle w:val="TOC3"/>
            <w:tabs>
              <w:tab w:val="clear" w:pos="8793"/>
              <w:tab w:val="right" w:pos="9359" w:leader="dot"/>
            </w:tabs>
            <w:rPr/>
          </w:pPr>
          <w:hyperlink w:anchor="__RefHeading___Toc1141_348004730">
            <w:r>
              <w:rPr>
                <w:rStyle w:val="IndexLink"/>
              </w:rPr>
              <w:t>Algorithm Comparison</w:t>
              <w:tab/>
              <w:t>2</w:t>
            </w:r>
          </w:hyperlink>
        </w:p>
        <w:p>
          <w:pPr>
            <w:pStyle w:val="TOC4"/>
            <w:tabs>
              <w:tab w:val="clear" w:pos="8510"/>
              <w:tab w:val="right" w:pos="9359" w:leader="dot"/>
            </w:tabs>
            <w:rPr/>
          </w:pPr>
          <w:hyperlink w:anchor="__RefHeading___Toc1143_348004730">
            <w:r>
              <w:rPr>
                <w:rStyle w:val="IndexLink"/>
              </w:rPr>
              <w:t>Decision Tree Performance</w:t>
              <w:tab/>
              <w:t>2</w:t>
            </w:r>
          </w:hyperlink>
        </w:p>
        <w:p>
          <w:pPr>
            <w:pStyle w:val="TOC4"/>
            <w:tabs>
              <w:tab w:val="clear" w:pos="8510"/>
              <w:tab w:val="right" w:pos="9359" w:leader="dot"/>
            </w:tabs>
            <w:rPr/>
          </w:pPr>
          <w:hyperlink w:anchor="__RefHeading___Toc1145_348004730">
            <w:r>
              <w:rPr>
                <w:rStyle w:val="IndexLink"/>
              </w:rPr>
              <w:t>Random Forest Performance</w:t>
              <w:tab/>
              <w:t>2</w:t>
            </w:r>
          </w:hyperlink>
        </w:p>
        <w:p>
          <w:pPr>
            <w:pStyle w:val="TOC4"/>
            <w:tabs>
              <w:tab w:val="clear" w:pos="8510"/>
              <w:tab w:val="right" w:pos="9359" w:leader="dot"/>
            </w:tabs>
            <w:rPr/>
          </w:pPr>
          <w:hyperlink w:anchor="__RefHeading___Toc1147_348004730">
            <w:r>
              <w:rPr>
                <w:rStyle w:val="IndexLink"/>
              </w:rPr>
              <w:t>SVM Performance</w:t>
              <w:tab/>
              <w:t>2</w:t>
            </w:r>
          </w:hyperlink>
        </w:p>
        <w:p>
          <w:pPr>
            <w:pStyle w:val="TOC3"/>
            <w:tabs>
              <w:tab w:val="clear" w:pos="8793"/>
              <w:tab w:val="right" w:pos="9359" w:leader="dot"/>
            </w:tabs>
            <w:rPr/>
          </w:pPr>
          <w:hyperlink w:anchor="__RefHeading___Toc1149_348004730">
            <w:r>
              <w:rPr>
                <w:rStyle w:val="IndexLink"/>
              </w:rPr>
              <w:t>Algorithm Suitability: Classification vs. Regression</w:t>
              <w:tab/>
              <w:t>3</w:t>
            </w:r>
          </w:hyperlink>
        </w:p>
        <w:p>
          <w:pPr>
            <w:pStyle w:val="TOC3"/>
            <w:tabs>
              <w:tab w:val="clear" w:pos="8793"/>
              <w:tab w:val="right" w:pos="9359" w:leader="dot"/>
            </w:tabs>
            <w:rPr/>
          </w:pPr>
          <w:hyperlink w:anchor="__RefHeading___Toc1151_348004730">
            <w:r>
              <w:rPr>
                <w:rStyle w:val="IndexLink"/>
              </w:rPr>
              <w:t>Recommendation: Which Algorithm to Choose?</w:t>
              <w:tab/>
              <w:t>3</w:t>
            </w:r>
          </w:hyperlink>
        </w:p>
        <w:p>
          <w:pPr>
            <w:pStyle w:val="TOC3"/>
            <w:tabs>
              <w:tab w:val="clear" w:pos="8793"/>
              <w:tab w:val="right" w:pos="9359" w:leader="dot"/>
            </w:tabs>
            <w:rPr/>
          </w:pPr>
          <w:hyperlink w:anchor="__RefHeading___Toc1153_348004730">
            <w:r>
              <w:rPr>
                <w:rStyle w:val="IndexLink"/>
              </w:rPr>
              <w:t>Do I Agree with the Recommendations?</w:t>
              <w:tab/>
              <w:t>4</w:t>
            </w:r>
          </w:hyperlink>
        </w:p>
        <w:p>
          <w:pPr>
            <w:pStyle w:val="TOC3"/>
            <w:tabs>
              <w:tab w:val="clear" w:pos="8793"/>
              <w:tab w:val="right" w:pos="9359" w:leader="dot"/>
            </w:tabs>
            <w:rPr/>
          </w:pPr>
          <w:hyperlink w:anchor="__RefHeading___Toc1155_348004730">
            <w:r>
              <w:rPr>
                <w:rStyle w:val="IndexLink"/>
              </w:rPr>
              <w:t>Conclusion</w:t>
              <w:tab/>
              <w:t>4</w:t>
            </w:r>
          </w:hyperlink>
          <w:r>
            <w:rPr>
              <w:rStyle w:val="IndexLink"/>
            </w:rPr>
            <w:fldChar w:fldCharType="end"/>
          </w:r>
        </w:p>
      </w:sdtContent>
    </w:sdt>
    <w:p>
      <w:pPr>
        <w:pStyle w:val="FirstParagraph"/>
        <w:rPr/>
      </w:pPr>
      <w:r>
        <w:rPr>
          <w:b/>
          <w:bCs/>
        </w:rPr>
        <w:t>Essay: Comparison of Decision Tree, Random Forest, and SVM Models for Iris Dataset Classification</w:t>
      </w:r>
    </w:p>
    <w:p>
      <w:pPr>
        <w:pStyle w:val="BodyText"/>
        <w:rPr/>
      </w:pPr>
      <w:r>
        <w:rPr/>
        <w:t>In the field of machine learning, selecting the right algorithm to build predictive models is essential for achieving accurate and reliable results. In this essay, I compare the performance of three widely used algorithms—</w:t>
      </w:r>
      <w:r>
        <w:rPr>
          <w:b/>
          <w:bCs/>
        </w:rPr>
        <w:t>Decision Trees</w:t>
      </w:r>
      <w:r>
        <w:rPr/>
        <w:t xml:space="preserve">, </w:t>
      </w:r>
      <w:r>
        <w:rPr>
          <w:b/>
          <w:bCs/>
        </w:rPr>
        <w:t>Random Forests</w:t>
      </w:r>
      <w:r>
        <w:rPr/>
        <w:t xml:space="preserve">, and </w:t>
      </w:r>
      <w:r>
        <w:rPr>
          <w:b/>
          <w:bCs/>
        </w:rPr>
        <w:t>Support Vector Machines (SVMs)</w:t>
      </w:r>
      <w:r>
        <w:rPr/>
        <w:t>—based on their application to the Iris dataset. This comparison evaluates the algorithms’ performance in terms of accuracy, suitability for classification tasks, and their overall strengths and weaknesses.</w:t>
      </w:r>
    </w:p>
    <w:p>
      <w:pPr>
        <w:pStyle w:val="Heading3"/>
        <w:rPr/>
      </w:pPr>
      <w:bookmarkStart w:id="0" w:name="__RefHeading___Toc1139_348004730"/>
      <w:bookmarkStart w:id="1" w:name="introduction"/>
      <w:bookmarkEnd w:id="0"/>
      <w:r>
        <w:rPr>
          <w:b/>
          <w:bCs/>
        </w:rPr>
        <w:t>Introduction</w:t>
      </w:r>
    </w:p>
    <w:p>
      <w:pPr>
        <w:pStyle w:val="FirstParagraph"/>
        <w:rPr/>
      </w:pPr>
      <w:r>
        <w:rPr/>
        <w:t xml:space="preserve">The </w:t>
      </w:r>
      <w:r>
        <w:rPr>
          <w:b/>
          <w:bCs/>
        </w:rPr>
        <w:t>Iris dataset</w:t>
      </w:r>
      <w:r>
        <w:rPr/>
        <w:t xml:space="preserve">, a well-known dataset in the machine learning community, consists of measurements for iris flowers, including sepal length, sepal width, petal length, and petal width. The objective is to classify the flowers into one of three species: </w:t>
      </w:r>
      <w:r>
        <w:rPr>
          <w:b/>
          <w:bCs/>
        </w:rPr>
        <w:t>Setosa</w:t>
      </w:r>
      <w:r>
        <w:rPr/>
        <w:t xml:space="preserve">, </w:t>
      </w:r>
      <w:r>
        <w:rPr>
          <w:b/>
          <w:bCs/>
        </w:rPr>
        <w:t>Versicolor</w:t>
      </w:r>
      <w:r>
        <w:rPr/>
        <w:t xml:space="preserve">, and </w:t>
      </w:r>
      <w:r>
        <w:rPr>
          <w:b/>
          <w:bCs/>
        </w:rPr>
        <w:t>Virginica</w:t>
      </w:r>
      <w:r>
        <w:rPr/>
        <w:t xml:space="preserve">. The analysis explores three classification models: </w:t>
      </w:r>
      <w:r>
        <w:rPr>
          <w:b/>
          <w:bCs/>
        </w:rPr>
        <w:t>Decision Trees</w:t>
      </w:r>
      <w:r>
        <w:rPr/>
        <w:t xml:space="preserve">, </w:t>
      </w:r>
      <w:r>
        <w:rPr>
          <w:b/>
          <w:bCs/>
        </w:rPr>
        <w:t>Random Forests</w:t>
      </w:r>
      <w:r>
        <w:rPr/>
        <w:t xml:space="preserve">, and </w:t>
      </w:r>
      <w:r>
        <w:rPr>
          <w:b/>
          <w:bCs/>
        </w:rPr>
        <w:t>Support Vector Machines (SVMs)</w:t>
      </w:r>
      <w:r>
        <w:rPr/>
        <w:t>. Each of these algorithms has unique characteristics that can impact their performance, depending on the nature of the data and the desired outcomes.</w:t>
      </w:r>
      <w:bookmarkEnd w:id="1"/>
    </w:p>
    <w:p>
      <w:pPr>
        <w:pStyle w:val="Heading3"/>
        <w:rPr/>
      </w:pPr>
      <w:bookmarkStart w:id="2" w:name="__RefHeading___Toc1141_348004730"/>
      <w:bookmarkStart w:id="3" w:name="algorithm-comparison"/>
      <w:bookmarkEnd w:id="2"/>
      <w:r>
        <w:rPr>
          <w:b/>
          <w:bCs/>
        </w:rPr>
        <w:t>Algorithm Comparison</w:t>
      </w:r>
    </w:p>
    <w:p>
      <w:pPr>
        <w:pStyle w:val="Heading4"/>
        <w:rPr/>
      </w:pPr>
      <w:bookmarkStart w:id="4" w:name="__RefHeading___Toc1143_348004730"/>
      <w:bookmarkStart w:id="5" w:name="decision-tree-performance"/>
      <w:bookmarkEnd w:id="4"/>
      <w:r>
        <w:rPr>
          <w:b/>
          <w:bCs/>
        </w:rPr>
        <w:t>Decision Tree Performance</w:t>
      </w:r>
    </w:p>
    <w:p>
      <w:pPr>
        <w:pStyle w:val="FirstParagraph"/>
        <w:rPr/>
      </w:pPr>
      <w:r>
        <w:rPr/>
        <w:t xml:space="preserve">A </w:t>
      </w:r>
      <w:r>
        <w:rPr>
          <w:b/>
          <w:bCs/>
        </w:rPr>
        <w:t>Decision Tree</w:t>
      </w:r>
      <w:r>
        <w:rPr/>
        <w:t xml:space="preserve"> is a simple, interpretable model that splits data into different branches based on feature values, ultimately producing a tree-like structure. This model is intuitive and easy to visualize, making it attractive for applications where model interpretability is crucial. However, Decision Trees are prone to </w:t>
      </w:r>
      <w:r>
        <w:rPr>
          <w:b/>
          <w:bCs/>
        </w:rPr>
        <w:t>overfitting</w:t>
      </w:r>
      <w:r>
        <w:rPr/>
        <w:t xml:space="preserve"> when they become too complex or when there is insufficient data.</w:t>
      </w:r>
    </w:p>
    <w:p>
      <w:pPr>
        <w:pStyle w:val="BodyText"/>
        <w:rPr/>
      </w:pPr>
      <w:r>
        <w:rPr/>
        <w:t xml:space="preserve">For the Iris dataset, the </w:t>
      </w:r>
      <w:r>
        <w:rPr>
          <w:b/>
          <w:bCs/>
        </w:rPr>
        <w:t>Decision Tree</w:t>
      </w:r>
      <w:r>
        <w:rPr/>
        <w:t xml:space="preserve"> model achieved an </w:t>
      </w:r>
      <w:r>
        <w:rPr>
          <w:b/>
          <w:bCs/>
        </w:rPr>
        <w:t>accuracy of 88.89%</w:t>
      </w:r>
      <w:r>
        <w:rPr/>
        <w:t xml:space="preserve">. This result suggests that while the Decision Tree performed well, it struggled with classifying the </w:t>
      </w:r>
      <w:r>
        <w:rPr>
          <w:b/>
          <w:bCs/>
        </w:rPr>
        <w:t>Versicolor</w:t>
      </w:r>
      <w:r>
        <w:rPr/>
        <w:t xml:space="preserve"> species, which led to a few misclassifications. The tree’s structure allows for easy visualization and understanding of the decision-making process, but its tendency to overfit, especially when not pruned, can reduce its performance.</w:t>
      </w:r>
      <w:bookmarkEnd w:id="5"/>
    </w:p>
    <w:p>
      <w:pPr>
        <w:pStyle w:val="Heading4"/>
        <w:rPr/>
      </w:pPr>
      <w:bookmarkStart w:id="6" w:name="__RefHeading___Toc1145_348004730"/>
      <w:bookmarkStart w:id="7" w:name="random-forest-performance"/>
      <w:bookmarkEnd w:id="6"/>
      <w:r>
        <w:rPr>
          <w:b/>
          <w:bCs/>
        </w:rPr>
        <w:t>Random Forest Performance</w:t>
      </w:r>
    </w:p>
    <w:p>
      <w:pPr>
        <w:pStyle w:val="FirstParagraph"/>
        <w:rPr/>
      </w:pPr>
      <w:r>
        <w:rPr/>
        <w:t xml:space="preserve">A </w:t>
      </w:r>
      <w:r>
        <w:rPr>
          <w:b/>
          <w:bCs/>
        </w:rPr>
        <w:t>Random Forest</w:t>
      </w:r>
      <w:r>
        <w:rPr/>
        <w:t xml:space="preserve"> is an ensemble learning method that combines multiple Decision Trees to form a stronger overall model. By averaging the predictions of individual trees, Random Forests reduce the variance and the risk of overfitting that a single Decision Tree might encounter. This leads to more robust and reliable models.</w:t>
      </w:r>
    </w:p>
    <w:p>
      <w:pPr>
        <w:pStyle w:val="BodyText"/>
        <w:rPr/>
      </w:pPr>
      <w:r>
        <w:rPr/>
        <w:t xml:space="preserve">For the Iris dataset, the </w:t>
      </w:r>
      <w:r>
        <w:rPr>
          <w:b/>
          <w:bCs/>
        </w:rPr>
        <w:t>Random Forest</w:t>
      </w:r>
      <w:r>
        <w:rPr/>
        <w:t xml:space="preserve"> model outperformed the Decision Tree, achieving an </w:t>
      </w:r>
      <w:r>
        <w:rPr>
          <w:b/>
          <w:bCs/>
        </w:rPr>
        <w:t>accuracy of 93.33%</w:t>
      </w:r>
      <w:r>
        <w:rPr/>
        <w:t xml:space="preserve">. The Random Forest showed no misclassifications for </w:t>
      </w:r>
      <w:r>
        <w:rPr>
          <w:b/>
          <w:bCs/>
        </w:rPr>
        <w:t>Setosa</w:t>
      </w:r>
      <w:r>
        <w:rPr/>
        <w:t xml:space="preserve"> and exhibited strong recall for </w:t>
      </w:r>
      <w:r>
        <w:rPr>
          <w:b/>
          <w:bCs/>
        </w:rPr>
        <w:t>Virginica</w:t>
      </w:r>
      <w:r>
        <w:rPr/>
        <w:t xml:space="preserve">. The model’s ability to average predictions from multiple trees allowed it to handle the </w:t>
      </w:r>
      <w:r>
        <w:rPr>
          <w:b/>
          <w:bCs/>
        </w:rPr>
        <w:t>Versicolor</w:t>
      </w:r>
      <w:r>
        <w:rPr/>
        <w:t xml:space="preserve"> species more effectively, overcoming the limitations observed in the Decision Tree. However, one of the trade-offs is that Random Forests are more difficult to interpret than Decision Trees, as they involve multiple decision paths.</w:t>
      </w:r>
      <w:bookmarkEnd w:id="7"/>
    </w:p>
    <w:p>
      <w:pPr>
        <w:pStyle w:val="Heading4"/>
        <w:rPr/>
      </w:pPr>
      <w:bookmarkStart w:id="8" w:name="__RefHeading___Toc1147_348004730"/>
      <w:bookmarkStart w:id="9" w:name="svm-performance"/>
      <w:bookmarkEnd w:id="8"/>
      <w:r>
        <w:rPr>
          <w:b/>
          <w:bCs/>
        </w:rPr>
        <w:t>SVM Performance</w:t>
      </w:r>
    </w:p>
    <w:p>
      <w:pPr>
        <w:pStyle w:val="FirstParagraph"/>
        <w:rPr/>
      </w:pPr>
      <w:r>
        <w:rPr/>
        <w:t xml:space="preserve">A </w:t>
      </w:r>
      <w:r>
        <w:rPr>
          <w:b/>
          <w:bCs/>
        </w:rPr>
        <w:t>Support Vector Machine (SVM)</w:t>
      </w:r>
      <w:r>
        <w:rPr/>
        <w:t xml:space="preserve"> is a powerful algorithm that finds the optimal hyperplane to separate classes in the feature space. It is particularly effective when the data is high-dimensional or has non-linear decision boundaries. SVMs work by maximizing the margin between classes, making them robust against overfitting, especially when combined with kernel tricks.</w:t>
      </w:r>
    </w:p>
    <w:p>
      <w:pPr>
        <w:pStyle w:val="BodyText"/>
        <w:rPr/>
      </w:pPr>
      <w:r>
        <w:rPr/>
        <w:t xml:space="preserve">When applied to the </w:t>
      </w:r>
      <w:r>
        <w:rPr>
          <w:b/>
          <w:bCs/>
        </w:rPr>
        <w:t>Iris dataset</w:t>
      </w:r>
      <w:r>
        <w:rPr/>
        <w:t xml:space="preserve">, the </w:t>
      </w:r>
      <w:r>
        <w:rPr>
          <w:b/>
          <w:bCs/>
        </w:rPr>
        <w:t>SVM model</w:t>
      </w:r>
      <w:r>
        <w:rPr/>
        <w:t xml:space="preserve"> achieved an </w:t>
      </w:r>
      <w:r>
        <w:rPr>
          <w:b/>
          <w:bCs/>
        </w:rPr>
        <w:t>accuracy of 95.56%</w:t>
      </w:r>
      <w:r>
        <w:rPr/>
        <w:t xml:space="preserve">, the highest of the three models. SVM performed exceptionally well in classifying the </w:t>
      </w:r>
      <w:r>
        <w:rPr>
          <w:b/>
          <w:bCs/>
        </w:rPr>
        <w:t>Setosa</w:t>
      </w:r>
      <w:r>
        <w:rPr/>
        <w:t xml:space="preserve"> and </w:t>
      </w:r>
      <w:r>
        <w:rPr>
          <w:b/>
          <w:bCs/>
        </w:rPr>
        <w:t>Virginica</w:t>
      </w:r>
      <w:r>
        <w:rPr/>
        <w:t xml:space="preserve"> species, with minimal misclassifications. One of the significant advantages of SVM is its ability to handle non-linearly separable data through kernel functions, which improves its flexibility and accuracy. However, SVMs can be computationally expensive and may require more tuning, such as the choice of kernel and regularization parameters, which can complicate their use.</w:t>
      </w:r>
      <w:bookmarkEnd w:id="3"/>
      <w:bookmarkEnd w:id="9"/>
    </w:p>
    <w:p>
      <w:pPr>
        <w:pStyle w:val="Heading3"/>
        <w:rPr/>
      </w:pPr>
      <w:bookmarkStart w:id="10" w:name="__RefHeading___Toc1149_348004730"/>
      <w:bookmarkStart w:id="11" w:name="X01ab242c2137eb5602124fb9426bec9bcba7535"/>
      <w:bookmarkEnd w:id="10"/>
      <w:r>
        <w:rPr>
          <w:b/>
          <w:bCs/>
        </w:rPr>
        <w:t>Algorithm Suitability: Classification vs. Regression</w:t>
      </w:r>
    </w:p>
    <w:p>
      <w:pPr>
        <w:pStyle w:val="FirstParagraph"/>
        <w:rPr/>
      </w:pPr>
      <w:r>
        <w:rPr/>
        <w:t>All three models—</w:t>
      </w:r>
      <w:r>
        <w:rPr>
          <w:b/>
          <w:bCs/>
        </w:rPr>
        <w:t>Decision Trees</w:t>
      </w:r>
      <w:r>
        <w:rPr/>
        <w:t xml:space="preserve">, </w:t>
      </w:r>
      <w:r>
        <w:rPr>
          <w:b/>
          <w:bCs/>
        </w:rPr>
        <w:t>Random Forests</w:t>
      </w:r>
      <w:r>
        <w:rPr/>
        <w:t xml:space="preserve">, and </w:t>
      </w:r>
      <w:r>
        <w:rPr>
          <w:b/>
          <w:bCs/>
        </w:rPr>
        <w:t>SVMs</w:t>
      </w:r>
      <w:r>
        <w:rPr/>
        <w:t>—are primarily used for classification tasks. They are all capable of performing well in classification scenarios, where the goal is to assign data points to discrete classes based on their features.</w:t>
      </w:r>
    </w:p>
    <w:p>
      <w:pPr>
        <w:pStyle w:val="Normal"/>
        <w:numPr>
          <w:ilvl w:val="0"/>
          <w:numId w:val="1"/>
        </w:numPr>
        <w:rPr/>
      </w:pPr>
      <w:r>
        <w:rPr>
          <w:b/>
          <w:bCs/>
        </w:rPr>
        <w:t>Decision Trees</w:t>
      </w:r>
      <w:r>
        <w:rPr/>
        <w:t xml:space="preserve"> are suitable for classification tasks but tend to overfit without proper regularization. They are also less powerful when the data is complex or when there are subtle relationships between the features.</w:t>
      </w:r>
    </w:p>
    <w:p>
      <w:pPr>
        <w:pStyle w:val="Normal"/>
        <w:numPr>
          <w:ilvl w:val="0"/>
          <w:numId w:val="1"/>
        </w:numPr>
        <w:rPr/>
      </w:pPr>
      <w:r>
        <w:rPr>
          <w:b/>
          <w:bCs/>
        </w:rPr>
        <w:t>Random Forests</w:t>
      </w:r>
      <w:r>
        <w:rPr/>
        <w:t xml:space="preserve"> are more powerful than individual Decision Trees because they aggregate multiple decision trees, reducing the risk of overfitting and improving generalization. They perform exceptionally well in a variety of classification tasks, especially when the data is noisy or has complex decision boundaries.</w:t>
      </w:r>
    </w:p>
    <w:p>
      <w:pPr>
        <w:pStyle w:val="Normal"/>
        <w:numPr>
          <w:ilvl w:val="0"/>
          <w:numId w:val="1"/>
        </w:numPr>
        <w:rPr/>
      </w:pPr>
      <w:r>
        <w:rPr>
          <w:b/>
          <w:bCs/>
        </w:rPr>
        <w:t>SVMs</w:t>
      </w:r>
      <w:r>
        <w:rPr/>
        <w:t xml:space="preserve"> are highly effective for classification tasks, particularly when the data has complex or non-linear decision boundaries. The ability to use kernel functions allows SVMs to handle high-dimensional data well. However, they can be computationally expensive, and their performance depends heavily on the proper choice of kernel and hyperparameters.</w:t>
      </w:r>
    </w:p>
    <w:p>
      <w:pPr>
        <w:pStyle w:val="FirstParagraph"/>
        <w:rPr/>
      </w:pPr>
      <w:r>
        <w:rPr/>
        <w:t xml:space="preserve">While all three algorithms are suitable for classification tasks, </w:t>
      </w:r>
      <w:r>
        <w:rPr>
          <w:b/>
          <w:bCs/>
        </w:rPr>
        <w:t>SVMs</w:t>
      </w:r>
      <w:r>
        <w:rPr/>
        <w:t xml:space="preserve"> tend to perform the best in terms of accuracy, especially in complex classification problems where the boundaries between classes are not linearly separable. </w:t>
      </w:r>
      <w:r>
        <w:rPr>
          <w:b/>
          <w:bCs/>
        </w:rPr>
        <w:t>Random Forests</w:t>
      </w:r>
      <w:r>
        <w:rPr/>
        <w:t xml:space="preserve"> are also very effective and are particularly useful when interpretability is not a priority. </w:t>
      </w:r>
      <w:r>
        <w:rPr>
          <w:b/>
          <w:bCs/>
        </w:rPr>
        <w:t>Decision Trees</w:t>
      </w:r>
      <w:r>
        <w:rPr/>
        <w:t>, while easy to interpret, are often outperformed by Random Forests and SVMs in terms of predictive accuracy.</w:t>
      </w:r>
      <w:bookmarkEnd w:id="11"/>
    </w:p>
    <w:p>
      <w:pPr>
        <w:pStyle w:val="Heading3"/>
        <w:rPr/>
      </w:pPr>
      <w:bookmarkStart w:id="12" w:name="__RefHeading___Toc1151_348004730"/>
      <w:bookmarkStart w:id="13" w:name="recommendation-which-algorithm-to-choose"/>
      <w:bookmarkEnd w:id="12"/>
      <w:r>
        <w:rPr>
          <w:b/>
          <w:bCs/>
        </w:rPr>
        <w:t>Recommendation: Which Algorithm to Choose?</w:t>
      </w:r>
    </w:p>
    <w:p>
      <w:pPr>
        <w:pStyle w:val="FirstParagraph"/>
        <w:rPr/>
      </w:pPr>
      <w:r>
        <w:rPr/>
        <w:t xml:space="preserve">Based on the results from applying these algorithms to the Iris dataset, I would recommend using the </w:t>
      </w:r>
      <w:r>
        <w:rPr>
          <w:b/>
          <w:bCs/>
        </w:rPr>
        <w:t>SVM model</w:t>
      </w:r>
      <w:r>
        <w:rPr/>
        <w:t xml:space="preserve"> when the goal is to achieve the highest possible classification accuracy. With an accuracy of </w:t>
      </w:r>
      <w:r>
        <w:rPr>
          <w:b/>
          <w:bCs/>
        </w:rPr>
        <w:t>95.56%</w:t>
      </w:r>
      <w:r>
        <w:rPr/>
        <w:t xml:space="preserve">, the SVM model outperformed both the </w:t>
      </w:r>
      <w:r>
        <w:rPr>
          <w:b/>
          <w:bCs/>
        </w:rPr>
        <w:t>Decision Tree</w:t>
      </w:r>
      <w:r>
        <w:rPr/>
        <w:t xml:space="preserve"> and </w:t>
      </w:r>
      <w:r>
        <w:rPr>
          <w:b/>
          <w:bCs/>
        </w:rPr>
        <w:t>Random Forest</w:t>
      </w:r>
      <w:r>
        <w:rPr/>
        <w:t xml:space="preserve"> models. Its ability to handle complex decision boundaries through kernel methods makes it a powerful tool for classification tasks.</w:t>
      </w:r>
    </w:p>
    <w:p>
      <w:pPr>
        <w:pStyle w:val="BodyText"/>
        <w:rPr/>
      </w:pPr>
      <w:r>
        <w:rPr/>
        <w:t xml:space="preserve">However, if model </w:t>
      </w:r>
      <w:r>
        <w:rPr>
          <w:b/>
          <w:bCs/>
        </w:rPr>
        <w:t>interpretability</w:t>
      </w:r>
      <w:r>
        <w:rPr/>
        <w:t xml:space="preserve"> is a key concern, a </w:t>
      </w:r>
      <w:r>
        <w:rPr>
          <w:b/>
          <w:bCs/>
        </w:rPr>
        <w:t>Decision Tree</w:t>
      </w:r>
      <w:r>
        <w:rPr/>
        <w:t xml:space="preserve"> may be preferable, even though it performs slightly worse in terms of accuracy. </w:t>
      </w:r>
      <w:r>
        <w:rPr>
          <w:b/>
          <w:bCs/>
        </w:rPr>
        <w:t>Random Forests</w:t>
      </w:r>
      <w:r>
        <w:rPr/>
        <w:t xml:space="preserve">, while harder to interpret than a single Decision Tree, strike a good balance between </w:t>
      </w:r>
      <w:r>
        <w:rPr>
          <w:b/>
          <w:bCs/>
        </w:rPr>
        <w:t>accuracy</w:t>
      </w:r>
      <w:r>
        <w:rPr/>
        <w:t xml:space="preserve"> and </w:t>
      </w:r>
      <w:r>
        <w:rPr>
          <w:b/>
          <w:bCs/>
        </w:rPr>
        <w:t>robustness</w:t>
      </w:r>
      <w:r>
        <w:rPr/>
        <w:t xml:space="preserve">. The </w:t>
      </w:r>
      <w:r>
        <w:rPr>
          <w:b/>
          <w:bCs/>
        </w:rPr>
        <w:t>Random Forest</w:t>
      </w:r>
      <w:r>
        <w:rPr/>
        <w:t xml:space="preserve"> is also less computationally intensive than an SVM and requires less fine-tuning.</w:t>
      </w:r>
    </w:p>
    <w:p>
      <w:pPr>
        <w:pStyle w:val="BodyText"/>
        <w:rPr/>
      </w:pPr>
      <w:r>
        <w:rPr/>
        <w:t xml:space="preserve">In scenarios where computational resources and time are a concern, </w:t>
      </w:r>
      <w:r>
        <w:rPr>
          <w:b/>
          <w:bCs/>
        </w:rPr>
        <w:t>Random Forests</w:t>
      </w:r>
      <w:r>
        <w:rPr/>
        <w:t xml:space="preserve"> can be a good middle ground between accuracy and efficiency. For very large datasets with complex, non-linear relationships, or when a slight improvement in accuracy is needed, </w:t>
      </w:r>
      <w:r>
        <w:rPr>
          <w:b/>
          <w:bCs/>
        </w:rPr>
        <w:t>SVMs</w:t>
      </w:r>
      <w:r>
        <w:rPr/>
        <w:t xml:space="preserve"> should be prioritized.</w:t>
      </w:r>
      <w:bookmarkEnd w:id="13"/>
    </w:p>
    <w:p>
      <w:pPr>
        <w:pStyle w:val="Heading3"/>
        <w:rPr/>
      </w:pPr>
      <w:bookmarkStart w:id="14" w:name="__RefHeading___Toc1153_348004730"/>
      <w:bookmarkStart w:id="15" w:name="do-i-agree-with-the-recommendations"/>
      <w:bookmarkEnd w:id="14"/>
      <w:r>
        <w:rPr>
          <w:b/>
          <w:bCs/>
        </w:rPr>
        <w:t>Do I Agree with the Recommendations?</w:t>
      </w:r>
    </w:p>
    <w:p>
      <w:pPr>
        <w:pStyle w:val="FirstParagraph"/>
        <w:rPr/>
      </w:pPr>
      <w:r>
        <w:rPr/>
        <w:t xml:space="preserve">Yes, I agree with the recommendations. While </w:t>
      </w:r>
      <w:r>
        <w:rPr>
          <w:b/>
          <w:bCs/>
        </w:rPr>
        <w:t>Decision Trees</w:t>
      </w:r>
      <w:r>
        <w:rPr/>
        <w:t xml:space="preserve"> provide excellent interpretability, they often fall short in terms of predictive accuracy, especially on more complex datasets like the Iris dataset. </w:t>
      </w:r>
      <w:r>
        <w:rPr>
          <w:b/>
          <w:bCs/>
        </w:rPr>
        <w:t>Random Forests</w:t>
      </w:r>
      <w:r>
        <w:rPr/>
        <w:t xml:space="preserve"> offer a robust alternative that reduces overfitting and improves generalization, making them a reliable choice for most classification tasks. However, for applications where accuracy is the highest priority and computational resources allow, </w:t>
      </w:r>
      <w:r>
        <w:rPr>
          <w:b/>
          <w:bCs/>
        </w:rPr>
        <w:t>SVMs</w:t>
      </w:r>
      <w:r>
        <w:rPr/>
        <w:t xml:space="preserve"> are the best option due to their superior performance on the Iris dataset and other complex classification problems.</w:t>
      </w:r>
      <w:bookmarkEnd w:id="15"/>
    </w:p>
    <w:p>
      <w:pPr>
        <w:pStyle w:val="Heading3"/>
        <w:rPr/>
      </w:pPr>
      <w:bookmarkStart w:id="16" w:name="__RefHeading___Toc1155_348004730"/>
      <w:bookmarkStart w:id="17" w:name="conclusion"/>
      <w:bookmarkEnd w:id="16"/>
      <w:r>
        <w:rPr>
          <w:b/>
          <w:bCs/>
        </w:rPr>
        <w:t>Conclusion</w:t>
      </w:r>
    </w:p>
    <w:p>
      <w:pPr>
        <w:pStyle w:val="FirstParagraph"/>
        <w:spacing w:before="180" w:after="180"/>
        <w:rPr/>
      </w:pPr>
      <w:r>
        <w:rPr/>
        <w:t xml:space="preserve">In conclusion, </w:t>
      </w:r>
      <w:r>
        <w:rPr>
          <w:b/>
          <w:bCs/>
        </w:rPr>
        <w:t>SVMs</w:t>
      </w:r>
      <w:r>
        <w:rPr/>
        <w:t xml:space="preserve"> offer the best performance in terms of accuracy for classification tasks, especially when the decision boundaries between classes are non-linear. However, for scenarios that require a balance between accuracy and interpretability, </w:t>
      </w:r>
      <w:r>
        <w:rPr>
          <w:b/>
          <w:bCs/>
        </w:rPr>
        <w:t>Random Forests</w:t>
      </w:r>
      <w:r>
        <w:rPr/>
        <w:t xml:space="preserve"> are an excellent choice. </w:t>
      </w:r>
      <w:r>
        <w:rPr>
          <w:b/>
          <w:bCs/>
        </w:rPr>
        <w:t>Decision Trees</w:t>
      </w:r>
      <w:r>
        <w:rPr/>
        <w:t xml:space="preserve">, while easy to understand, are less effective at handling complex data and are prone to overfitting without proper regularization. The choice of algorithm ultimately depends on the specific goals of the project, with </w:t>
      </w:r>
      <w:r>
        <w:rPr>
          <w:b/>
          <w:bCs/>
        </w:rPr>
        <w:t>SVMs</w:t>
      </w:r>
      <w:r>
        <w:rPr/>
        <w:t xml:space="preserve"> being the preferred option for maximizing accuracy and </w:t>
      </w:r>
      <w:r>
        <w:rPr>
          <w:b/>
          <w:bCs/>
        </w:rPr>
        <w:t>Random Forests</w:t>
      </w:r>
      <w:r>
        <w:rPr/>
        <w:t xml:space="preserve"> providing a strong alternative when interpretability is not a primary concern.</w:t>
      </w:r>
      <w:bookmarkEnd w:id="1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BodyText"/>
    <w:link w:val="SubtitleChar"/>
    <w:uiPriority w:val="11"/>
    <w:qFormat/>
    <w:rsid w:val="00a10fd9"/>
    <w:pPr/>
    <w:rPr>
      <w:rFonts w:eastAsia="" w:cs="" w:cstheme="majorBidi" w:eastAsiaTheme="majorEastAsia"/>
      <w:color w:themeColor="text1" w:themeTint="a6" w:val="595959"/>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paragraph" w:styleId="TOC3">
    <w:name w:val="toc 3"/>
    <w:basedOn w:val="Index"/>
    <w:pPr>
      <w:tabs>
        <w:tab w:val="clear" w:pos="720"/>
        <w:tab w:val="right" w:pos="8793" w:leader="dot"/>
      </w:tabs>
      <w:ind w:hanging="0" w:left="567"/>
    </w:pPr>
    <w:rPr/>
  </w:style>
  <w:style w:type="paragraph" w:styleId="TOC4">
    <w:name w:val="toc 4"/>
    <w:basedOn w:val="Index"/>
    <w:pPr>
      <w:tabs>
        <w:tab w:val="clear" w:pos="720"/>
        <w:tab w:val="right" w:pos="8510" w:leader="dot"/>
      </w:tabs>
      <w:ind w:hanging="0" w:left="85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LibreOffice/24.8.2.1$Linux_X86_64 LibreOffice_project/480$Build-1</Application>
  <AppVersion>15.0000</AppVersion>
  <Pages>4</Pages>
  <Words>1206</Words>
  <Characters>7043</Characters>
  <CharactersWithSpaces>8204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2024-11-16T16:14:28Z</dcterms:created>
  <dc:creator/>
  <dc:description/>
  <dc:language>en-US</dc:language>
  <cp:lastModifiedBy/>
  <dcterms:modified xsi:type="dcterms:W3CDTF">2024-11-16T19:21:10Z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