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12E5B" w14:textId="77777777" w:rsidR="005A32C0" w:rsidRPr="005A32C0" w:rsidRDefault="005A32C0" w:rsidP="005A32C0">
      <w:pPr>
        <w:spacing w:after="0" w:line="360" w:lineRule="auto"/>
        <w:jc w:val="center"/>
        <w:rPr>
          <w:sz w:val="28"/>
          <w:szCs w:val="28"/>
        </w:rPr>
      </w:pPr>
      <w:r w:rsidRPr="005A32C0">
        <w:rPr>
          <w:b/>
          <w:bCs/>
          <w:sz w:val="28"/>
          <w:szCs w:val="28"/>
        </w:rPr>
        <w:t>Priorità di implementazione:</w:t>
      </w:r>
    </w:p>
    <w:p w14:paraId="4A1C5404" w14:textId="77777777" w:rsidR="005A32C0" w:rsidRPr="005A32C0" w:rsidRDefault="005A32C0" w:rsidP="005A32C0">
      <w:pPr>
        <w:spacing w:after="0" w:line="360" w:lineRule="auto"/>
      </w:pPr>
      <w:r w:rsidRPr="005A32C0">
        <w:t>I dataset si dividono in due categorie in base al tipo di confronto possibile:</w:t>
      </w:r>
    </w:p>
    <w:p w14:paraId="3BCFFA24" w14:textId="77777777" w:rsidR="005A32C0" w:rsidRPr="005A32C0" w:rsidRDefault="005A32C0" w:rsidP="005A32C0">
      <w:pPr>
        <w:spacing w:after="0" w:line="360" w:lineRule="auto"/>
      </w:pPr>
      <w:r w:rsidRPr="005A32C0">
        <w:rPr>
          <w:b/>
          <w:bCs/>
        </w:rPr>
        <w:t>Categoria A — Confronto diretto IRI vs Controllo</w:t>
      </w:r>
      <w:r w:rsidRPr="005A32C0">
        <w:t xml:space="preserve"> (post-riperfusione vs </w:t>
      </w:r>
      <w:proofErr w:type="spellStart"/>
      <w:r w:rsidRPr="005A32C0">
        <w:t>pre</w:t>
      </w:r>
      <w:proofErr w:type="spellEnd"/>
      <w:r w:rsidRPr="005A32C0">
        <w:t xml:space="preserve">-ischemia/sano). Questi sono i dataset per la </w:t>
      </w:r>
      <w:proofErr w:type="gramStart"/>
      <w:r w:rsidRPr="005A32C0">
        <w:t>meta-analisi</w:t>
      </w:r>
      <w:proofErr w:type="gramEnd"/>
      <w:r w:rsidRPr="005A32C0">
        <w:t xml:space="preserve"> principale con Fisher: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21"/>
        <w:gridCol w:w="1425"/>
        <w:gridCol w:w="1314"/>
        <w:gridCol w:w="601"/>
        <w:gridCol w:w="2753"/>
        <w:gridCol w:w="2514"/>
      </w:tblGrid>
      <w:tr w:rsidR="005A32C0" w:rsidRPr="005A32C0" w14:paraId="3C2346A3" w14:textId="77777777" w:rsidTr="005A32C0">
        <w:tc>
          <w:tcPr>
            <w:tcW w:w="0" w:type="auto"/>
            <w:hideMark/>
          </w:tcPr>
          <w:p w14:paraId="34BC0501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Priorità</w:t>
            </w:r>
          </w:p>
        </w:tc>
        <w:tc>
          <w:tcPr>
            <w:tcW w:w="0" w:type="auto"/>
            <w:hideMark/>
          </w:tcPr>
          <w:p w14:paraId="2C18CD9B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4E948FC5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45C57F3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55A6E7E2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Confronto IRI vs Control</w:t>
            </w:r>
          </w:p>
        </w:tc>
        <w:tc>
          <w:tcPr>
            <w:tcW w:w="0" w:type="auto"/>
            <w:hideMark/>
          </w:tcPr>
          <w:p w14:paraId="7F1AA470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Note</w:t>
            </w:r>
          </w:p>
        </w:tc>
      </w:tr>
      <w:tr w:rsidR="005A32C0" w:rsidRPr="005A32C0" w14:paraId="7B0DC459" w14:textId="77777777" w:rsidTr="005A32C0">
        <w:tc>
          <w:tcPr>
            <w:tcW w:w="0" w:type="auto"/>
            <w:hideMark/>
          </w:tcPr>
          <w:p w14:paraId="3059AF10" w14:textId="77777777" w:rsidR="005A32C0" w:rsidRPr="005A32C0" w:rsidRDefault="005A32C0" w:rsidP="005A32C0">
            <w:pPr>
              <w:spacing w:line="360" w:lineRule="auto"/>
            </w:pPr>
            <w:r w:rsidRPr="005A32C0">
              <w:t>1</w:t>
            </w:r>
          </w:p>
        </w:tc>
        <w:tc>
          <w:tcPr>
            <w:tcW w:w="0" w:type="auto"/>
            <w:hideMark/>
          </w:tcPr>
          <w:p w14:paraId="7B9DB61A" w14:textId="77777777" w:rsidR="005A32C0" w:rsidRPr="005A32C0" w:rsidRDefault="005A32C0" w:rsidP="005A32C0">
            <w:pPr>
              <w:spacing w:line="360" w:lineRule="auto"/>
            </w:pPr>
            <w:r w:rsidRPr="005A32C0">
              <w:t>GSE43974</w:t>
            </w:r>
          </w:p>
        </w:tc>
        <w:tc>
          <w:tcPr>
            <w:tcW w:w="0" w:type="auto"/>
            <w:hideMark/>
          </w:tcPr>
          <w:p w14:paraId="6C5FF39C" w14:textId="77777777" w:rsidR="005A32C0" w:rsidRPr="005A32C0" w:rsidRDefault="005A32C0" w:rsidP="005A32C0">
            <w:pPr>
              <w:spacing w:line="360" w:lineRule="auto"/>
            </w:pPr>
            <w:r w:rsidRPr="005A32C0">
              <w:t>Microarray</w:t>
            </w:r>
          </w:p>
        </w:tc>
        <w:tc>
          <w:tcPr>
            <w:tcW w:w="0" w:type="auto"/>
            <w:hideMark/>
          </w:tcPr>
          <w:p w14:paraId="3811A4BA" w14:textId="77777777" w:rsidR="005A32C0" w:rsidRPr="005A32C0" w:rsidRDefault="005A32C0" w:rsidP="005A32C0">
            <w:pPr>
              <w:spacing w:line="360" w:lineRule="auto"/>
            </w:pPr>
            <w:r w:rsidRPr="005A32C0">
              <w:t>554</w:t>
            </w:r>
          </w:p>
        </w:tc>
        <w:tc>
          <w:tcPr>
            <w:tcW w:w="0" w:type="auto"/>
            <w:hideMark/>
          </w:tcPr>
          <w:p w14:paraId="17E9538E" w14:textId="77777777" w:rsidR="005A32C0" w:rsidRPr="005A32C0" w:rsidRDefault="005A32C0" w:rsidP="005A32C0">
            <w:pPr>
              <w:spacing w:line="360" w:lineRule="auto"/>
            </w:pPr>
            <w:r w:rsidRPr="005A32C0">
              <w:rPr>
                <w:rFonts w:ascii="Apple Color Emoji" w:hAnsi="Apple Color Emoji" w:cs="Apple Color Emoji"/>
              </w:rPr>
              <w:t>✅</w:t>
            </w:r>
            <w:r w:rsidRPr="005A32C0">
              <w:t xml:space="preserve"> FATTO</w:t>
            </w:r>
          </w:p>
        </w:tc>
        <w:tc>
          <w:tcPr>
            <w:tcW w:w="0" w:type="auto"/>
            <w:hideMark/>
          </w:tcPr>
          <w:p w14:paraId="6D373C36" w14:textId="77777777" w:rsidR="005A32C0" w:rsidRPr="005A32C0" w:rsidRDefault="005A32C0" w:rsidP="005A32C0">
            <w:pPr>
              <w:spacing w:line="360" w:lineRule="auto"/>
            </w:pPr>
            <w:r w:rsidRPr="005A32C0">
              <w:t>Discovery</w:t>
            </w:r>
          </w:p>
        </w:tc>
      </w:tr>
      <w:tr w:rsidR="005A32C0" w:rsidRPr="005A32C0" w14:paraId="6424FAFD" w14:textId="77777777" w:rsidTr="005A32C0">
        <w:tc>
          <w:tcPr>
            <w:tcW w:w="0" w:type="auto"/>
            <w:hideMark/>
          </w:tcPr>
          <w:p w14:paraId="5A32775A" w14:textId="77777777" w:rsidR="005A32C0" w:rsidRPr="005A32C0" w:rsidRDefault="005A32C0" w:rsidP="005A32C0">
            <w:pPr>
              <w:spacing w:line="360" w:lineRule="auto"/>
            </w:pPr>
            <w:r w:rsidRPr="005A32C0">
              <w:t>2</w:t>
            </w:r>
          </w:p>
        </w:tc>
        <w:tc>
          <w:tcPr>
            <w:tcW w:w="0" w:type="auto"/>
            <w:hideMark/>
          </w:tcPr>
          <w:p w14:paraId="5D199C9F" w14:textId="77777777" w:rsidR="005A32C0" w:rsidRPr="005A32C0" w:rsidRDefault="005A32C0" w:rsidP="005A32C0">
            <w:pPr>
              <w:spacing w:line="360" w:lineRule="auto"/>
            </w:pPr>
            <w:r w:rsidRPr="005A32C0">
              <w:t>GSE142077</w:t>
            </w:r>
          </w:p>
        </w:tc>
        <w:tc>
          <w:tcPr>
            <w:tcW w:w="0" w:type="auto"/>
            <w:hideMark/>
          </w:tcPr>
          <w:p w14:paraId="3A9A734D" w14:textId="77777777" w:rsidR="005A32C0" w:rsidRPr="005A32C0" w:rsidRDefault="005A32C0" w:rsidP="005A32C0">
            <w:pPr>
              <w:spacing w:line="360" w:lineRule="auto"/>
            </w:pPr>
            <w:r w:rsidRPr="005A32C0">
              <w:t>RNA-</w:t>
            </w:r>
            <w:proofErr w:type="spellStart"/>
            <w:r w:rsidRPr="005A32C0">
              <w:t>seq</w:t>
            </w:r>
            <w:proofErr w:type="spellEnd"/>
          </w:p>
        </w:tc>
        <w:tc>
          <w:tcPr>
            <w:tcW w:w="0" w:type="auto"/>
            <w:hideMark/>
          </w:tcPr>
          <w:p w14:paraId="52462E42" w14:textId="77777777" w:rsidR="005A32C0" w:rsidRPr="005A32C0" w:rsidRDefault="005A32C0" w:rsidP="005A32C0">
            <w:pPr>
              <w:spacing w:line="360" w:lineRule="auto"/>
            </w:pPr>
            <w:r w:rsidRPr="005A32C0">
              <w:t>15</w:t>
            </w:r>
          </w:p>
        </w:tc>
        <w:tc>
          <w:tcPr>
            <w:tcW w:w="0" w:type="auto"/>
            <w:hideMark/>
          </w:tcPr>
          <w:p w14:paraId="69697948" w14:textId="77777777" w:rsidR="005A32C0" w:rsidRPr="005A32C0" w:rsidRDefault="005A32C0" w:rsidP="005A32C0">
            <w:pPr>
              <w:spacing w:line="360" w:lineRule="auto"/>
              <w:rPr>
                <w:lang w:val="en-US"/>
              </w:rPr>
            </w:pPr>
            <w:r w:rsidRPr="005A32C0">
              <w:rPr>
                <w:lang w:val="en-US"/>
              </w:rPr>
              <w:t xml:space="preserve">Reperfusion vs Pre-ischemia (paired, 5 </w:t>
            </w:r>
            <w:proofErr w:type="spellStart"/>
            <w:r w:rsidRPr="005A32C0">
              <w:rPr>
                <w:lang w:val="en-US"/>
              </w:rPr>
              <w:t>pz</w:t>
            </w:r>
            <w:proofErr w:type="spellEnd"/>
            <w:r w:rsidRPr="005A32C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E5EC129" w14:textId="77777777" w:rsidR="005A32C0" w:rsidRPr="005A32C0" w:rsidRDefault="005A32C0" w:rsidP="005A32C0">
            <w:pPr>
              <w:spacing w:line="360" w:lineRule="auto"/>
            </w:pPr>
            <w:r w:rsidRPr="005A32C0">
              <w:t>Design più pulito per IRI puro</w:t>
            </w:r>
          </w:p>
        </w:tc>
      </w:tr>
      <w:tr w:rsidR="005A32C0" w:rsidRPr="005A32C0" w14:paraId="601A5860" w14:textId="77777777" w:rsidTr="005A32C0">
        <w:tc>
          <w:tcPr>
            <w:tcW w:w="0" w:type="auto"/>
            <w:hideMark/>
          </w:tcPr>
          <w:p w14:paraId="79BDA57B" w14:textId="77777777" w:rsidR="005A32C0" w:rsidRPr="005A32C0" w:rsidRDefault="005A32C0" w:rsidP="005A32C0">
            <w:pPr>
              <w:spacing w:line="360" w:lineRule="auto"/>
            </w:pPr>
            <w:r w:rsidRPr="005A32C0">
              <w:t>3</w:t>
            </w:r>
          </w:p>
        </w:tc>
        <w:tc>
          <w:tcPr>
            <w:tcW w:w="0" w:type="auto"/>
            <w:hideMark/>
          </w:tcPr>
          <w:p w14:paraId="7B825D43" w14:textId="77777777" w:rsidR="005A32C0" w:rsidRPr="005A32C0" w:rsidRDefault="005A32C0" w:rsidP="005A32C0">
            <w:pPr>
              <w:spacing w:line="360" w:lineRule="auto"/>
            </w:pPr>
            <w:r w:rsidRPr="005A32C0">
              <w:t>GSE53769</w:t>
            </w:r>
          </w:p>
        </w:tc>
        <w:tc>
          <w:tcPr>
            <w:tcW w:w="0" w:type="auto"/>
            <w:hideMark/>
          </w:tcPr>
          <w:p w14:paraId="5340BDAA" w14:textId="77777777" w:rsidR="005A32C0" w:rsidRPr="005A32C0" w:rsidRDefault="005A32C0" w:rsidP="005A32C0">
            <w:pPr>
              <w:spacing w:line="360" w:lineRule="auto"/>
            </w:pPr>
            <w:r w:rsidRPr="005A32C0">
              <w:t>Microarray</w:t>
            </w:r>
          </w:p>
        </w:tc>
        <w:tc>
          <w:tcPr>
            <w:tcW w:w="0" w:type="auto"/>
            <w:hideMark/>
          </w:tcPr>
          <w:p w14:paraId="75B8F301" w14:textId="77777777" w:rsidR="005A32C0" w:rsidRPr="005A32C0" w:rsidRDefault="005A32C0" w:rsidP="005A32C0">
            <w:pPr>
              <w:spacing w:line="360" w:lineRule="auto"/>
            </w:pPr>
            <w:r w:rsidRPr="005A32C0">
              <w:t>36</w:t>
            </w:r>
          </w:p>
        </w:tc>
        <w:tc>
          <w:tcPr>
            <w:tcW w:w="0" w:type="auto"/>
            <w:hideMark/>
          </w:tcPr>
          <w:p w14:paraId="534F5BCF" w14:textId="77777777" w:rsidR="005A32C0" w:rsidRPr="005A32C0" w:rsidRDefault="005A32C0" w:rsidP="005A32C0">
            <w:pPr>
              <w:spacing w:line="360" w:lineRule="auto"/>
              <w:rPr>
                <w:lang w:val="en-US"/>
              </w:rPr>
            </w:pPr>
            <w:r w:rsidRPr="005A32C0">
              <w:rPr>
                <w:lang w:val="en-US"/>
              </w:rPr>
              <w:t xml:space="preserve">Post-Tx AKI vs </w:t>
            </w:r>
            <w:proofErr w:type="spellStart"/>
            <w:r w:rsidRPr="005A32C0">
              <w:rPr>
                <w:lang w:val="en-US"/>
              </w:rPr>
              <w:t>zero-hour</w:t>
            </w:r>
            <w:proofErr w:type="spellEnd"/>
            <w:r w:rsidRPr="005A32C0">
              <w:rPr>
                <w:lang w:val="en-US"/>
              </w:rPr>
              <w:t xml:space="preserve"> biopsy (paired)</w:t>
            </w:r>
          </w:p>
        </w:tc>
        <w:tc>
          <w:tcPr>
            <w:tcW w:w="0" w:type="auto"/>
            <w:hideMark/>
          </w:tcPr>
          <w:p w14:paraId="2681E426" w14:textId="77777777" w:rsidR="005A32C0" w:rsidRPr="005A32C0" w:rsidRDefault="005A32C0" w:rsidP="005A32C0">
            <w:pPr>
              <w:spacing w:line="360" w:lineRule="auto"/>
            </w:pPr>
            <w:r w:rsidRPr="005A32C0">
              <w:t>AKI istologico confermato</w:t>
            </w:r>
          </w:p>
        </w:tc>
      </w:tr>
      <w:tr w:rsidR="005A32C0" w:rsidRPr="005A32C0" w14:paraId="2E304B46" w14:textId="77777777" w:rsidTr="005A32C0">
        <w:tc>
          <w:tcPr>
            <w:tcW w:w="0" w:type="auto"/>
            <w:hideMark/>
          </w:tcPr>
          <w:p w14:paraId="6DBD3B28" w14:textId="77777777" w:rsidR="005A32C0" w:rsidRPr="005A32C0" w:rsidRDefault="005A32C0" w:rsidP="005A32C0">
            <w:pPr>
              <w:spacing w:line="360" w:lineRule="auto"/>
            </w:pPr>
            <w:r w:rsidRPr="005A32C0">
              <w:t>4</w:t>
            </w:r>
          </w:p>
        </w:tc>
        <w:tc>
          <w:tcPr>
            <w:tcW w:w="0" w:type="auto"/>
            <w:hideMark/>
          </w:tcPr>
          <w:p w14:paraId="0F935709" w14:textId="77777777" w:rsidR="005A32C0" w:rsidRPr="005A32C0" w:rsidRDefault="005A32C0" w:rsidP="005A32C0">
            <w:pPr>
              <w:spacing w:line="360" w:lineRule="auto"/>
            </w:pPr>
            <w:r w:rsidRPr="005A32C0">
              <w:t>GSE90861</w:t>
            </w:r>
          </w:p>
        </w:tc>
        <w:tc>
          <w:tcPr>
            <w:tcW w:w="0" w:type="auto"/>
            <w:hideMark/>
          </w:tcPr>
          <w:p w14:paraId="227E9E28" w14:textId="77777777" w:rsidR="005A32C0" w:rsidRPr="005A32C0" w:rsidRDefault="005A32C0" w:rsidP="005A32C0">
            <w:pPr>
              <w:spacing w:line="360" w:lineRule="auto"/>
            </w:pPr>
            <w:r w:rsidRPr="005A32C0">
              <w:t>RNA-</w:t>
            </w:r>
            <w:proofErr w:type="spellStart"/>
            <w:r w:rsidRPr="005A32C0">
              <w:t>seq</w:t>
            </w:r>
            <w:proofErr w:type="spellEnd"/>
          </w:p>
        </w:tc>
        <w:tc>
          <w:tcPr>
            <w:tcW w:w="0" w:type="auto"/>
            <w:hideMark/>
          </w:tcPr>
          <w:p w14:paraId="6E862C9C" w14:textId="77777777" w:rsidR="005A32C0" w:rsidRPr="005A32C0" w:rsidRDefault="005A32C0" w:rsidP="005A32C0">
            <w:pPr>
              <w:spacing w:line="360" w:lineRule="auto"/>
            </w:pPr>
            <w:r w:rsidRPr="005A32C0">
              <w:t>46</w:t>
            </w:r>
          </w:p>
        </w:tc>
        <w:tc>
          <w:tcPr>
            <w:tcW w:w="0" w:type="auto"/>
            <w:hideMark/>
          </w:tcPr>
          <w:p w14:paraId="2C6A52D6" w14:textId="77777777" w:rsidR="005A32C0" w:rsidRPr="005A32C0" w:rsidRDefault="005A32C0" w:rsidP="005A32C0">
            <w:pPr>
              <w:spacing w:line="360" w:lineRule="auto"/>
              <w:rPr>
                <w:lang w:val="en-US"/>
              </w:rPr>
            </w:pPr>
            <w:r w:rsidRPr="005A32C0">
              <w:rPr>
                <w:lang w:val="en-US"/>
              </w:rPr>
              <w:t>Post-perfusion vs pre-perfusion (paired)</w:t>
            </w:r>
          </w:p>
        </w:tc>
        <w:tc>
          <w:tcPr>
            <w:tcW w:w="0" w:type="auto"/>
            <w:hideMark/>
          </w:tcPr>
          <w:p w14:paraId="05F8A075" w14:textId="77777777" w:rsidR="005A32C0" w:rsidRPr="005A32C0" w:rsidRDefault="005A32C0" w:rsidP="005A32C0">
            <w:pPr>
              <w:spacing w:line="360" w:lineRule="auto"/>
            </w:pPr>
            <w:proofErr w:type="spellStart"/>
            <w:r w:rsidRPr="005A32C0">
              <w:t>Counts</w:t>
            </w:r>
            <w:proofErr w:type="spellEnd"/>
            <w:r w:rsidRPr="005A32C0">
              <w:t xml:space="preserve"> da assemblare (già hai lo script)</w:t>
            </w:r>
          </w:p>
        </w:tc>
      </w:tr>
      <w:tr w:rsidR="005A32C0" w:rsidRPr="005A32C0" w14:paraId="5E228C24" w14:textId="77777777" w:rsidTr="005A32C0">
        <w:tc>
          <w:tcPr>
            <w:tcW w:w="0" w:type="auto"/>
            <w:hideMark/>
          </w:tcPr>
          <w:p w14:paraId="0DC47AB3" w14:textId="77777777" w:rsidR="005A32C0" w:rsidRPr="005A32C0" w:rsidRDefault="005A32C0" w:rsidP="005A32C0">
            <w:pPr>
              <w:spacing w:line="360" w:lineRule="auto"/>
            </w:pPr>
            <w:r w:rsidRPr="005A32C0">
              <w:t>5</w:t>
            </w:r>
          </w:p>
        </w:tc>
        <w:tc>
          <w:tcPr>
            <w:tcW w:w="0" w:type="auto"/>
            <w:hideMark/>
          </w:tcPr>
          <w:p w14:paraId="45A3D655" w14:textId="77777777" w:rsidR="005A32C0" w:rsidRPr="005A32C0" w:rsidRDefault="005A32C0" w:rsidP="005A32C0">
            <w:pPr>
              <w:spacing w:line="360" w:lineRule="auto"/>
            </w:pPr>
            <w:r w:rsidRPr="005A32C0">
              <w:t>GSE126805</w:t>
            </w:r>
          </w:p>
        </w:tc>
        <w:tc>
          <w:tcPr>
            <w:tcW w:w="0" w:type="auto"/>
            <w:hideMark/>
          </w:tcPr>
          <w:p w14:paraId="39624249" w14:textId="77777777" w:rsidR="005A32C0" w:rsidRPr="005A32C0" w:rsidRDefault="005A32C0" w:rsidP="005A32C0">
            <w:pPr>
              <w:spacing w:line="360" w:lineRule="auto"/>
            </w:pPr>
            <w:r w:rsidRPr="005A32C0">
              <w:t>RNA-</w:t>
            </w:r>
            <w:proofErr w:type="spellStart"/>
            <w:r w:rsidRPr="005A32C0">
              <w:t>seq</w:t>
            </w:r>
            <w:proofErr w:type="spellEnd"/>
          </w:p>
        </w:tc>
        <w:tc>
          <w:tcPr>
            <w:tcW w:w="0" w:type="auto"/>
            <w:hideMark/>
          </w:tcPr>
          <w:p w14:paraId="0995C855" w14:textId="77777777" w:rsidR="005A32C0" w:rsidRPr="005A32C0" w:rsidRDefault="005A32C0" w:rsidP="005A32C0">
            <w:pPr>
              <w:spacing w:line="360" w:lineRule="auto"/>
            </w:pPr>
            <w:r w:rsidRPr="005A32C0">
              <w:t>163</w:t>
            </w:r>
          </w:p>
        </w:tc>
        <w:tc>
          <w:tcPr>
            <w:tcW w:w="0" w:type="auto"/>
            <w:hideMark/>
          </w:tcPr>
          <w:p w14:paraId="5233283D" w14:textId="77777777" w:rsidR="005A32C0" w:rsidRPr="005A32C0" w:rsidRDefault="005A32C0" w:rsidP="005A32C0">
            <w:pPr>
              <w:spacing w:line="360" w:lineRule="auto"/>
              <w:rPr>
                <w:lang w:val="en-US"/>
              </w:rPr>
            </w:pPr>
            <w:proofErr w:type="spellStart"/>
            <w:r w:rsidRPr="005A32C0">
              <w:rPr>
                <w:lang w:val="en-US"/>
              </w:rPr>
              <w:t>baseline_post</w:t>
            </w:r>
            <w:proofErr w:type="spellEnd"/>
            <w:r w:rsidRPr="005A32C0">
              <w:rPr>
                <w:lang w:val="en-US"/>
              </w:rPr>
              <w:t xml:space="preserve"> vs </w:t>
            </w:r>
            <w:proofErr w:type="spellStart"/>
            <w:r w:rsidRPr="005A32C0">
              <w:rPr>
                <w:lang w:val="en-US"/>
              </w:rPr>
              <w:t>baseline_pre</w:t>
            </w:r>
            <w:proofErr w:type="spellEnd"/>
          </w:p>
        </w:tc>
        <w:tc>
          <w:tcPr>
            <w:tcW w:w="0" w:type="auto"/>
            <w:hideMark/>
          </w:tcPr>
          <w:p w14:paraId="0F9B9151" w14:textId="77777777" w:rsidR="005A32C0" w:rsidRPr="005A32C0" w:rsidRDefault="005A32C0" w:rsidP="005A32C0">
            <w:pPr>
              <w:spacing w:line="360" w:lineRule="auto"/>
              <w:rPr>
                <w:lang w:val="en-US"/>
              </w:rPr>
            </w:pPr>
            <w:r w:rsidRPr="005A32C0">
              <w:rPr>
                <w:lang w:val="en-US"/>
              </w:rPr>
              <w:t>Grande n, counts file pronto</w:t>
            </w:r>
          </w:p>
        </w:tc>
      </w:tr>
    </w:tbl>
    <w:p w14:paraId="6E67385D" w14:textId="77777777" w:rsidR="005A32C0" w:rsidRPr="005A32C0" w:rsidRDefault="005A32C0" w:rsidP="005A32C0">
      <w:pPr>
        <w:spacing w:after="0" w:line="360" w:lineRule="auto"/>
      </w:pPr>
      <w:r w:rsidRPr="005A32C0">
        <w:rPr>
          <w:b/>
          <w:bCs/>
        </w:rPr>
        <w:t>Categoria B — Severità IRI</w:t>
      </w:r>
      <w:r w:rsidRPr="005A32C0">
        <w:t xml:space="preserve"> (DGF vs IGF, tutti post-IRI). Utili come validazione e per la componente "</w:t>
      </w:r>
      <w:proofErr w:type="spellStart"/>
      <w:r w:rsidRPr="005A32C0">
        <w:t>severity</w:t>
      </w:r>
      <w:proofErr w:type="spellEnd"/>
      <w:r w:rsidRPr="005A32C0">
        <w:t>":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21"/>
        <w:gridCol w:w="1425"/>
        <w:gridCol w:w="1314"/>
        <w:gridCol w:w="473"/>
        <w:gridCol w:w="2818"/>
        <w:gridCol w:w="2577"/>
      </w:tblGrid>
      <w:tr w:rsidR="005A32C0" w:rsidRPr="005A32C0" w14:paraId="55AAA15E" w14:textId="77777777" w:rsidTr="005A32C0">
        <w:tc>
          <w:tcPr>
            <w:tcW w:w="0" w:type="auto"/>
            <w:hideMark/>
          </w:tcPr>
          <w:p w14:paraId="08EA2839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Priorità</w:t>
            </w:r>
          </w:p>
        </w:tc>
        <w:tc>
          <w:tcPr>
            <w:tcW w:w="0" w:type="auto"/>
            <w:hideMark/>
          </w:tcPr>
          <w:p w14:paraId="1A15BD7E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4F1359BF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466DF76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69977AFF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Confronto</w:t>
            </w:r>
          </w:p>
        </w:tc>
        <w:tc>
          <w:tcPr>
            <w:tcW w:w="0" w:type="auto"/>
            <w:hideMark/>
          </w:tcPr>
          <w:p w14:paraId="73566D43" w14:textId="77777777" w:rsidR="005A32C0" w:rsidRPr="005A32C0" w:rsidRDefault="005A32C0" w:rsidP="005A32C0">
            <w:pPr>
              <w:spacing w:line="360" w:lineRule="auto"/>
              <w:rPr>
                <w:b/>
                <w:bCs/>
              </w:rPr>
            </w:pPr>
            <w:r w:rsidRPr="005A32C0">
              <w:rPr>
                <w:b/>
                <w:bCs/>
              </w:rPr>
              <w:t>Note</w:t>
            </w:r>
          </w:p>
        </w:tc>
      </w:tr>
      <w:tr w:rsidR="005A32C0" w:rsidRPr="005A32C0" w14:paraId="074A665A" w14:textId="77777777" w:rsidTr="005A32C0">
        <w:tc>
          <w:tcPr>
            <w:tcW w:w="0" w:type="auto"/>
            <w:hideMark/>
          </w:tcPr>
          <w:p w14:paraId="0DFD8112" w14:textId="77777777" w:rsidR="005A32C0" w:rsidRPr="005A32C0" w:rsidRDefault="005A32C0" w:rsidP="005A32C0">
            <w:pPr>
              <w:spacing w:line="360" w:lineRule="auto"/>
            </w:pPr>
            <w:r w:rsidRPr="005A32C0">
              <w:t>6</w:t>
            </w:r>
          </w:p>
        </w:tc>
        <w:tc>
          <w:tcPr>
            <w:tcW w:w="0" w:type="auto"/>
            <w:hideMark/>
          </w:tcPr>
          <w:p w14:paraId="514D54EC" w14:textId="77777777" w:rsidR="005A32C0" w:rsidRPr="005A32C0" w:rsidRDefault="005A32C0" w:rsidP="005A32C0">
            <w:pPr>
              <w:spacing w:line="360" w:lineRule="auto"/>
            </w:pPr>
            <w:r w:rsidRPr="005A32C0">
              <w:t>GSE54888</w:t>
            </w:r>
          </w:p>
        </w:tc>
        <w:tc>
          <w:tcPr>
            <w:tcW w:w="0" w:type="auto"/>
            <w:hideMark/>
          </w:tcPr>
          <w:p w14:paraId="1EBFC338" w14:textId="77777777" w:rsidR="005A32C0" w:rsidRPr="005A32C0" w:rsidRDefault="005A32C0" w:rsidP="005A32C0">
            <w:pPr>
              <w:spacing w:line="360" w:lineRule="auto"/>
            </w:pPr>
            <w:r w:rsidRPr="005A32C0">
              <w:t>Microarray</w:t>
            </w:r>
          </w:p>
        </w:tc>
        <w:tc>
          <w:tcPr>
            <w:tcW w:w="0" w:type="auto"/>
            <w:hideMark/>
          </w:tcPr>
          <w:p w14:paraId="3DB0FAE2" w14:textId="77777777" w:rsidR="005A32C0" w:rsidRPr="005A32C0" w:rsidRDefault="005A32C0" w:rsidP="005A32C0">
            <w:pPr>
              <w:spacing w:line="360" w:lineRule="auto"/>
            </w:pPr>
            <w:r w:rsidRPr="005A32C0">
              <w:t>54</w:t>
            </w:r>
          </w:p>
        </w:tc>
        <w:tc>
          <w:tcPr>
            <w:tcW w:w="0" w:type="auto"/>
            <w:hideMark/>
          </w:tcPr>
          <w:p w14:paraId="49958B24" w14:textId="77777777" w:rsidR="005A32C0" w:rsidRPr="005A32C0" w:rsidRDefault="005A32C0" w:rsidP="005A32C0">
            <w:pPr>
              <w:spacing w:line="360" w:lineRule="auto"/>
            </w:pPr>
            <w:r w:rsidRPr="005A32C0">
              <w:t>DGF vs non-DGF (</w:t>
            </w:r>
            <w:proofErr w:type="spellStart"/>
            <w:proofErr w:type="gramStart"/>
            <w:r w:rsidRPr="005A32C0">
              <w:t>pre</w:t>
            </w:r>
            <w:proofErr w:type="spellEnd"/>
            <w:r w:rsidRPr="005A32C0">
              <w:t>-impianto</w:t>
            </w:r>
            <w:proofErr w:type="gramEnd"/>
            <w:r w:rsidRPr="005A32C0">
              <w:t>)</w:t>
            </w:r>
          </w:p>
        </w:tc>
        <w:tc>
          <w:tcPr>
            <w:tcW w:w="0" w:type="auto"/>
            <w:hideMark/>
          </w:tcPr>
          <w:p w14:paraId="0907B228" w14:textId="77777777" w:rsidR="005A32C0" w:rsidRPr="005A32C0" w:rsidRDefault="005A32C0" w:rsidP="005A32C0">
            <w:pPr>
              <w:spacing w:line="360" w:lineRule="auto"/>
            </w:pPr>
            <w:r w:rsidRPr="005A32C0">
              <w:t>Firma precoce di suscettibilità</w:t>
            </w:r>
          </w:p>
        </w:tc>
      </w:tr>
      <w:tr w:rsidR="005A32C0" w:rsidRPr="005A32C0" w14:paraId="2EE18EF6" w14:textId="77777777" w:rsidTr="005A32C0">
        <w:tc>
          <w:tcPr>
            <w:tcW w:w="0" w:type="auto"/>
            <w:hideMark/>
          </w:tcPr>
          <w:p w14:paraId="4C45388D" w14:textId="77777777" w:rsidR="005A32C0" w:rsidRPr="005A32C0" w:rsidRDefault="005A32C0" w:rsidP="005A32C0">
            <w:pPr>
              <w:spacing w:line="360" w:lineRule="auto"/>
            </w:pPr>
            <w:r w:rsidRPr="005A32C0">
              <w:t>7</w:t>
            </w:r>
          </w:p>
        </w:tc>
        <w:tc>
          <w:tcPr>
            <w:tcW w:w="0" w:type="auto"/>
            <w:hideMark/>
          </w:tcPr>
          <w:p w14:paraId="1697595C" w14:textId="77777777" w:rsidR="005A32C0" w:rsidRPr="005A32C0" w:rsidRDefault="005A32C0" w:rsidP="005A32C0">
            <w:pPr>
              <w:spacing w:line="360" w:lineRule="auto"/>
            </w:pPr>
            <w:r w:rsidRPr="005A32C0">
              <w:t>GSE37838</w:t>
            </w:r>
          </w:p>
        </w:tc>
        <w:tc>
          <w:tcPr>
            <w:tcW w:w="0" w:type="auto"/>
            <w:hideMark/>
          </w:tcPr>
          <w:p w14:paraId="474BD39F" w14:textId="77777777" w:rsidR="005A32C0" w:rsidRPr="005A32C0" w:rsidRDefault="005A32C0" w:rsidP="005A32C0">
            <w:pPr>
              <w:spacing w:line="360" w:lineRule="auto"/>
            </w:pPr>
            <w:r w:rsidRPr="005A32C0">
              <w:t>Microarray</w:t>
            </w:r>
          </w:p>
        </w:tc>
        <w:tc>
          <w:tcPr>
            <w:tcW w:w="0" w:type="auto"/>
            <w:hideMark/>
          </w:tcPr>
          <w:p w14:paraId="43025341" w14:textId="77777777" w:rsidR="005A32C0" w:rsidRPr="005A32C0" w:rsidRDefault="005A32C0" w:rsidP="005A32C0">
            <w:pPr>
              <w:spacing w:line="360" w:lineRule="auto"/>
            </w:pPr>
            <w:r w:rsidRPr="005A32C0">
              <w:t>78</w:t>
            </w:r>
          </w:p>
        </w:tc>
        <w:tc>
          <w:tcPr>
            <w:tcW w:w="0" w:type="auto"/>
            <w:hideMark/>
          </w:tcPr>
          <w:p w14:paraId="4B40ABF2" w14:textId="77777777" w:rsidR="005A32C0" w:rsidRPr="005A32C0" w:rsidRDefault="005A32C0" w:rsidP="005A32C0">
            <w:pPr>
              <w:spacing w:line="360" w:lineRule="auto"/>
              <w:rPr>
                <w:lang w:val="en-US"/>
              </w:rPr>
            </w:pPr>
            <w:r w:rsidRPr="005A32C0">
              <w:rPr>
                <w:lang w:val="en-US"/>
              </w:rPr>
              <w:t>Good vs bad function (</w:t>
            </w:r>
            <w:proofErr w:type="spellStart"/>
            <w:r w:rsidRPr="005A32C0">
              <w:rPr>
                <w:lang w:val="en-US"/>
              </w:rPr>
              <w:t>biopsie</w:t>
            </w:r>
            <w:proofErr w:type="spellEnd"/>
            <w:r w:rsidRPr="005A32C0">
              <w:rPr>
                <w:lang w:val="en-US"/>
              </w:rPr>
              <w:t xml:space="preserve"> </w:t>
            </w:r>
            <w:proofErr w:type="spellStart"/>
            <w:r w:rsidRPr="005A32C0">
              <w:rPr>
                <w:lang w:val="en-US"/>
              </w:rPr>
              <w:t>riperfusione</w:t>
            </w:r>
            <w:proofErr w:type="spellEnd"/>
            <w:r w:rsidRPr="005A32C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B1139C2" w14:textId="77777777" w:rsidR="005A32C0" w:rsidRPr="005A32C0" w:rsidRDefault="005A32C0" w:rsidP="005A32C0">
            <w:pPr>
              <w:spacing w:line="360" w:lineRule="auto"/>
            </w:pPr>
            <w:proofErr w:type="spellStart"/>
            <w:r w:rsidRPr="005A32C0">
              <w:t>Outcome-based</w:t>
            </w:r>
            <w:proofErr w:type="spellEnd"/>
          </w:p>
        </w:tc>
      </w:tr>
      <w:tr w:rsidR="005A32C0" w:rsidRPr="005A32C0" w14:paraId="1EB9E9E4" w14:textId="77777777" w:rsidTr="005A32C0">
        <w:tc>
          <w:tcPr>
            <w:tcW w:w="0" w:type="auto"/>
            <w:hideMark/>
          </w:tcPr>
          <w:p w14:paraId="1E3631C9" w14:textId="77777777" w:rsidR="005A32C0" w:rsidRPr="005A32C0" w:rsidRDefault="005A32C0" w:rsidP="005A32C0">
            <w:pPr>
              <w:spacing w:line="360" w:lineRule="auto"/>
            </w:pPr>
            <w:r w:rsidRPr="005A32C0">
              <w:t>8</w:t>
            </w:r>
          </w:p>
        </w:tc>
        <w:tc>
          <w:tcPr>
            <w:tcW w:w="0" w:type="auto"/>
            <w:hideMark/>
          </w:tcPr>
          <w:p w14:paraId="2020AB43" w14:textId="77777777" w:rsidR="005A32C0" w:rsidRPr="005A32C0" w:rsidRDefault="005A32C0" w:rsidP="005A32C0">
            <w:pPr>
              <w:spacing w:line="360" w:lineRule="auto"/>
            </w:pPr>
            <w:r w:rsidRPr="005A32C0">
              <w:t>GSE293480</w:t>
            </w:r>
          </w:p>
        </w:tc>
        <w:tc>
          <w:tcPr>
            <w:tcW w:w="0" w:type="auto"/>
            <w:hideMark/>
          </w:tcPr>
          <w:p w14:paraId="2056E882" w14:textId="77777777" w:rsidR="005A32C0" w:rsidRPr="005A32C0" w:rsidRDefault="005A32C0" w:rsidP="005A32C0">
            <w:pPr>
              <w:spacing w:line="360" w:lineRule="auto"/>
            </w:pPr>
            <w:r w:rsidRPr="005A32C0">
              <w:t>RNA-</w:t>
            </w:r>
            <w:proofErr w:type="spellStart"/>
            <w:r w:rsidRPr="005A32C0">
              <w:t>seq</w:t>
            </w:r>
            <w:proofErr w:type="spellEnd"/>
          </w:p>
        </w:tc>
        <w:tc>
          <w:tcPr>
            <w:tcW w:w="0" w:type="auto"/>
            <w:hideMark/>
          </w:tcPr>
          <w:p w14:paraId="41227B6C" w14:textId="77777777" w:rsidR="005A32C0" w:rsidRPr="005A32C0" w:rsidRDefault="005A32C0" w:rsidP="005A32C0">
            <w:pPr>
              <w:spacing w:line="360" w:lineRule="auto"/>
            </w:pPr>
            <w:r w:rsidRPr="005A32C0">
              <w:t>7</w:t>
            </w:r>
          </w:p>
        </w:tc>
        <w:tc>
          <w:tcPr>
            <w:tcW w:w="0" w:type="auto"/>
            <w:hideMark/>
          </w:tcPr>
          <w:p w14:paraId="62E5C0EA" w14:textId="77777777" w:rsidR="005A32C0" w:rsidRPr="005A32C0" w:rsidRDefault="005A32C0" w:rsidP="005A32C0">
            <w:pPr>
              <w:spacing w:line="360" w:lineRule="auto"/>
            </w:pPr>
            <w:r w:rsidRPr="005A32C0">
              <w:t>PDGF vs IGF (NMP)</w:t>
            </w:r>
          </w:p>
        </w:tc>
        <w:tc>
          <w:tcPr>
            <w:tcW w:w="0" w:type="auto"/>
            <w:hideMark/>
          </w:tcPr>
          <w:p w14:paraId="2326B351" w14:textId="77777777" w:rsidR="005A32C0" w:rsidRPr="005A32C0" w:rsidRDefault="005A32C0" w:rsidP="005A32C0">
            <w:pPr>
              <w:spacing w:line="360" w:lineRule="auto"/>
            </w:pPr>
            <w:r w:rsidRPr="005A32C0">
              <w:t xml:space="preserve">Molto piccolo, ma rilevante per </w:t>
            </w:r>
            <w:proofErr w:type="spellStart"/>
            <w:r w:rsidRPr="005A32C0">
              <w:t>Aim</w:t>
            </w:r>
            <w:proofErr w:type="spellEnd"/>
            <w:r w:rsidRPr="005A32C0">
              <w:t xml:space="preserve"> 3</w:t>
            </w:r>
          </w:p>
        </w:tc>
      </w:tr>
    </w:tbl>
    <w:p w14:paraId="5D4EA3E5" w14:textId="77777777" w:rsidR="005A32C0" w:rsidRPr="005A32C0" w:rsidRDefault="005A32C0" w:rsidP="005A32C0">
      <w:pPr>
        <w:spacing w:after="0" w:line="360" w:lineRule="auto"/>
      </w:pPr>
      <w:r w:rsidRPr="005A32C0">
        <w:t>Ti consiglio di procedere nell'ordine 2→3→4→5 per la categoria A (</w:t>
      </w:r>
      <w:proofErr w:type="gramStart"/>
      <w:r w:rsidRPr="005A32C0">
        <w:t>meta-analisi</w:t>
      </w:r>
      <w:proofErr w:type="gramEnd"/>
      <w:r w:rsidRPr="005A32C0">
        <w:t>), poi 6→7→8 per la B. Dopo il dataset 5 fai già la meta-analisi Fisher cross-dataset, e i dataset 6-8 servono come validazione della firma.</w:t>
      </w:r>
    </w:p>
    <w:p w14:paraId="2CF280C1" w14:textId="77777777" w:rsidR="005A32C0" w:rsidRPr="005A32C0" w:rsidRDefault="005A32C0" w:rsidP="005A32C0">
      <w:pPr>
        <w:spacing w:after="0" w:line="360" w:lineRule="auto"/>
      </w:pPr>
      <w:r w:rsidRPr="005A32C0">
        <w:t>Ecco il documento promemoria:</w:t>
      </w:r>
    </w:p>
    <w:p w14:paraId="7D959D3E" w14:textId="31D9AB4C" w:rsidR="009D553E" w:rsidRDefault="009D553E" w:rsidP="005A32C0">
      <w:pPr>
        <w:spacing w:after="0" w:line="360" w:lineRule="auto"/>
      </w:pPr>
    </w:p>
    <w:p w14:paraId="2CD19420" w14:textId="77777777" w:rsidR="005A32C0" w:rsidRDefault="005A32C0" w:rsidP="005A32C0">
      <w:pPr>
        <w:spacing w:after="0" w:line="360" w:lineRule="auto"/>
      </w:pPr>
    </w:p>
    <w:p w14:paraId="6C942985" w14:textId="77777777" w:rsidR="005A32C0" w:rsidRDefault="005A32C0" w:rsidP="005A32C0">
      <w:pPr>
        <w:spacing w:after="0" w:line="360" w:lineRule="auto"/>
      </w:pPr>
    </w:p>
    <w:p w14:paraId="396DB3CA" w14:textId="77777777" w:rsidR="005A32C0" w:rsidRPr="005A32C0" w:rsidRDefault="005A32C0" w:rsidP="005A32C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lastRenderedPageBreak/>
        <w:t xml:space="preserve">Pipeline in 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silico</w:t>
      </w:r>
      <w:proofErr w:type="spellEnd"/>
      <w:r w:rsidRPr="005A32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per soluzione di perfusione multi-target per IR-AKI</w:t>
      </w:r>
    </w:p>
    <w:p w14:paraId="409716C7" w14:textId="77777777" w:rsidR="005A32C0" w:rsidRPr="005A32C0" w:rsidRDefault="005A32C0" w:rsidP="005A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Stato attuale</w:t>
      </w:r>
    </w:p>
    <w:p w14:paraId="7F51A901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Fase 1 GSE43974: COMPLETATA</w:t>
      </w:r>
    </w:p>
    <w:p w14:paraId="7ACD8DF6" w14:textId="77777777" w:rsidR="005A32C0" w:rsidRPr="005A32C0" w:rsidRDefault="005A32C0" w:rsidP="005A3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Preprocessing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non-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normalized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data → log2 → quantile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</w:t>
      </w:r>
      <w:proofErr w:type="spellEnd"/>
    </w:p>
    <w:p w14:paraId="3ACC0749" w14:textId="77777777" w:rsidR="005A32C0" w:rsidRPr="005A32C0" w:rsidRDefault="005A32C0" w:rsidP="005A3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DE principale: T3_deceased vs T1_living → 1269 seed genes (740↑, 529↓)</w:t>
      </w:r>
    </w:p>
    <w:p w14:paraId="40404B2B" w14:textId="77777777" w:rsidR="005A32C0" w:rsidRPr="005A32C0" w:rsidRDefault="005A32C0" w:rsidP="005A3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 supporto: T1_deceased vs T1_living → 1029 geni significativi</w:t>
      </w:r>
    </w:p>
    <w:p w14:paraId="7D908DAE" w14:textId="77777777" w:rsidR="005A32C0" w:rsidRPr="005A32C0" w:rsidRDefault="005A32C0" w:rsidP="005A3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DGF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parsing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corretto (disponibile per T1, T2, T3)</w:t>
      </w:r>
    </w:p>
    <w:p w14:paraId="2D983CFB" w14:textId="77777777" w:rsidR="005A32C0" w:rsidRPr="005A32C0" w:rsidRDefault="005A32C0" w:rsidP="005A3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Verifica biologica: 21/23 geni chiave dell'articolo trovati nei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</w:p>
    <w:p w14:paraId="44682AE5" w14:textId="77777777" w:rsidR="005A32C0" w:rsidRPr="005A32C0" w:rsidRDefault="005A32C0" w:rsidP="005A3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File output: de_GSE43974_IRI_vs_Control.csv, seed_genes_GSE43974.csv, ranking_GSE43974.csv, de_GSE43974_Ischemia_vs_Control.csv</w:t>
      </w:r>
    </w:p>
    <w:p w14:paraId="6B42787E" w14:textId="77777777" w:rsidR="005A32C0" w:rsidRPr="005A32C0" w:rsidRDefault="009B0C06" w:rsidP="005A3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0C06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5198F60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701569CA" w14:textId="77777777" w:rsidR="005A32C0" w:rsidRPr="005A32C0" w:rsidRDefault="005A32C0" w:rsidP="005A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Dataset e ordine di implementazione</w:t>
      </w:r>
    </w:p>
    <w:p w14:paraId="00885981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Categoria A — </w:t>
      </w:r>
      <w:proofErr w:type="gramStart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Meta-analisi</w:t>
      </w:r>
      <w:proofErr w:type="gramEnd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IRI vs Control (Fisher cross-dataset)</w:t>
      </w:r>
    </w:p>
    <w:p w14:paraId="09DE6BBB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1. GSE43974 — </w:t>
      </w:r>
      <w:r w:rsidRPr="005A32C0">
        <w:rPr>
          <w:rFonts w:ascii="Apple Color Emoji" w:eastAsia="Times New Roman" w:hAnsi="Apple Color Emoji" w:cs="Apple Color Emoji"/>
          <w:b/>
          <w:bCs/>
          <w:kern w:val="0"/>
          <w:lang w:eastAsia="it-IT"/>
          <w14:ligatures w14:val="none"/>
        </w:rPr>
        <w:t>✅</w:t>
      </w: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FATTO</w:t>
      </w:r>
    </w:p>
    <w:p w14:paraId="34D78B73" w14:textId="77777777" w:rsidR="005A32C0" w:rsidRPr="005A32C0" w:rsidRDefault="005A32C0" w:rsidP="005A3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Damman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et al.,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Transplantation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2015</w:t>
      </w:r>
    </w:p>
    <w:p w14:paraId="4C0D87B1" w14:textId="77777777" w:rsidR="005A32C0" w:rsidRPr="005A32C0" w:rsidRDefault="005A32C0" w:rsidP="005A3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Illumina HumanHT-12 V4, 554 biopsie, 3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timepoint</w:t>
      </w:r>
      <w:proofErr w:type="spellEnd"/>
    </w:p>
    <w:p w14:paraId="3E1B6961" w14:textId="77777777" w:rsidR="005A32C0" w:rsidRPr="005A32C0" w:rsidRDefault="005A32C0" w:rsidP="005A3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Confronto: Deceased_T3 (n=169) vs Living_T1 (n=37)</w:t>
      </w:r>
    </w:p>
    <w:p w14:paraId="3CA688C1" w14:textId="77777777" w:rsidR="005A32C0" w:rsidRPr="005A32C0" w:rsidRDefault="005A32C0" w:rsidP="005A3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File: non-normalized_data.txt.gz + series_matrix.txt.gz</w:t>
      </w:r>
    </w:p>
    <w:p w14:paraId="5BD917C6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2. GSE142077 — PROSSIMO</w:t>
      </w:r>
    </w:p>
    <w:p w14:paraId="3271E198" w14:textId="77777777" w:rsidR="005A32C0" w:rsidRPr="005A32C0" w:rsidRDefault="005A32C0" w:rsidP="005A3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Park et al., BMC Nephrol 2020</w:t>
      </w:r>
    </w:p>
    <w:p w14:paraId="55E855D1" w14:textId="77777777" w:rsidR="005A32C0" w:rsidRPr="005A32C0" w:rsidRDefault="005A32C0" w:rsidP="005A3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RNA-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seq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HiSeq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2500), 15 campioni, 5 pazienti × 3 condizioni</w:t>
      </w:r>
    </w:p>
    <w:p w14:paraId="4D310559" w14:textId="77777777" w:rsidR="005A32C0" w:rsidRPr="005A32C0" w:rsidRDefault="005A32C0" w:rsidP="005A3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Design: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-ischemia (P), ischemia (I),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reperfusione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10min (R10) — PAIRED</w:t>
      </w:r>
    </w:p>
    <w:p w14:paraId="6CA6F9AD" w14:textId="77777777" w:rsidR="005A32C0" w:rsidRPr="005A32C0" w:rsidRDefault="005A32C0" w:rsidP="005A3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Confronto per </w:t>
      </w:r>
      <w:proofErr w:type="gram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meta-analisi</w:t>
      </w:r>
      <w:proofErr w:type="gram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R10 vs P (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reperfusione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vs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-ischemia)</w:t>
      </w:r>
    </w:p>
    <w:p w14:paraId="5CC55396" w14:textId="77777777" w:rsidR="005A32C0" w:rsidRPr="005A32C0" w:rsidRDefault="005A32C0" w:rsidP="005A3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Confronto supporto: I vs P (ischemia sola)</w:t>
      </w:r>
    </w:p>
    <w:p w14:paraId="19249782" w14:textId="77777777" w:rsidR="005A32C0" w:rsidRPr="005A32C0" w:rsidRDefault="005A32C0" w:rsidP="005A3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File necessari: GSE142077_RAW.tar (Salmon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quant.sf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— già hai lo script di assemblaggio (download_GSE142077_counts.py)</w:t>
      </w:r>
    </w:p>
    <w:p w14:paraId="2BD50CED" w14:textId="77777777" w:rsidR="005A32C0" w:rsidRPr="005A32C0" w:rsidRDefault="005A32C0" w:rsidP="005A3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Nota: solo </w:t>
      </w:r>
      <w:proofErr w:type="gram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5</w:t>
      </w:r>
      <w:proofErr w:type="gram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pazienti ma design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paired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perfetto, massima purezza del segnale IRI. Usa pyDESeq2.</w:t>
      </w:r>
    </w:p>
    <w:p w14:paraId="275DAA81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3. GSE53769 — Microarray</w:t>
      </w:r>
    </w:p>
    <w:p w14:paraId="4F62D880" w14:textId="77777777" w:rsidR="005A32C0" w:rsidRPr="005A32C0" w:rsidRDefault="005A32C0" w:rsidP="005A3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Wilflingseder et al., PLoS One 2014</w:t>
      </w:r>
    </w:p>
    <w:p w14:paraId="1E1884D6" w14:textId="77777777" w:rsidR="005A32C0" w:rsidRPr="005A32C0" w:rsidRDefault="005A32C0" w:rsidP="005A3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Affymetrix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Gene 2.0 ST (GPL16686), 36 campioni</w:t>
      </w:r>
    </w:p>
    <w:p w14:paraId="2DACD385" w14:textId="77777777" w:rsidR="005A32C0" w:rsidRPr="005A32C0" w:rsidRDefault="005A32C0" w:rsidP="005A3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Design: 18 zero-hour + 18 post-Tx biopsie (8 AKI + 10 protocol biopsy)</w:t>
      </w:r>
    </w:p>
    <w:p w14:paraId="5A3B5D9F" w14:textId="77777777" w:rsidR="005A32C0" w:rsidRPr="005A32C0" w:rsidRDefault="005A32C0" w:rsidP="005A3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Confronto: post-Tx AKI vs zero-hour biopsy (o post-Tx AKI vs post-Tx PBx)</w:t>
      </w:r>
    </w:p>
    <w:p w14:paraId="32838177" w14:textId="77777777" w:rsidR="005A32C0" w:rsidRPr="005A32C0" w:rsidRDefault="005A32C0" w:rsidP="005A3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 dati processati sono nel Sample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table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GEOparse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 carica direttamente)</w:t>
      </w:r>
    </w:p>
    <w:p w14:paraId="7A0A90DD" w14:textId="77777777" w:rsidR="005A32C0" w:rsidRPr="005A32C0" w:rsidRDefault="005A32C0" w:rsidP="005A3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Preprocessing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dati già log2 (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Affymetrix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), fare quantile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</w:t>
      </w:r>
      <w:proofErr w:type="spellEnd"/>
    </w:p>
    <w:p w14:paraId="026457F0" w14:textId="77777777" w:rsidR="005A32C0" w:rsidRPr="005A32C0" w:rsidRDefault="005A32C0" w:rsidP="005A3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Probe mapping: GPL16686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annotation</w:t>
      </w:r>
      <w:proofErr w:type="spellEnd"/>
    </w:p>
    <w:p w14:paraId="5E8E4A28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4. GSE90861 — RNA-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seq</w:t>
      </w:r>
      <w:proofErr w:type="spellEnd"/>
    </w:p>
    <w:p w14:paraId="13BFD4AD" w14:textId="77777777" w:rsidR="005A32C0" w:rsidRPr="005A32C0" w:rsidRDefault="005A32C0" w:rsidP="005A3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lastRenderedPageBreak/>
        <w:t>McGuinness et al., Aging Cell 2018</w:t>
      </w:r>
    </w:p>
    <w:p w14:paraId="414EA9CB" w14:textId="77777777" w:rsidR="005A32C0" w:rsidRPr="005A32C0" w:rsidRDefault="005A32C0" w:rsidP="005A3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Illumina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NextSeq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500, 46 campioni (23 coppie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/post perfusione)</w:t>
      </w:r>
    </w:p>
    <w:p w14:paraId="01D4AC63" w14:textId="77777777" w:rsidR="005A32C0" w:rsidRPr="005A32C0" w:rsidRDefault="005A32C0" w:rsidP="005A3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Design: paired pre-perfusion (b) vs post-perfusion (b1), con DGF annotato</w:t>
      </w:r>
    </w:p>
    <w:p w14:paraId="56E60B0F" w14:textId="77777777" w:rsidR="005A32C0" w:rsidRPr="005A32C0" w:rsidRDefault="005A32C0" w:rsidP="005A3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Confronto principale: post-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perfusion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vs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pre-perfusion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paired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52432806" w14:textId="77777777" w:rsidR="005A32C0" w:rsidRPr="005A32C0" w:rsidRDefault="005A32C0" w:rsidP="005A3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Confronto severity: DGF_post vs IGF_post</w:t>
      </w:r>
    </w:p>
    <w:p w14:paraId="75635C65" w14:textId="77777777" w:rsidR="005A32C0" w:rsidRPr="005A32C0" w:rsidRDefault="005A32C0" w:rsidP="005A3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File: GSE90861_RAW.tar → featureCounts files (già hai lo script download_GSE90861_counts.py che assembla il counts.pkl)</w:t>
      </w:r>
    </w:p>
    <w:p w14:paraId="7FDC964F" w14:textId="77777777" w:rsidR="005A32C0" w:rsidRPr="005A32C0" w:rsidRDefault="005A32C0" w:rsidP="005A3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 pyDESeq2</w:t>
      </w:r>
    </w:p>
    <w:p w14:paraId="4C7F4C36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5. GSE126805 — RNA-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seq</w:t>
      </w:r>
      <w:proofErr w:type="spellEnd"/>
    </w:p>
    <w:p w14:paraId="4A9B82AB" w14:textId="77777777" w:rsidR="005A32C0" w:rsidRPr="005A32C0" w:rsidRDefault="005A32C0" w:rsidP="005A3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Cippà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et al., JCI Insight 2018</w:t>
      </w:r>
    </w:p>
    <w:p w14:paraId="4AF0A5CC" w14:textId="77777777" w:rsidR="005A32C0" w:rsidRPr="005A32C0" w:rsidRDefault="005A32C0" w:rsidP="005A3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Illumina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HiSeq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3000, 163 campioni, 42 pazienti × 4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timepoint</w:t>
      </w:r>
      <w:proofErr w:type="spellEnd"/>
    </w:p>
    <w:p w14:paraId="0D156E7C" w14:textId="77777777" w:rsidR="005A32C0" w:rsidRPr="005A32C0" w:rsidRDefault="005A32C0" w:rsidP="005A3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Design: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baseline_pre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baseline_post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(=IRI), 3 mesi, 12 mesi</w:t>
      </w:r>
    </w:p>
    <w:p w14:paraId="0A3C49B1" w14:textId="77777777" w:rsidR="005A32C0" w:rsidRPr="005A32C0" w:rsidRDefault="005A32C0" w:rsidP="005A3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Confronto: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baseline_post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vs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baseline_pre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(IRI vs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-ischemia)</w:t>
      </w:r>
    </w:p>
    <w:p w14:paraId="45E3B915" w14:textId="77777777" w:rsidR="005A32C0" w:rsidRPr="005A32C0" w:rsidRDefault="005A32C0" w:rsidP="005A3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File: GSE126805_all.gene_counts.txt.gz (pronto, già scaricato)</w:t>
      </w:r>
    </w:p>
    <w:p w14:paraId="4C4033CB" w14:textId="77777777" w:rsidR="005A32C0" w:rsidRPr="005A32C0" w:rsidRDefault="005A32C0" w:rsidP="005A3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ATTENZIONE: le colonne counts usano sample names (es. sample.kidney_03_baseline_post), NON GSM IDs. </w:t>
      </w: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Serve mapping via metadata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title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colonna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counts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60FD26E" w14:textId="77777777" w:rsidR="005A32C0" w:rsidRPr="005A32C0" w:rsidRDefault="005A32C0" w:rsidP="005A3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 pyDESeq2</w:t>
      </w:r>
    </w:p>
    <w:p w14:paraId="38089E14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Categoria B — Validazione (severità IRI: DGF vs IGF)</w:t>
      </w:r>
    </w:p>
    <w:p w14:paraId="3DA5301F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6. GSE54888 — Microarray</w:t>
      </w:r>
    </w:p>
    <w:p w14:paraId="0533DA59" w14:textId="77777777" w:rsidR="005A32C0" w:rsidRPr="005A32C0" w:rsidRDefault="005A32C0" w:rsidP="005A3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Mine et al. (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unpublished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314C4DF1" w14:textId="77777777" w:rsidR="005A32C0" w:rsidRPr="005A32C0" w:rsidRDefault="005A32C0" w:rsidP="005A3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Affymetrix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Gene 1.0 ST (GPL6244), 54 biopsie </w:t>
      </w:r>
      <w:proofErr w:type="spellStart"/>
      <w:proofErr w:type="gram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-impianto</w:t>
      </w:r>
      <w:proofErr w:type="gramEnd"/>
    </w:p>
    <w:p w14:paraId="5756E693" w14:textId="77777777" w:rsidR="005A32C0" w:rsidRPr="005A32C0" w:rsidRDefault="005A32C0" w:rsidP="005A3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Design: 27 DGF vs 27 non-DGF (tutti </w:t>
      </w:r>
      <w:proofErr w:type="spellStart"/>
      <w:proofErr w:type="gram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-impianto</w:t>
      </w:r>
      <w:proofErr w:type="gram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donatori deceduti)</w:t>
      </w:r>
    </w:p>
    <w:p w14:paraId="3BD86EF1" w14:textId="77777777" w:rsidR="005A32C0" w:rsidRPr="005A32C0" w:rsidRDefault="005A32C0" w:rsidP="005A3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Confronto: DGF vs non-DGF</w:t>
      </w:r>
    </w:p>
    <w:p w14:paraId="7924EFB6" w14:textId="77777777" w:rsidR="005A32C0" w:rsidRPr="005A32C0" w:rsidRDefault="005A32C0" w:rsidP="005A3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Nota: cattura suscettibilità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-IRI, non l'IRI stesso. Utile per validare che i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siano predittivi anche prima dell'evento.</w:t>
      </w:r>
    </w:p>
    <w:p w14:paraId="190D02FE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7. GSE37838 — Microarray</w:t>
      </w:r>
    </w:p>
    <w:p w14:paraId="23389714" w14:textId="77777777" w:rsidR="005A32C0" w:rsidRPr="005A32C0" w:rsidRDefault="005A32C0" w:rsidP="005A3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Kreepala et al., Am J Transplant 2013</w:t>
      </w:r>
    </w:p>
    <w:p w14:paraId="4D0894B6" w14:textId="77777777" w:rsidR="005A32C0" w:rsidRPr="005A32C0" w:rsidRDefault="005A32C0" w:rsidP="005A3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Affymetrix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U133+2 (GPL570), 78 campioni</w:t>
      </w:r>
    </w:p>
    <w:p w14:paraId="5D3DD7AB" w14:textId="77777777" w:rsidR="005A32C0" w:rsidRPr="005A32C0" w:rsidRDefault="005A32C0" w:rsidP="005A3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Design: biopsie impianto durante riperfusione,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outcome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good vs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bad</w:t>
      </w:r>
      <w:proofErr w:type="spellEnd"/>
    </w:p>
    <w:p w14:paraId="288794E3" w14:textId="77777777" w:rsidR="005A32C0" w:rsidRPr="005A32C0" w:rsidRDefault="005A32C0" w:rsidP="005A3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Confronto: bad function vs good function (o DGF vs IGF se annotato)</w:t>
      </w:r>
    </w:p>
    <w:p w14:paraId="7467932A" w14:textId="77777777" w:rsidR="005A32C0" w:rsidRPr="005A32C0" w:rsidRDefault="005A32C0" w:rsidP="005A3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Dati già log2 nel Sample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table</w:t>
      </w:r>
      <w:proofErr w:type="spellEnd"/>
    </w:p>
    <w:p w14:paraId="4485B622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8. GSE293480 — RNA-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seq</w:t>
      </w:r>
      <w:proofErr w:type="spellEnd"/>
    </w:p>
    <w:p w14:paraId="58A90433" w14:textId="77777777" w:rsidR="005A32C0" w:rsidRPr="005A32C0" w:rsidRDefault="005A32C0" w:rsidP="005A3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Spiers et al., Front Immunol 2025</w:t>
      </w:r>
    </w:p>
    <w:p w14:paraId="67130E2A" w14:textId="77777777" w:rsidR="005A32C0" w:rsidRPr="005A32C0" w:rsidRDefault="005A32C0" w:rsidP="005A3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Illumina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NovaSeq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6000, 7 campioni (3 PDGF + 4 IGF)</w:t>
      </w:r>
    </w:p>
    <w:p w14:paraId="611341D7" w14:textId="77777777" w:rsidR="005A32C0" w:rsidRPr="005A32C0" w:rsidRDefault="005A32C0" w:rsidP="005A3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Design: NMP kidneys, DGF prolungato vs IGF</w:t>
      </w:r>
    </w:p>
    <w:p w14:paraId="3AD1B41D" w14:textId="77777777" w:rsidR="005A32C0" w:rsidRPr="005A32C0" w:rsidRDefault="005A32C0" w:rsidP="005A3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File: GSE293480_rawCounts.csv.gz</w:t>
      </w:r>
    </w:p>
    <w:p w14:paraId="19F7A2AA" w14:textId="77777777" w:rsidR="005A32C0" w:rsidRPr="005A32C0" w:rsidRDefault="005A32C0" w:rsidP="005A3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Nota: n molto piccolo (3 vs 4), ma direttamente rilevante per la soluzione di perfusione (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Aim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3 del progetto)</w:t>
      </w:r>
    </w:p>
    <w:p w14:paraId="4C281D56" w14:textId="77777777" w:rsidR="005A32C0" w:rsidRPr="005A32C0" w:rsidRDefault="009B0C06" w:rsidP="005A3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0C06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09E55C8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39FA5451" w14:textId="77777777" w:rsidR="005A32C0" w:rsidRPr="005A32C0" w:rsidRDefault="005A32C0" w:rsidP="005A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Pipeline per ogni nuovo dataset</w:t>
      </w:r>
    </w:p>
    <w:p w14:paraId="53818CBA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Microarray (GSE53769, GSE54888, GSE37838)</w:t>
      </w:r>
    </w:p>
    <w:p w14:paraId="2C00AB97" w14:textId="77777777" w:rsidR="005A32C0" w:rsidRPr="005A32C0" w:rsidRDefault="005A32C0" w:rsidP="005A3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Caricare dati da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GEOparse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pivot_samples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("VALUE")) o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series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matrix</w:t>
      </w:r>
      <w:proofErr w:type="spellEnd"/>
    </w:p>
    <w:p w14:paraId="30C3888A" w14:textId="77777777" w:rsidR="005A32C0" w:rsidRPr="005A32C0" w:rsidRDefault="005A32C0" w:rsidP="005A3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Verificare scala (log2 se ~4-14,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raw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 &gt;100)</w:t>
      </w:r>
    </w:p>
    <w:p w14:paraId="5859D0F3" w14:textId="77777777" w:rsidR="005A32C0" w:rsidRPr="005A32C0" w:rsidRDefault="005A32C0" w:rsidP="005A3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raw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log2 + quantile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normalization</w:t>
      </w:r>
      <w:proofErr w:type="spellEnd"/>
    </w:p>
    <w:p w14:paraId="08B1EAAC" w14:textId="77777777" w:rsidR="005A32C0" w:rsidRPr="005A32C0" w:rsidRDefault="005A32C0" w:rsidP="005A3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già processati: verificare che sia log2, eventualmente solo QN</w:t>
      </w:r>
    </w:p>
    <w:p w14:paraId="2C848DA5" w14:textId="77777777" w:rsidR="005A32C0" w:rsidRPr="005A32C0" w:rsidRDefault="005A32C0" w:rsidP="005A3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Definire gruppi IRI/Control dal metadata</w:t>
      </w:r>
    </w:p>
    <w:p w14:paraId="743ABF84" w14:textId="77777777" w:rsidR="005A32C0" w:rsidRPr="005A32C0" w:rsidRDefault="005A32C0" w:rsidP="005A3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DE con de_microarray() (Welch t-test + FDR BH)</w:t>
      </w:r>
    </w:p>
    <w:p w14:paraId="0CD21D39" w14:textId="77777777" w:rsidR="005A32C0" w:rsidRPr="005A32C0" w:rsidRDefault="005A32C0" w:rsidP="005A3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Probe-to-gene mapping (dalla GPL annotation)</w:t>
      </w:r>
    </w:p>
    <w:p w14:paraId="73B7C754" w14:textId="77777777" w:rsidR="005A32C0" w:rsidRPr="005A32C0" w:rsidRDefault="005A32C0" w:rsidP="005A3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probes_to_</w:t>
      </w:r>
      <w:proofErr w:type="gram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(</w:t>
      </w:r>
      <w:proofErr w:type="gram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→ salvare de_GSEXXXXX_IRI_vs_Control.csv</w:t>
      </w:r>
    </w:p>
    <w:p w14:paraId="6C66E77C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RNA-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seq</w:t>
      </w:r>
      <w:proofErr w:type="spellEnd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(GSE142077, GSE90861, GSE126805, GSE293480)</w:t>
      </w:r>
    </w:p>
    <w:p w14:paraId="42CB778F" w14:textId="77777777" w:rsidR="005A32C0" w:rsidRPr="005A32C0" w:rsidRDefault="005A32C0" w:rsidP="005A32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Caricare matrice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counts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(da file supplementare o RAW.tar assemblato)</w:t>
      </w:r>
    </w:p>
    <w:p w14:paraId="12B67800" w14:textId="77777777" w:rsidR="005A32C0" w:rsidRPr="005A32C0" w:rsidRDefault="005A32C0" w:rsidP="005A32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Allineare colonne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counts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GSM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IDs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dal metadata</w:t>
      </w:r>
    </w:p>
    <w:p w14:paraId="7D2663AD" w14:textId="77777777" w:rsidR="005A32C0" w:rsidRPr="005A32C0" w:rsidRDefault="005A32C0" w:rsidP="005A32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Definire gruppi IRI/Control</w:t>
      </w:r>
    </w:p>
    <w:p w14:paraId="44CACF38" w14:textId="77777777" w:rsidR="005A32C0" w:rsidRPr="005A32C0" w:rsidRDefault="005A32C0" w:rsidP="005A32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 con pyDESeq2: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DeseqDataSet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deseq2() →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DeseqStats</w:t>
      </w:r>
      <w:proofErr w:type="spellEnd"/>
    </w:p>
    <w:p w14:paraId="337C7C6C" w14:textId="77777777" w:rsidR="005A32C0" w:rsidRPr="005A32C0" w:rsidRDefault="005A32C0" w:rsidP="005A32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risultato è già gene-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level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salvare de_GSEXXXXX_IRI_vs_Control.csv</w:t>
      </w:r>
    </w:p>
    <w:p w14:paraId="49BE1659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Formato output standard per ogni dataset</w:t>
      </w:r>
    </w:p>
    <w:p w14:paraId="1C6C2961" w14:textId="77777777" w:rsidR="005A32C0" w:rsidRPr="005A32C0" w:rsidRDefault="005A32C0" w:rsidP="005A32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 (index): gene symbol</w:t>
      </w:r>
    </w:p>
    <w:p w14:paraId="7C7C27EE" w14:textId="77777777" w:rsidR="005A32C0" w:rsidRPr="005A32C0" w:rsidRDefault="005A32C0" w:rsidP="005A32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log2FoldChange: differenza media log2 tra IRI e Control</w:t>
      </w:r>
    </w:p>
    <w:p w14:paraId="4214D06B" w14:textId="77777777" w:rsidR="005A32C0" w:rsidRPr="005A32C0" w:rsidRDefault="005A32C0" w:rsidP="005A32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pvalue: p-value raw dal test</w:t>
      </w:r>
    </w:p>
    <w:p w14:paraId="338C758F" w14:textId="77777777" w:rsidR="005A32C0" w:rsidRPr="005A32C0" w:rsidRDefault="005A32C0" w:rsidP="005A32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padj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FDR (BH)</w:t>
      </w:r>
    </w:p>
    <w:p w14:paraId="2E86BCE0" w14:textId="77777777" w:rsidR="005A32C0" w:rsidRPr="005A32C0" w:rsidRDefault="005A32C0" w:rsidP="005A32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comparison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nome del confronto</w:t>
      </w:r>
    </w:p>
    <w:p w14:paraId="0208B39F" w14:textId="77777777" w:rsidR="005A32C0" w:rsidRPr="005A32C0" w:rsidRDefault="005A32C0" w:rsidP="005A32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dataset: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accession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GEO</w:t>
      </w:r>
    </w:p>
    <w:p w14:paraId="22DF90DD" w14:textId="77777777" w:rsidR="005A32C0" w:rsidRPr="005A32C0" w:rsidRDefault="009B0C06" w:rsidP="005A3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0C06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54D8F74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75C5274E" w14:textId="77777777" w:rsidR="005A32C0" w:rsidRPr="005A32C0" w:rsidRDefault="005A32C0" w:rsidP="005A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gramStart"/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Meta-analisi</w:t>
      </w:r>
      <w:proofErr w:type="gramEnd"/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cross-dataset (dopo ≥3 dataset completati)</w:t>
      </w:r>
    </w:p>
    <w:p w14:paraId="2781D4F2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Metodo</w:t>
      </w:r>
    </w:p>
    <w:p w14:paraId="3AD31A43" w14:textId="77777777" w:rsidR="005A32C0" w:rsidRPr="005A32C0" w:rsidRDefault="005A32C0" w:rsidP="005A32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Raccogliere de_GSEXXXXX_IRI_vs_Control.csv da tutti i dataset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Cat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A</w:t>
      </w:r>
    </w:p>
    <w:p w14:paraId="4FA347B8" w14:textId="77777777" w:rsidR="005A32C0" w:rsidRPr="005A32C0" w:rsidRDefault="005A32C0" w:rsidP="005A32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ogni gene presente in ≥ 2 dataset, combinare p-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Fisher's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method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proofErr w:type="spellStart"/>
      <w:proofErr w:type="gram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scipy.stats</w:t>
      </w:r>
      <w:proofErr w:type="gram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.combine_pvalues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46032D58" w14:textId="77777777" w:rsidR="005A32C0" w:rsidRPr="005A32C0" w:rsidRDefault="005A32C0" w:rsidP="005A32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Calcolare log2FC pesato (peso = -log10(p) di ciascun dataset)</w:t>
      </w:r>
    </w:p>
    <w:p w14:paraId="02EF5819" w14:textId="77777777" w:rsidR="005A32C0" w:rsidRPr="005A32C0" w:rsidRDefault="005A32C0" w:rsidP="005A32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Calcolare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direction_consistency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(frazione di dataset concordi)</w:t>
      </w:r>
    </w:p>
    <w:p w14:paraId="3313635E" w14:textId="77777777" w:rsidR="005A32C0" w:rsidRPr="005A32C0" w:rsidRDefault="005A32C0" w:rsidP="005A32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Correzione FDR (BH) sul p-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combinato</w:t>
      </w:r>
    </w:p>
    <w:p w14:paraId="09D7CE0B" w14:textId="77777777" w:rsidR="005A32C0" w:rsidRPr="005A32C0" w:rsidRDefault="005A32C0" w:rsidP="005A32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finali: FDR &lt; 0.05, |log2FC| &gt; soglia,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consistency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&gt; 0.5</w:t>
      </w:r>
    </w:p>
    <w:p w14:paraId="37082BA7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Validazione con 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Cat</w:t>
      </w:r>
      <w:proofErr w:type="spellEnd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. B</w:t>
      </w:r>
    </w:p>
    <w:p w14:paraId="4F7F6D39" w14:textId="77777777" w:rsidR="005A32C0" w:rsidRPr="005A32C0" w:rsidRDefault="005A32C0" w:rsidP="005A32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Verificare che i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siano arricchiti tra i geni DGF vs IGF</w:t>
      </w:r>
    </w:p>
    <w:p w14:paraId="668E0F74" w14:textId="77777777" w:rsidR="005A32C0" w:rsidRPr="005A32C0" w:rsidRDefault="005A32C0" w:rsidP="005A32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Test: GSEA dei seed genes sul ranking DGF vs IGF di ciascun dataset Cat. B</w:t>
      </w:r>
    </w:p>
    <w:p w14:paraId="72F3B69F" w14:textId="77777777" w:rsidR="005A32C0" w:rsidRPr="005A32C0" w:rsidRDefault="005A32C0" w:rsidP="005A32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Oppure: Fisher exact test sull'overlap seed ∩ DGF-genes</w:t>
      </w:r>
    </w:p>
    <w:p w14:paraId="0AB1D7AB" w14:textId="77777777" w:rsidR="005A32C0" w:rsidRPr="005A32C0" w:rsidRDefault="009B0C06" w:rsidP="005A3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0C06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B853F04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63AB6FCB" w14:textId="77777777" w:rsidR="005A32C0" w:rsidRPr="005A32C0" w:rsidRDefault="005A32C0" w:rsidP="005A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 xml:space="preserve">Pathway 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enrichment</w:t>
      </w:r>
      <w:proofErr w:type="spellEnd"/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(dopo </w:t>
      </w:r>
      <w:proofErr w:type="gramStart"/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meta-analisi</w:t>
      </w:r>
      <w:proofErr w:type="gramEnd"/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42ECB32F" w14:textId="77777777" w:rsidR="005A32C0" w:rsidRPr="005A32C0" w:rsidRDefault="005A32C0" w:rsidP="005A32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GSEA pre-ranked sul ranking combinato (meta_log2FC)</w:t>
      </w:r>
    </w:p>
    <w:p w14:paraId="0DA2F642" w14:textId="77777777" w:rsidR="005A32C0" w:rsidRPr="005A32C0" w:rsidRDefault="005A32C0" w:rsidP="005A32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ORA sui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(up e down separatamente)</w:t>
      </w:r>
    </w:p>
    <w:p w14:paraId="3FCDEFD5" w14:textId="77777777" w:rsidR="005A32C0" w:rsidRPr="005A32C0" w:rsidRDefault="005A32C0" w:rsidP="005A32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Gene sets: KEGG_2021_Human, Reactome_2022, GO_Biological_Process_2023, MSigDB_Hallmark_2020</w:t>
      </w:r>
    </w:p>
    <w:p w14:paraId="5A769E83" w14:textId="77777777" w:rsidR="005A32C0" w:rsidRPr="005A32C0" w:rsidRDefault="009B0C06" w:rsidP="005A3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0C06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1CF4942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13ABE328" w14:textId="77777777" w:rsidR="005A32C0" w:rsidRPr="005A32C0" w:rsidRDefault="005A32C0" w:rsidP="005A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Fasi successive del progetto (dopo Fase 1)</w:t>
      </w:r>
    </w:p>
    <w:p w14:paraId="443627A9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Fase 2 — Network Medicine</w:t>
      </w:r>
    </w:p>
    <w:p w14:paraId="6C9C45B9" w14:textId="77777777" w:rsidR="005A32C0" w:rsidRPr="005A32C0" w:rsidRDefault="005A32C0" w:rsidP="005A32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Input: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dalla </w:t>
      </w:r>
      <w:proofErr w:type="gram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meta-analisi</w:t>
      </w:r>
      <w:proofErr w:type="gramEnd"/>
    </w:p>
    <w:p w14:paraId="422BC76A" w14:textId="77777777" w:rsidR="005A32C0" w:rsidRPr="005A32C0" w:rsidRDefault="005A32C0" w:rsidP="005A32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Costruire rete PPI (STRING,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OmniPath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248DF511" w14:textId="77777777" w:rsidR="005A32C0" w:rsidRPr="005A32C0" w:rsidRDefault="005A32C0" w:rsidP="005A32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Identificare moduli/hub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genes</w:t>
      </w:r>
      <w:proofErr w:type="spellEnd"/>
    </w:p>
    <w:p w14:paraId="74FF528E" w14:textId="77777777" w:rsidR="005A32C0" w:rsidRPr="005A32C0" w:rsidRDefault="005A32C0" w:rsidP="005A32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Network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propagation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espandere la firma</w:t>
      </w:r>
    </w:p>
    <w:p w14:paraId="020F196F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Fase 3 — Drug 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Repurposing</w:t>
      </w:r>
      <w:proofErr w:type="spellEnd"/>
    </w:p>
    <w:p w14:paraId="184F76F1" w14:textId="77777777" w:rsidR="005A32C0" w:rsidRPr="005A32C0" w:rsidRDefault="005A32C0" w:rsidP="005A32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Input: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pathway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enrichment</w:t>
      </w:r>
      <w:proofErr w:type="spellEnd"/>
    </w:p>
    <w:p w14:paraId="3B92B732" w14:textId="77777777" w:rsidR="005A32C0" w:rsidRPr="005A32C0" w:rsidRDefault="005A32C0" w:rsidP="005A32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Interrogare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CMap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/LINCS L1000 per firme farmacologiche inverse</w:t>
      </w:r>
    </w:p>
    <w:p w14:paraId="068ADA20" w14:textId="77777777" w:rsidR="005A32C0" w:rsidRPr="005A32C0" w:rsidRDefault="005A32C0" w:rsidP="005A32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Filtrare per: farmaci approvati, sicurezza renale,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somministrabilità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soluzione di perfusione</w:t>
      </w:r>
    </w:p>
    <w:p w14:paraId="17DEB2C0" w14:textId="77777777" w:rsidR="005A32C0" w:rsidRPr="005A32C0" w:rsidRDefault="005A32C0" w:rsidP="005A3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Fase 4 — Formulazione in </w:t>
      </w:r>
      <w:proofErr w:type="spellStart"/>
      <w:r w:rsidRPr="005A32C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silico</w:t>
      </w:r>
      <w:proofErr w:type="spellEnd"/>
    </w:p>
    <w:p w14:paraId="557C4145" w14:textId="77777777" w:rsidR="005A32C0" w:rsidRPr="005A32C0" w:rsidRDefault="005A32C0" w:rsidP="005A32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Combinare i farmaci candidati in una soluzione multi-target</w:t>
      </w:r>
    </w:p>
    <w:p w14:paraId="1AE0E5E3" w14:textId="77777777" w:rsidR="005A32C0" w:rsidRPr="005A32C0" w:rsidRDefault="005A32C0" w:rsidP="005A32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Valutare sinergia, interazioni, concentrazioni</w:t>
      </w:r>
    </w:p>
    <w:p w14:paraId="40DFE592" w14:textId="77777777" w:rsidR="005A32C0" w:rsidRPr="005A32C0" w:rsidRDefault="005A32C0" w:rsidP="005A32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Simulazione farmacocinetica nella perfusione</w:t>
      </w:r>
    </w:p>
    <w:p w14:paraId="6876DD0A" w14:textId="77777777" w:rsidR="005A32C0" w:rsidRPr="005A32C0" w:rsidRDefault="009B0C06" w:rsidP="005A3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0C06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83A236D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330AC205" w14:textId="77777777" w:rsidR="005A32C0" w:rsidRPr="005A32C0" w:rsidRDefault="005A32C0" w:rsidP="005A3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Note tecniche</w:t>
      </w:r>
    </w:p>
    <w:p w14:paraId="3EC1F72F" w14:textId="77777777" w:rsidR="005A32C0" w:rsidRPr="005A32C0" w:rsidRDefault="005A32C0" w:rsidP="005A32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 dati GEO sono in data/geo/GSEXXXXX/</w:t>
      </w:r>
    </w:p>
    <w:p w14:paraId="323496D9" w14:textId="77777777" w:rsidR="005A32C0" w:rsidRPr="005A32C0" w:rsidRDefault="005A32C0" w:rsidP="005A32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Output in output/fase1/</w:t>
      </w:r>
    </w:p>
    <w:p w14:paraId="268BD554" w14:textId="77777777" w:rsidR="005A32C0" w:rsidRPr="005A32C0" w:rsidRDefault="005A32C0" w:rsidP="005A32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Cache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pickle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evitare rielaborazione</w:t>
      </w:r>
    </w:p>
    <w:p w14:paraId="5D83D0D4" w14:textId="77777777" w:rsidR="005A32C0" w:rsidRPr="005A32C0" w:rsidRDefault="005A32C0" w:rsidP="005A32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Soglie DE globali: |log2FC| &gt; 0.379 (FC≥1.3), FDR &lt; 0.05</w:t>
      </w:r>
    </w:p>
    <w:p w14:paraId="24EF42A3" w14:textId="77777777" w:rsidR="005A32C0" w:rsidRPr="005A32C0" w:rsidRDefault="005A32C0" w:rsidP="005A32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Python 3.10+, dipendenze: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pandas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numpy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scipy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statsmodels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gseapy</w:t>
      </w:r>
      <w:proofErr w:type="spellEnd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pydeseq2, </w:t>
      </w:r>
      <w:proofErr w:type="spellStart"/>
      <w:r w:rsidRPr="005A32C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GEOparse</w:t>
      </w:r>
      <w:proofErr w:type="spellEnd"/>
    </w:p>
    <w:p w14:paraId="11DF3442" w14:textId="77777777" w:rsidR="005A32C0" w:rsidRPr="005A32C0" w:rsidRDefault="005A32C0" w:rsidP="005A32C0">
      <w:pPr>
        <w:spacing w:after="0" w:line="360" w:lineRule="auto"/>
      </w:pPr>
    </w:p>
    <w:sectPr w:rsidR="005A32C0" w:rsidRPr="005A32C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87FC8"/>
    <w:multiLevelType w:val="multilevel"/>
    <w:tmpl w:val="002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073"/>
    <w:multiLevelType w:val="multilevel"/>
    <w:tmpl w:val="7F58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874C8"/>
    <w:multiLevelType w:val="multilevel"/>
    <w:tmpl w:val="F81A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F122E"/>
    <w:multiLevelType w:val="multilevel"/>
    <w:tmpl w:val="5A5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D4CAF"/>
    <w:multiLevelType w:val="multilevel"/>
    <w:tmpl w:val="16E0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435A1"/>
    <w:multiLevelType w:val="multilevel"/>
    <w:tmpl w:val="428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236C9"/>
    <w:multiLevelType w:val="multilevel"/>
    <w:tmpl w:val="F63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349A0"/>
    <w:multiLevelType w:val="multilevel"/>
    <w:tmpl w:val="65D0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3E2F7F"/>
    <w:multiLevelType w:val="multilevel"/>
    <w:tmpl w:val="AB72CE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30FAA"/>
    <w:multiLevelType w:val="multilevel"/>
    <w:tmpl w:val="2E4E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47109"/>
    <w:multiLevelType w:val="multilevel"/>
    <w:tmpl w:val="8E7E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4416D"/>
    <w:multiLevelType w:val="multilevel"/>
    <w:tmpl w:val="8B2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64C1C"/>
    <w:multiLevelType w:val="multilevel"/>
    <w:tmpl w:val="4B7E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96D57"/>
    <w:multiLevelType w:val="multilevel"/>
    <w:tmpl w:val="CED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27AB6"/>
    <w:multiLevelType w:val="multilevel"/>
    <w:tmpl w:val="F40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06664"/>
    <w:multiLevelType w:val="multilevel"/>
    <w:tmpl w:val="AC24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A2D98"/>
    <w:multiLevelType w:val="multilevel"/>
    <w:tmpl w:val="940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A54C9"/>
    <w:multiLevelType w:val="multilevel"/>
    <w:tmpl w:val="FA00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F2AEA"/>
    <w:multiLevelType w:val="multilevel"/>
    <w:tmpl w:val="043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643A4"/>
    <w:multiLevelType w:val="multilevel"/>
    <w:tmpl w:val="6DE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016B3"/>
    <w:multiLevelType w:val="multilevel"/>
    <w:tmpl w:val="1A8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01DE0"/>
    <w:multiLevelType w:val="multilevel"/>
    <w:tmpl w:val="A7A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973D3"/>
    <w:multiLevelType w:val="multilevel"/>
    <w:tmpl w:val="6632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E3210C"/>
    <w:multiLevelType w:val="multilevel"/>
    <w:tmpl w:val="2214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1E21DA"/>
    <w:multiLevelType w:val="multilevel"/>
    <w:tmpl w:val="E48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C81933"/>
    <w:multiLevelType w:val="multilevel"/>
    <w:tmpl w:val="C3F4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B47BBB"/>
    <w:multiLevelType w:val="multilevel"/>
    <w:tmpl w:val="00D6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E74E19"/>
    <w:multiLevelType w:val="multilevel"/>
    <w:tmpl w:val="DB60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C70A5"/>
    <w:multiLevelType w:val="multilevel"/>
    <w:tmpl w:val="622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B018B"/>
    <w:multiLevelType w:val="multilevel"/>
    <w:tmpl w:val="A940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236F3"/>
    <w:multiLevelType w:val="multilevel"/>
    <w:tmpl w:val="7E8EA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586704">
    <w:abstractNumId w:val="27"/>
  </w:num>
  <w:num w:numId="2" w16cid:durableId="239412648">
    <w:abstractNumId w:val="8"/>
  </w:num>
  <w:num w:numId="3" w16cid:durableId="902983580">
    <w:abstractNumId w:val="24"/>
  </w:num>
  <w:num w:numId="4" w16cid:durableId="1688827655">
    <w:abstractNumId w:val="6"/>
  </w:num>
  <w:num w:numId="5" w16cid:durableId="2046756772">
    <w:abstractNumId w:val="7"/>
  </w:num>
  <w:num w:numId="6" w16cid:durableId="294869288">
    <w:abstractNumId w:val="17"/>
  </w:num>
  <w:num w:numId="7" w16cid:durableId="1888568527">
    <w:abstractNumId w:val="22"/>
  </w:num>
  <w:num w:numId="8" w16cid:durableId="84347147">
    <w:abstractNumId w:val="30"/>
  </w:num>
  <w:num w:numId="9" w16cid:durableId="1875996491">
    <w:abstractNumId w:val="9"/>
  </w:num>
  <w:num w:numId="10" w16cid:durableId="1520043895">
    <w:abstractNumId w:val="23"/>
  </w:num>
  <w:num w:numId="11" w16cid:durableId="1820612465">
    <w:abstractNumId w:val="1"/>
  </w:num>
  <w:num w:numId="12" w16cid:durableId="5789497">
    <w:abstractNumId w:val="21"/>
  </w:num>
  <w:num w:numId="13" w16cid:durableId="691758053">
    <w:abstractNumId w:val="15"/>
  </w:num>
  <w:num w:numId="14" w16cid:durableId="512453435">
    <w:abstractNumId w:val="11"/>
  </w:num>
  <w:num w:numId="15" w16cid:durableId="698504244">
    <w:abstractNumId w:val="0"/>
  </w:num>
  <w:num w:numId="16" w16cid:durableId="433790415">
    <w:abstractNumId w:val="5"/>
  </w:num>
  <w:num w:numId="17" w16cid:durableId="591356825">
    <w:abstractNumId w:val="20"/>
  </w:num>
  <w:num w:numId="18" w16cid:durableId="38290178">
    <w:abstractNumId w:val="13"/>
  </w:num>
  <w:num w:numId="19" w16cid:durableId="1424454303">
    <w:abstractNumId w:val="28"/>
  </w:num>
  <w:num w:numId="20" w16cid:durableId="391197597">
    <w:abstractNumId w:val="3"/>
  </w:num>
  <w:num w:numId="21" w16cid:durableId="1254971350">
    <w:abstractNumId w:val="18"/>
  </w:num>
  <w:num w:numId="22" w16cid:durableId="1736469590">
    <w:abstractNumId w:val="4"/>
  </w:num>
  <w:num w:numId="23" w16cid:durableId="1040545640">
    <w:abstractNumId w:val="25"/>
  </w:num>
  <w:num w:numId="24" w16cid:durableId="500436595">
    <w:abstractNumId w:val="14"/>
  </w:num>
  <w:num w:numId="25" w16cid:durableId="109207375">
    <w:abstractNumId w:val="2"/>
  </w:num>
  <w:num w:numId="26" w16cid:durableId="1020661836">
    <w:abstractNumId w:val="12"/>
  </w:num>
  <w:num w:numId="27" w16cid:durableId="849107679">
    <w:abstractNumId w:val="26"/>
  </w:num>
  <w:num w:numId="28" w16cid:durableId="47192213">
    <w:abstractNumId w:val="29"/>
  </w:num>
  <w:num w:numId="29" w16cid:durableId="1636988395">
    <w:abstractNumId w:val="16"/>
  </w:num>
  <w:num w:numId="30" w16cid:durableId="52117923">
    <w:abstractNumId w:val="10"/>
  </w:num>
  <w:num w:numId="31" w16cid:durableId="7900546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61"/>
    <w:rsid w:val="00026484"/>
    <w:rsid w:val="00044BDC"/>
    <w:rsid w:val="00057754"/>
    <w:rsid w:val="00097C91"/>
    <w:rsid w:val="000A2F41"/>
    <w:rsid w:val="000A3B72"/>
    <w:rsid w:val="000B0661"/>
    <w:rsid w:val="000B250B"/>
    <w:rsid w:val="000D4973"/>
    <w:rsid w:val="00101281"/>
    <w:rsid w:val="00135F3C"/>
    <w:rsid w:val="001453E2"/>
    <w:rsid w:val="00155D6A"/>
    <w:rsid w:val="00170578"/>
    <w:rsid w:val="001A2AF0"/>
    <w:rsid w:val="001A6985"/>
    <w:rsid w:val="001C3579"/>
    <w:rsid w:val="001F3118"/>
    <w:rsid w:val="00204F64"/>
    <w:rsid w:val="0023521E"/>
    <w:rsid w:val="00251511"/>
    <w:rsid w:val="002519FD"/>
    <w:rsid w:val="00254387"/>
    <w:rsid w:val="00257090"/>
    <w:rsid w:val="00257506"/>
    <w:rsid w:val="00274C51"/>
    <w:rsid w:val="002878D6"/>
    <w:rsid w:val="002B000E"/>
    <w:rsid w:val="002E203C"/>
    <w:rsid w:val="00314DBA"/>
    <w:rsid w:val="00322C8F"/>
    <w:rsid w:val="00355E29"/>
    <w:rsid w:val="00376DFA"/>
    <w:rsid w:val="00377514"/>
    <w:rsid w:val="00392AF2"/>
    <w:rsid w:val="003B256C"/>
    <w:rsid w:val="003C0F7B"/>
    <w:rsid w:val="003C60B5"/>
    <w:rsid w:val="003D3898"/>
    <w:rsid w:val="003D4C36"/>
    <w:rsid w:val="003F7F64"/>
    <w:rsid w:val="00415279"/>
    <w:rsid w:val="00427B36"/>
    <w:rsid w:val="00431B33"/>
    <w:rsid w:val="00486189"/>
    <w:rsid w:val="004A552C"/>
    <w:rsid w:val="004A61B5"/>
    <w:rsid w:val="004B6253"/>
    <w:rsid w:val="004C0965"/>
    <w:rsid w:val="004C43E9"/>
    <w:rsid w:val="00504ADA"/>
    <w:rsid w:val="00515CBD"/>
    <w:rsid w:val="00530353"/>
    <w:rsid w:val="00542FA8"/>
    <w:rsid w:val="00551F9B"/>
    <w:rsid w:val="00561E75"/>
    <w:rsid w:val="00565E2D"/>
    <w:rsid w:val="00575C6F"/>
    <w:rsid w:val="00590772"/>
    <w:rsid w:val="00592ECA"/>
    <w:rsid w:val="005A2D73"/>
    <w:rsid w:val="005A32C0"/>
    <w:rsid w:val="005A450A"/>
    <w:rsid w:val="005A7788"/>
    <w:rsid w:val="005C5C94"/>
    <w:rsid w:val="005D0023"/>
    <w:rsid w:val="006358DE"/>
    <w:rsid w:val="006475A6"/>
    <w:rsid w:val="006608CC"/>
    <w:rsid w:val="006769D0"/>
    <w:rsid w:val="00691C3B"/>
    <w:rsid w:val="0069565A"/>
    <w:rsid w:val="006B1907"/>
    <w:rsid w:val="006B7C2A"/>
    <w:rsid w:val="006D5DF7"/>
    <w:rsid w:val="007703F5"/>
    <w:rsid w:val="007746D2"/>
    <w:rsid w:val="007C6366"/>
    <w:rsid w:val="007F471F"/>
    <w:rsid w:val="008028CD"/>
    <w:rsid w:val="008566BC"/>
    <w:rsid w:val="008730CF"/>
    <w:rsid w:val="0088271D"/>
    <w:rsid w:val="008A7189"/>
    <w:rsid w:val="008B4E28"/>
    <w:rsid w:val="008D15D8"/>
    <w:rsid w:val="008D5CF0"/>
    <w:rsid w:val="008E034F"/>
    <w:rsid w:val="008E21D0"/>
    <w:rsid w:val="008F5A50"/>
    <w:rsid w:val="00903041"/>
    <w:rsid w:val="009030CA"/>
    <w:rsid w:val="009257E2"/>
    <w:rsid w:val="00931B3D"/>
    <w:rsid w:val="0093591D"/>
    <w:rsid w:val="0095210D"/>
    <w:rsid w:val="00960E4A"/>
    <w:rsid w:val="0097373A"/>
    <w:rsid w:val="009A7835"/>
    <w:rsid w:val="009B0C06"/>
    <w:rsid w:val="009B7709"/>
    <w:rsid w:val="009D0385"/>
    <w:rsid w:val="009D3EC4"/>
    <w:rsid w:val="009D553E"/>
    <w:rsid w:val="009E01A1"/>
    <w:rsid w:val="009E0D87"/>
    <w:rsid w:val="00A03425"/>
    <w:rsid w:val="00A11848"/>
    <w:rsid w:val="00A26B83"/>
    <w:rsid w:val="00A354CE"/>
    <w:rsid w:val="00A40C5D"/>
    <w:rsid w:val="00A42598"/>
    <w:rsid w:val="00A621E3"/>
    <w:rsid w:val="00A76D1D"/>
    <w:rsid w:val="00A82020"/>
    <w:rsid w:val="00A930EE"/>
    <w:rsid w:val="00A94E9D"/>
    <w:rsid w:val="00AA6EF7"/>
    <w:rsid w:val="00AB3330"/>
    <w:rsid w:val="00AD0A66"/>
    <w:rsid w:val="00B120A6"/>
    <w:rsid w:val="00B15D1F"/>
    <w:rsid w:val="00B2287A"/>
    <w:rsid w:val="00B37B49"/>
    <w:rsid w:val="00B4243F"/>
    <w:rsid w:val="00B44496"/>
    <w:rsid w:val="00B74014"/>
    <w:rsid w:val="00B80F1C"/>
    <w:rsid w:val="00BA57E2"/>
    <w:rsid w:val="00BC4355"/>
    <w:rsid w:val="00BD05E2"/>
    <w:rsid w:val="00BF1F02"/>
    <w:rsid w:val="00BF7988"/>
    <w:rsid w:val="00C37EB8"/>
    <w:rsid w:val="00C40F0E"/>
    <w:rsid w:val="00C41D37"/>
    <w:rsid w:val="00C53F59"/>
    <w:rsid w:val="00C75544"/>
    <w:rsid w:val="00C83A0C"/>
    <w:rsid w:val="00CB495D"/>
    <w:rsid w:val="00CD34E5"/>
    <w:rsid w:val="00CD4336"/>
    <w:rsid w:val="00CD6755"/>
    <w:rsid w:val="00CE18EA"/>
    <w:rsid w:val="00CE7BFD"/>
    <w:rsid w:val="00CF5000"/>
    <w:rsid w:val="00D0223A"/>
    <w:rsid w:val="00D04281"/>
    <w:rsid w:val="00D05137"/>
    <w:rsid w:val="00D1024B"/>
    <w:rsid w:val="00D12C4D"/>
    <w:rsid w:val="00D223A3"/>
    <w:rsid w:val="00D27C05"/>
    <w:rsid w:val="00D30198"/>
    <w:rsid w:val="00D32DC8"/>
    <w:rsid w:val="00D35130"/>
    <w:rsid w:val="00D53A92"/>
    <w:rsid w:val="00D62291"/>
    <w:rsid w:val="00D7209E"/>
    <w:rsid w:val="00D75524"/>
    <w:rsid w:val="00D855FF"/>
    <w:rsid w:val="00DA4C93"/>
    <w:rsid w:val="00DC4435"/>
    <w:rsid w:val="00DC6387"/>
    <w:rsid w:val="00DD06A7"/>
    <w:rsid w:val="00DE4BFA"/>
    <w:rsid w:val="00DF5F67"/>
    <w:rsid w:val="00E14566"/>
    <w:rsid w:val="00E27795"/>
    <w:rsid w:val="00E3121A"/>
    <w:rsid w:val="00E31FE9"/>
    <w:rsid w:val="00E3474E"/>
    <w:rsid w:val="00E52BE0"/>
    <w:rsid w:val="00E5378F"/>
    <w:rsid w:val="00E64D0F"/>
    <w:rsid w:val="00E70DA7"/>
    <w:rsid w:val="00E7369B"/>
    <w:rsid w:val="00E752B5"/>
    <w:rsid w:val="00EB06F3"/>
    <w:rsid w:val="00EC4D6D"/>
    <w:rsid w:val="00ED133D"/>
    <w:rsid w:val="00EF4D31"/>
    <w:rsid w:val="00F06557"/>
    <w:rsid w:val="00F14177"/>
    <w:rsid w:val="00F32255"/>
    <w:rsid w:val="00F4207D"/>
    <w:rsid w:val="00F763E7"/>
    <w:rsid w:val="00F81C94"/>
    <w:rsid w:val="00F8282B"/>
    <w:rsid w:val="00FA00FB"/>
    <w:rsid w:val="00FB2EE2"/>
    <w:rsid w:val="00FD2AA0"/>
    <w:rsid w:val="00FE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1C0C1F"/>
  <w15:chartTrackingRefBased/>
  <w15:docId w15:val="{42DEB1A7-C412-FB4F-ABBA-A31C6CBA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06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06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06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06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06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06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06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06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06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06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066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A3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e"/>
    <w:rsid w:val="005A3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whitespace-normal">
    <w:name w:val="whitespace-normal"/>
    <w:basedOn w:val="Normale"/>
    <w:rsid w:val="005A3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9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wl871</dc:creator>
  <cp:keywords/>
  <dc:description/>
  <cp:lastModifiedBy>wl871</cp:lastModifiedBy>
  <cp:revision>1</cp:revision>
  <dcterms:created xsi:type="dcterms:W3CDTF">2026-04-02T11:14:00Z</dcterms:created>
  <dcterms:modified xsi:type="dcterms:W3CDTF">2026-04-02T12:45:00Z</dcterms:modified>
</cp:coreProperties>
</file>