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doc" ContentType="application/msword"/>
  <Override PartName="/word/embeddings/oleObject7.doc" ContentType="application/msword"/>
  <Override PartName="/word/embeddings/oleObject8.doc" ContentType="application/msword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Montagem e Resolução de Equações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(170056)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15531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6400" cy="3155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48.5pt;width:424.85pt;height:248.4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A é eleito com 66 pontos.</w:t>
      </w:r>
    </w:p>
    <w:p>
      <w:pPr>
        <w:pStyle w:val="Normal"/>
        <w:ind w:hanging="360" w:left="720"/>
        <w:jc w:val="both"/>
        <w:rPr/>
      </w:pPr>
      <w:r>
        <w:rPr/>
        <w:t>b$ A é eleito com 68 pontos.</w:t>
      </w:r>
    </w:p>
    <w:p>
      <w:pPr>
        <w:pStyle w:val="Normal"/>
        <w:ind w:hanging="360" w:left="720"/>
        <w:jc w:val="both"/>
        <w:rPr/>
      </w:pPr>
      <w:r>
        <w:rPr/>
        <w:t>c$ B é eleito com 68 pontos.</w:t>
      </w:r>
    </w:p>
    <w:p>
      <w:pPr>
        <w:pStyle w:val="Normal"/>
        <w:ind w:hanging="360" w:left="720"/>
        <w:jc w:val="both"/>
        <w:rPr/>
      </w:pPr>
      <w:r>
        <w:rPr/>
        <w:t>d$ B é eleito com 70 pontos.</w:t>
      </w:r>
    </w:p>
    <w:p>
      <w:pPr>
        <w:pStyle w:val="Normal"/>
        <w:ind w:hanging="360" w:left="720"/>
        <w:jc w:val="both"/>
        <w:rPr/>
      </w:pPr>
      <w:r>
        <w:rPr/>
        <w:t>e$ C é eleito com 68 pontos.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Troncos / Cilindro, Pirâmide, Cone e Sólidos de Revolução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(170057)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5755" cy="39789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05760" cy="3979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13.35pt;width:425.6pt;height:313.2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a$ 1A, 2B, 3C, 4D, 5E.</w:t>
      </w:r>
    </w:p>
    <w:p>
      <w:pPr>
        <w:pStyle w:val="Normal"/>
        <w:ind w:hanging="360" w:left="720"/>
        <w:jc w:val="both"/>
        <w:rPr/>
      </w:pPr>
      <w:r>
        <w:rPr/>
        <w:t>b$ 1B, 2C, 3D, 4E, 5A.</w:t>
      </w:r>
    </w:p>
    <w:p>
      <w:pPr>
        <w:pStyle w:val="Normal"/>
        <w:ind w:hanging="360" w:left="720"/>
        <w:jc w:val="both"/>
        <w:rPr/>
      </w:pPr>
      <w:r>
        <w:rPr/>
        <w:t>c$ 1B, 2D, 3E, 4A, 5C.</w:t>
      </w:r>
    </w:p>
    <w:p>
      <w:pPr>
        <w:pStyle w:val="Normal"/>
        <w:ind w:hanging="360" w:left="720"/>
        <w:jc w:val="both"/>
        <w:rPr/>
      </w:pPr>
      <w:r>
        <w:rPr/>
        <w:t>d$ 1D, 2E, 3A, 4B, 5C.</w:t>
      </w:r>
    </w:p>
    <w:p>
      <w:pPr>
        <w:pStyle w:val="Normal"/>
        <w:ind w:hanging="360" w:left="720"/>
        <w:jc w:val="both"/>
        <w:rPr/>
      </w:pPr>
      <w:r>
        <w:rPr/>
        <w:t>e$ 1D, 2E, 3B, 4C, 5A.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</w:t>
      </w:r>
      <w:r>
        <w:rPr/>
        <w:t>D</w:t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360" w:left="360"/>
        <w:jc w:val="both"/>
        <w:rPr/>
      </w:pPr>
      <w:r>
        <w:rPr/>
      </w:r>
    </w:p>
    <w:p>
      <w:pPr>
        <w:sectPr>
          <w:type w:val="continuous"/>
          <w:pgSz w:w="11906" w:h="16838"/>
          <w:pgMar w:left="1701" w:right="1701" w:gutter="0" w:header="0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360" w:left="360"/>
        <w:jc w:val="both"/>
        <w:rPr/>
      </w:pPr>
      <w:r>
        <w:rPr/>
      </w:r>
    </w:p>
    <w:p>
      <w:pPr>
        <w:sectPr>
          <w:type w:val="continuous"/>
          <w:pgSz w:w="11906" w:h="16838"/>
          <w:pgMar w:left="1701" w:right="1701" w:gutter="0" w:header="0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(170058)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5755" cy="272288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405760" cy="2723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4.45pt;width:425.6pt;height:214.35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Tucuruí.</w:t>
      </w:r>
    </w:p>
    <w:p>
      <w:pPr>
        <w:pStyle w:val="Normal"/>
        <w:ind w:hanging="360" w:left="720"/>
        <w:jc w:val="both"/>
        <w:rPr/>
      </w:pPr>
      <w:r>
        <w:rPr/>
        <w:t>b$ Furnas.</w:t>
      </w:r>
    </w:p>
    <w:p>
      <w:pPr>
        <w:pStyle w:val="Normal"/>
        <w:ind w:hanging="360" w:left="720"/>
        <w:jc w:val="both"/>
        <w:rPr/>
      </w:pPr>
      <w:r>
        <w:rPr/>
        <w:t>c$ Itaipu.</w:t>
      </w:r>
    </w:p>
    <w:p>
      <w:pPr>
        <w:pStyle w:val="Normal"/>
        <w:ind w:hanging="360" w:left="720"/>
        <w:jc w:val="both"/>
        <w:rPr/>
      </w:pPr>
      <w:r>
        <w:rPr/>
        <w:t>d$ Ilha Solteira.</w:t>
      </w:r>
    </w:p>
    <w:p>
      <w:pPr>
        <w:pStyle w:val="Normal"/>
        <w:ind w:hanging="360" w:left="720"/>
        <w:jc w:val="both"/>
        <w:rPr/>
      </w:pPr>
      <w:r>
        <w:rPr/>
        <w:t>e$ Sobradinho.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Questão-06 (170059)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79857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396400" cy="3798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99.15pt;width:424.85pt;height:299.0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é diretamente proporcional à sua idade.</w:t>
      </w:r>
    </w:p>
    <w:p>
      <w:pPr>
        <w:pStyle w:val="Normal"/>
        <w:ind w:hanging="360" w:left="720"/>
        <w:jc w:val="both"/>
        <w:rPr/>
      </w:pPr>
      <w:r>
        <w:rPr/>
        <w:t>b$ dobra a cada 10 000 anos.</w:t>
      </w:r>
    </w:p>
    <w:p>
      <w:pPr>
        <w:pStyle w:val="Normal"/>
        <w:ind w:hanging="360" w:left="720"/>
        <w:jc w:val="both"/>
        <w:rPr/>
      </w:pPr>
      <w:r>
        <w:rPr/>
        <w:t>c$ aumenta mais rapidamente quando a pedra é mais jovem.</w:t>
      </w:r>
    </w:p>
    <w:p>
      <w:pPr>
        <w:pStyle w:val="Normal"/>
        <w:ind w:hanging="360" w:left="720"/>
        <w:jc w:val="both"/>
        <w:rPr/>
      </w:pPr>
      <w:r>
        <w:rPr/>
        <w:t>d$ aumenta mais rapidamente quando a pedra é mais velha.</w:t>
      </w:r>
    </w:p>
    <w:p>
      <w:pPr>
        <w:pStyle w:val="Normal"/>
        <w:ind w:hanging="360" w:left="720"/>
        <w:jc w:val="both"/>
        <w:rPr/>
      </w:pPr>
      <w:r>
        <w:rPr/>
        <w:t>e$ a partir de 100 000 anos não aumenta mais.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Questão-07 (170060)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245100" cy="260223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245200" cy="260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04.95pt;width:412.95pt;height:204.8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a$ 1960</w:t>
      </w:r>
    </w:p>
    <w:p>
      <w:pPr>
        <w:pStyle w:val="Normal"/>
        <w:ind w:hanging="360" w:left="720"/>
        <w:jc w:val="both"/>
        <w:rPr/>
      </w:pPr>
      <w:r>
        <w:rPr/>
        <w:t>b$ 1963</w:t>
      </w:r>
    </w:p>
    <w:p>
      <w:pPr>
        <w:pStyle w:val="Normal"/>
        <w:ind w:hanging="360" w:left="720"/>
        <w:jc w:val="both"/>
        <w:rPr/>
      </w:pPr>
      <w:r>
        <w:rPr/>
        <w:t>c$ 1967</w:t>
      </w:r>
    </w:p>
    <w:p>
      <w:pPr>
        <w:pStyle w:val="Normal"/>
        <w:ind w:hanging="360" w:left="720"/>
        <w:jc w:val="both"/>
        <w:rPr/>
      </w:pPr>
      <w:r>
        <w:rPr/>
        <w:t>d$ 1970</w:t>
      </w:r>
    </w:p>
    <w:p>
      <w:pPr>
        <w:pStyle w:val="Normal"/>
        <w:ind w:hanging="360" w:left="720"/>
        <w:jc w:val="both"/>
        <w:rPr/>
      </w:pPr>
      <w:r>
        <w:rPr/>
        <w:t>e$ 1980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Questão-08 (170061)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5755" cy="309499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405760" cy="309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43.75pt;width:425.6pt;height:243.65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se o inseticida tivesse sido usado no momento marcado pela seta </w:t>
      </w:r>
      <w:r>
        <w:rPr/>
        <mc:AlternateContent>
          <mc:Choice Requires="wps">
            <w:drawing>
              <wp:inline distT="0" distB="0" distL="0" distR="0">
                <wp:extent cx="120650" cy="120650"/>
                <wp:effectExtent l="0" t="0" r="0" b="0"/>
                <wp:docPr id="13" name="873165774ad91dd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873165774ad91dd63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206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873165774ad91dd63" stroked="f" o:allowincell="f" style="position:absolute;margin-left:0pt;margin-top:-9.55pt;width:9.45pt;height:9.45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a praga teria sido controlada definitivamente, sem necessidade de um tratamento posterior.</w:t>
      </w:r>
    </w:p>
    <w:p>
      <w:pPr>
        <w:pStyle w:val="Normal"/>
        <w:ind w:hanging="360" w:left="720"/>
        <w:jc w:val="both"/>
        <w:rPr/>
      </w:pPr>
      <w:r>
        <w:rPr/>
        <w:t xml:space="preserve">b$ se não tivesse sido usado o inseticida no momento marcado pela seta </w:t>
      </w:r>
      <w:r>
        <w:rPr/>
        <mc:AlternateContent>
          <mc:Choice Requires="wps">
            <w:drawing>
              <wp:inline distT="0" distB="0" distL="0" distR="0">
                <wp:extent cx="120650" cy="120650"/>
                <wp:effectExtent l="0" t="0" r="0" b="0"/>
                <wp:docPr id="15" name="699465774ad91dd7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699465774ad91dd76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206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699465774ad91dd76" stroked="f" o:allowincell="f" style="position:absolute;margin-left:0pt;margin-top:-9.55pt;width:9.45pt;height:9.45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a população de praga continuaria aumentando rapidamente e causaria grandes danos à lavoura.</w:t>
      </w:r>
    </w:p>
    <w:p>
      <w:pPr>
        <w:pStyle w:val="Normal"/>
        <w:ind w:hanging="360" w:left="720"/>
        <w:jc w:val="both"/>
        <w:rPr/>
      </w:pPr>
      <w:r>
        <w:rPr/>
        <w:t xml:space="preserve">c$ o uso do inseticida tornou-se necessário, uma vez que o controle biológico aplicado no momento </w:t>
      </w:r>
      <w:r>
        <w:rPr/>
        <mc:AlternateContent>
          <mc:Choice Requires="wps">
            <w:drawing>
              <wp:inline distT="0" distB="0" distL="0" distR="0">
                <wp:extent cx="120650" cy="120650"/>
                <wp:effectExtent l="0" t="0" r="0" b="0"/>
                <wp:docPr id="17" name="760665774ad91dd8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760665774ad91dd83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206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760665774ad91dd83" stroked="f" o:allowincell="f" style="position:absolute;margin-left:0pt;margin-top:-9.55pt;width:9.45pt;height:9.45pt;mso-wrap-style:none;v-text-anchor:middle;mso-position-vertical:top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não resultou na diminuição da densidade da população da praga.</w:t>
      </w:r>
    </w:p>
    <w:p>
      <w:pPr>
        <w:pStyle w:val="Normal"/>
        <w:ind w:hanging="360" w:left="720"/>
        <w:jc w:val="both"/>
        <w:rPr/>
      </w:pPr>
      <w:r>
        <w:rPr/>
        <w:t>d$ o inseticida atacou tanto as pragas quanto os seus predadores; entretanto, a população de pragas recuperou-se mais rápido voltando a causar dano à lavoura.</w:t>
      </w:r>
    </w:p>
    <w:p>
      <w:pPr>
        <w:pStyle w:val="Normal"/>
        <w:ind w:hanging="360" w:left="720"/>
        <w:jc w:val="both"/>
        <w:rPr/>
      </w:pPr>
      <w:r>
        <w:rPr/>
        <w:t>e$ o controle de pragas por meio do uso de inseticidas é muito mais eficaz que o controle biológico, pois os seus efeitos são muito mais rápidos e têm maior durabilidade.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Questão-09 (170062)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64287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5396400" cy="2642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08.15pt;width:424.85pt;height:208.05pt;mso-wrap-style:none;v-text-anchor:middle;mso-position-vertical:top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a$ 35 km/h</w:t>
      </w:r>
    </w:p>
    <w:p>
      <w:pPr>
        <w:pStyle w:val="Normal"/>
        <w:ind w:hanging="360" w:left="720"/>
        <w:jc w:val="both"/>
        <w:rPr/>
      </w:pPr>
      <w:r>
        <w:rPr/>
        <w:t>b$ 44 km/h</w:t>
      </w:r>
    </w:p>
    <w:p>
      <w:pPr>
        <w:pStyle w:val="Normal"/>
        <w:ind w:hanging="360" w:left="720"/>
        <w:jc w:val="both"/>
        <w:rPr/>
      </w:pPr>
      <w:r>
        <w:rPr/>
        <w:t>c$ 55 km/h</w:t>
      </w:r>
    </w:p>
    <w:p>
      <w:pPr>
        <w:pStyle w:val="Normal"/>
        <w:ind w:hanging="360" w:left="720"/>
        <w:jc w:val="both"/>
        <w:rPr/>
      </w:pPr>
      <w:r>
        <w:rPr/>
        <w:t>d$ 76 km/h</w:t>
      </w:r>
    </w:p>
    <w:p>
      <w:pPr>
        <w:pStyle w:val="Normal"/>
        <w:ind w:hanging="360" w:left="720"/>
        <w:jc w:val="both"/>
        <w:rPr/>
      </w:pPr>
      <w:r>
        <w:rPr/>
        <w:t>e$ 85 km/h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/>
      </w:pPr>
      <w:r>
        <w:rPr/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Questão-10 (170063) - (ENEM MEC/1999)  </w:t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959610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5396400" cy="195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54.35pt;width:424.85pt;height:154.25pt;mso-wrap-style:none;v-text-anchor:middle;mso-position-vertical:top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a$ 100 anos. </w:t>
      </w:r>
    </w:p>
    <w:p>
      <w:pPr>
        <w:pStyle w:val="Normal"/>
        <w:ind w:hanging="360" w:left="720"/>
        <w:jc w:val="both"/>
        <w:rPr/>
      </w:pPr>
      <w:r>
        <w:rPr/>
        <w:t xml:space="preserve">b$ 150 anos. </w:t>
      </w:r>
    </w:p>
    <w:p>
      <w:pPr>
        <w:pStyle w:val="Normal"/>
        <w:ind w:hanging="360" w:left="720"/>
        <w:jc w:val="both"/>
        <w:rPr/>
      </w:pPr>
      <w:r>
        <w:rPr/>
        <w:t>c$ 1 000 anos.</w:t>
      </w:r>
    </w:p>
    <w:p>
      <w:pPr>
        <w:pStyle w:val="Normal"/>
        <w:ind w:hanging="360" w:left="720"/>
        <w:jc w:val="both"/>
        <w:rPr/>
      </w:pPr>
      <w:r>
        <w:rPr/>
        <w:t>d$ 1 500 anos.</w:t>
      </w:r>
    </w:p>
    <w:p>
      <w:pPr>
        <w:pStyle w:val="Normal"/>
        <w:ind w:hanging="360" w:left="720"/>
        <w:jc w:val="both"/>
        <w:rPr/>
      </w:pPr>
      <w:r>
        <w:rPr/>
        <w:t>e$ 2 000 anos.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Questão-11 (170064)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647825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5396400" cy="1647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29.8pt;width:424.85pt;height:129.7pt;mso-wrap-style:none;v-text-anchor:middle;mso-position-vertical:top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a$ 365 anos.</w:t>
      </w:r>
    </w:p>
    <w:p>
      <w:pPr>
        <w:pStyle w:val="Normal"/>
        <w:ind w:hanging="360" w:left="720"/>
        <w:jc w:val="both"/>
        <w:rPr/>
      </w:pPr>
      <w:r>
        <w:rPr/>
        <w:t xml:space="preserve">b$ 460 anos. </w:t>
      </w:r>
    </w:p>
    <w:p>
      <w:pPr>
        <w:pStyle w:val="Normal"/>
        <w:ind w:hanging="360" w:left="720"/>
        <w:jc w:val="both"/>
        <w:rPr/>
      </w:pPr>
      <w:r>
        <w:rPr/>
        <w:t>c$ 900 anos.</w:t>
      </w:r>
    </w:p>
    <w:p>
      <w:pPr>
        <w:pStyle w:val="Normal"/>
        <w:ind w:hanging="360" w:left="720"/>
        <w:jc w:val="both"/>
        <w:rPr/>
      </w:pPr>
      <w:r>
        <w:rPr/>
        <w:t>d$ 10 000 anos.</w:t>
      </w:r>
    </w:p>
    <w:p>
      <w:pPr>
        <w:pStyle w:val="Normal"/>
        <w:ind w:hanging="360" w:left="720"/>
        <w:jc w:val="both"/>
        <w:rPr/>
      </w:pPr>
      <w:r>
        <w:rPr/>
        <w:t>e$ 460 000 anos.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br w:type="page"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Cilindro / Área e Volume</w:t>
      </w:r>
    </w:p>
    <w:p>
      <w:pPr>
        <w:pStyle w:val="Normal"/>
        <w:rPr/>
      </w:pPr>
      <w:r>
        <w:rPr/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Questão-12 (170065)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80352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5396400" cy="2803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0.8pt;width:424.85pt;height:220.7pt;mso-wrap-style:none;v-text-anchor:middle;mso-position-vertical:top" type="_x0000_t75">
                <v:imagedata r:id="rId2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a$ 1 </w:t>
      </w:r>
    </w:p>
    <w:p>
      <w:pPr>
        <w:pStyle w:val="Normal"/>
        <w:ind w:hanging="360" w:left="720"/>
        <w:jc w:val="both"/>
        <w:rPr/>
      </w:pPr>
      <w:r>
        <w:rPr/>
        <w:t xml:space="preserve">b$ 2 </w:t>
      </w:r>
    </w:p>
    <w:p>
      <w:pPr>
        <w:pStyle w:val="Normal"/>
        <w:ind w:hanging="360" w:left="720"/>
        <w:jc w:val="both"/>
        <w:rPr/>
      </w:pPr>
      <w:r>
        <w:rPr/>
        <w:t xml:space="preserve">c$ 3 </w:t>
      </w:r>
    </w:p>
    <w:p>
      <w:pPr>
        <w:pStyle w:val="Normal"/>
        <w:ind w:hanging="360" w:left="720"/>
        <w:jc w:val="both"/>
        <w:rPr/>
      </w:pPr>
      <w:r>
        <w:rPr/>
        <w:t xml:space="preserve">d$ 4 </w:t>
      </w:r>
    </w:p>
    <w:p>
      <w:pPr>
        <w:pStyle w:val="Normal"/>
        <w:ind w:hanging="360" w:left="720"/>
        <w:jc w:val="both"/>
        <w:rPr/>
      </w:pPr>
      <w:r>
        <w:rPr/>
        <w:t>e$ 5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Questão-13 (170066)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722880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5396400" cy="2723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4.45pt;width:424.85pt;height:214.35pt;mso-wrap-style:none;v-text-anchor:middle;mso-position-vertical:top" type="_x0000_t75">
                <v:imagedata r:id="rId2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a$ 1 </w:t>
      </w:r>
    </w:p>
    <w:p>
      <w:pPr>
        <w:pStyle w:val="Normal"/>
        <w:ind w:hanging="360" w:left="720"/>
        <w:jc w:val="both"/>
        <w:rPr/>
      </w:pPr>
      <w:r>
        <w:rPr/>
        <w:t xml:space="preserve">b$ 2 </w:t>
      </w:r>
    </w:p>
    <w:p>
      <w:pPr>
        <w:pStyle w:val="Normal"/>
        <w:ind w:hanging="360" w:left="720"/>
        <w:jc w:val="both"/>
        <w:rPr/>
      </w:pPr>
      <w:r>
        <w:rPr/>
        <w:t xml:space="preserve">c$ 3 </w:t>
      </w:r>
    </w:p>
    <w:p>
      <w:pPr>
        <w:pStyle w:val="Normal"/>
        <w:ind w:hanging="360" w:left="720"/>
        <w:jc w:val="both"/>
        <w:rPr/>
      </w:pPr>
      <w:r>
        <w:rPr/>
        <w:t xml:space="preserve">d$ 4 </w:t>
      </w:r>
    </w:p>
    <w:p>
      <w:pPr>
        <w:pStyle w:val="Normal"/>
        <w:ind w:hanging="360" w:left="720"/>
        <w:jc w:val="both"/>
        <w:rPr/>
      </w:pPr>
      <w:r>
        <w:rPr/>
        <w:t>e$ 5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Áreas de Superficies Planas / Polígonos</w:t>
      </w:r>
    </w:p>
    <w:p>
      <w:pPr>
        <w:pStyle w:val="Normal"/>
        <w:rPr/>
      </w:pPr>
      <w:r>
        <w:rPr/>
        <w:t>Áreas de Superficies Planas / Polígonos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Questão-14 (170067)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5755" cy="6109335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5405760" cy="610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81.1pt;width:425.6pt;height:481pt;mso-wrap-style:none;v-text-anchor:middle;mso-position-vertical:top" type="_x0000_t75">
                <v:imagedata r:id="rId3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a$ 0%</w:t>
      </w:r>
    </w:p>
    <w:p>
      <w:pPr>
        <w:pStyle w:val="Normal"/>
        <w:ind w:hanging="360" w:left="720"/>
        <w:jc w:val="both"/>
        <w:rPr/>
      </w:pPr>
      <w:r>
        <w:rPr/>
        <w:t>b$ 25%</w:t>
      </w:r>
    </w:p>
    <w:p>
      <w:pPr>
        <w:pStyle w:val="Normal"/>
        <w:ind w:hanging="360" w:left="720"/>
        <w:jc w:val="both"/>
        <w:rPr/>
      </w:pPr>
      <w:r>
        <w:rPr/>
        <w:t>c$ 50%</w:t>
      </w:r>
    </w:p>
    <w:p>
      <w:pPr>
        <w:pStyle w:val="Normal"/>
        <w:ind w:hanging="360" w:left="720"/>
        <w:jc w:val="both"/>
        <w:rPr/>
      </w:pPr>
      <w:r>
        <w:rPr/>
        <w:t>d$ 75%</w:t>
      </w:r>
    </w:p>
    <w:p>
      <w:pPr>
        <w:pStyle w:val="Normal"/>
        <w:ind w:hanging="360" w:left="720"/>
        <w:jc w:val="both"/>
        <w:rPr/>
      </w:pPr>
      <w:r>
        <w:rPr/>
        <w:t>e$ 100%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Lugares Geométricos / Eq. L. Geométrico e Interp. de Eq. do 2º Grau</w:t>
      </w:r>
    </w:p>
    <w:p>
      <w:pPr>
        <w:pStyle w:val="Normal"/>
        <w:rPr/>
      </w:pPr>
      <w:r>
        <w:rPr/>
        <w:t>Lugares Geométricos / Eq. L. Geométrico e Interp. de Eq. do 2º Grau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Questão-15 (170068)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918585"/>
                <wp:effectExtent l="0" t="0" r="0" b="0"/>
                <wp:docPr id="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5396400" cy="391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08.6pt;width:424.85pt;height:308.5pt;mso-wrap-style:none;v-text-anchor:middle;mso-position-vertical:top" type="_x0000_t75">
                <v:imagedata r:id="rId3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à diagonal OQ.</w:t>
      </w:r>
    </w:p>
    <w:p>
      <w:pPr>
        <w:pStyle w:val="Normal"/>
        <w:ind w:hanging="360" w:left="720"/>
        <w:jc w:val="both"/>
        <w:rPr/>
      </w:pPr>
      <w:r>
        <w:rPr/>
        <w:t>b$ à diagonal PR.</w:t>
      </w:r>
    </w:p>
    <w:p>
      <w:pPr>
        <w:pStyle w:val="Normal"/>
        <w:ind w:hanging="360" w:left="720"/>
        <w:jc w:val="both"/>
        <w:rPr/>
      </w:pPr>
      <w:r>
        <w:rPr/>
        <w:t>c$ ao lado PQ.</w:t>
      </w:r>
    </w:p>
    <w:p>
      <w:pPr>
        <w:pStyle w:val="Normal"/>
        <w:ind w:hanging="360" w:left="720"/>
        <w:jc w:val="both"/>
        <w:rPr/>
      </w:pPr>
      <w:r>
        <w:rPr/>
        <w:t>d$ ao lado QR.</w:t>
      </w:r>
    </w:p>
    <w:p>
      <w:pPr>
        <w:pStyle w:val="Normal"/>
        <w:ind w:hanging="360" w:left="720"/>
        <w:jc w:val="both"/>
        <w:rPr/>
      </w:pPr>
      <w:r>
        <w:rPr/>
        <w:t>e$ ao lado OR.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>
      <w:pPr>
        <w:pStyle w:val="Normal"/>
        <w:rPr/>
      </w:pPr>
      <w:r>
        <w:rPr/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Questão-16 (170069)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854075"/>
                <wp:effectExtent l="0" t="0" r="0" b="0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5396400" cy="85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67.3pt;width:424.85pt;height:67.2pt;mso-wrap-style:none;v-text-anchor:middle;mso-position-vertical:top" type="_x0000_t75">
                <v:imagedata r:id="rId3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a estação está em funcionamento há no máximo 10 anos.</w:t>
      </w:r>
    </w:p>
    <w:p>
      <w:pPr>
        <w:pStyle w:val="Normal"/>
        <w:ind w:hanging="360" w:left="720"/>
        <w:jc w:val="both"/>
        <w:rPr/>
      </w:pPr>
      <w:r>
        <w:rPr/>
        <w:t>b$ daqui a 10 anos deverá cair outro raio na mesma estação.</w:t>
      </w:r>
    </w:p>
    <w:p>
      <w:pPr>
        <w:pStyle w:val="Normal"/>
        <w:ind w:hanging="360" w:left="720"/>
        <w:jc w:val="both"/>
        <w:rPr/>
      </w:pPr>
      <w:r>
        <w:rPr/>
        <w:t>c$ se a estação já existe há mais de 10 anos, brevemente deverá cair outro raio na mesma.</w:t>
      </w:r>
    </w:p>
    <w:p>
      <w:pPr>
        <w:pStyle w:val="Normal"/>
        <w:ind w:hanging="360" w:left="720"/>
        <w:jc w:val="both"/>
        <w:rPr/>
      </w:pPr>
      <w:r>
        <w:rPr/>
        <w:t>d$ a probabilidade de ocorrência de um raio na estação independe do seu tempo de existência.</w:t>
      </w:r>
    </w:p>
    <w:p>
      <w:pPr>
        <w:pStyle w:val="Normal"/>
        <w:ind w:hanging="360" w:left="720"/>
        <w:jc w:val="both"/>
        <w:rPr/>
      </w:pPr>
      <w:r>
        <w:rPr/>
        <w:t>e$ é impossível a estação existir há mais de 30 anos sem que um raio já a tenha atingido anteriormente.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Semelhança de Triângulos / Semelhança e Teorema Linear de Tales</w:t>
      </w:r>
    </w:p>
    <w:p>
      <w:pPr>
        <w:pStyle w:val="Normal"/>
        <w:rPr/>
      </w:pPr>
      <w:r>
        <w:rPr/>
        <w:t>Semelhança de Triângulos / Semelhança e Teorema Linear de Tales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Questão-17 (170036)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852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683260"/>
                <wp:effectExtent l="0" t="0" r="0" b="0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5396400" cy="683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3.85pt;width:424.85pt;height:53.75pt;mso-wrap-style:none;v-text-anchor:middle;mso-position-vertical:top" type="_x0000_t75">
                <v:imagedata r:id="rId3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 xml:space="preserve">a$ </w:t>
        <w:tab/>
        <w:t>30 cm</w:t>
      </w:r>
    </w:p>
    <w:p>
      <w:pPr>
        <w:pStyle w:val="Normal"/>
        <w:ind w:hanging="426" w:left="852"/>
        <w:jc w:val="both"/>
        <w:rPr/>
      </w:pPr>
      <w:r>
        <w:rPr/>
        <w:t xml:space="preserve">b$ </w:t>
        <w:tab/>
        <w:t>45 cm</w:t>
      </w:r>
    </w:p>
    <w:p>
      <w:pPr>
        <w:pStyle w:val="Normal"/>
        <w:ind w:hanging="426" w:left="852"/>
        <w:jc w:val="both"/>
        <w:rPr/>
      </w:pPr>
      <w:r>
        <w:rPr/>
        <w:t xml:space="preserve">c$ </w:t>
        <w:tab/>
        <w:t>50 cm</w:t>
      </w:r>
    </w:p>
    <w:p>
      <w:pPr>
        <w:pStyle w:val="Normal"/>
        <w:ind w:hanging="426" w:left="852"/>
        <w:jc w:val="both"/>
        <w:rPr/>
      </w:pPr>
      <w:r>
        <w:rPr/>
        <w:t xml:space="preserve">d$ </w:t>
        <w:tab/>
        <w:t>80 cm</w:t>
      </w:r>
    </w:p>
    <w:p>
      <w:pPr>
        <w:pStyle w:val="Normal"/>
        <w:ind w:hanging="426" w:left="852"/>
        <w:jc w:val="both"/>
        <w:rPr/>
      </w:pPr>
      <w:r>
        <w:rPr/>
        <w:t xml:space="preserve">e$ </w:t>
        <w:tab/>
        <w:t>90 cm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Porcentagem</w:t>
      </w:r>
    </w:p>
    <w:p>
      <w:pPr>
        <w:pStyle w:val="Normal"/>
        <w:rPr/>
      </w:pPr>
      <w:r>
        <w:rPr/>
        <w:t>Matemática Financeira / Porcentagem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Questão-18 (170037)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411730"/>
                <wp:effectExtent l="0" t="0" r="0" b="0"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5396400" cy="24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89.95pt;width:424.85pt;height:189.85pt;mso-wrap-style:none;v-text-anchor:middle;mso-position-vertical:top" type="_x0000_t75">
                <v:imagedata r:id="rId3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426"/>
        <w:jc w:val="both"/>
        <w:rPr/>
      </w:pPr>
      <w:r>
        <w:rPr/>
        <w:t>a$ a maior taxa de desemprego foi de 14%.</w:t>
      </w:r>
    </w:p>
    <w:p>
      <w:pPr>
        <w:pStyle w:val="Normal"/>
        <w:ind w:left="426"/>
        <w:jc w:val="both"/>
        <w:rPr/>
      </w:pPr>
      <w:r>
        <w:rPr/>
        <w:t>b$ a taxa de desemprego no ano de 1995 foi a menor do período.</w:t>
      </w:r>
    </w:p>
    <w:p>
      <w:pPr>
        <w:pStyle w:val="Normal"/>
        <w:ind w:left="426"/>
        <w:jc w:val="both"/>
        <w:rPr/>
      </w:pPr>
      <w:r>
        <w:rPr/>
        <w:t>c$ a partir de 1992, a taxa de desemprego foi decrescente.</w:t>
      </w:r>
    </w:p>
    <w:p>
      <w:pPr>
        <w:pStyle w:val="Normal"/>
        <w:ind w:left="426"/>
        <w:jc w:val="both"/>
        <w:rPr/>
      </w:pPr>
      <w:r>
        <w:rPr/>
        <w:t>d$ no período 1985-1996, a taxa de desemprego esteve entre 8% e 16%.</w:t>
      </w:r>
    </w:p>
    <w:p>
      <w:pPr>
        <w:pStyle w:val="Normal"/>
        <w:ind w:left="426"/>
        <w:jc w:val="both"/>
        <w:rPr>
          <w:b/>
        </w:rPr>
      </w:pPr>
      <w:r>
        <w:rPr/>
        <w:t>e$ a taxa de desemprego foi crescente no período compreendido entre 1988 e 1991.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Conjuntos / Problemas</w:t>
      </w:r>
    </w:p>
    <w:p>
      <w:pPr>
        <w:pStyle w:val="Normal"/>
        <w:rPr/>
      </w:pPr>
      <w:r>
        <w:rPr/>
        <w:t>Conjuntos / Problemas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Questão-19 (170038)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909445"/>
                <wp:effectExtent l="0" t="0" r="0" b="0"/>
                <wp:docPr id="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5396400" cy="190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50.4pt;width:424.85pt;height:150.3pt;mso-wrap-style:none;v-text-anchor:middle;mso-position-vertical:top" type="_x0000_t75">
                <v:imagedata r:id="rId4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a$ 10</w:t>
      </w:r>
    </w:p>
    <w:p>
      <w:pPr>
        <w:pStyle w:val="Normal"/>
        <w:ind w:hanging="426" w:left="852"/>
        <w:jc w:val="both"/>
        <w:rPr/>
      </w:pPr>
      <w:r>
        <w:rPr/>
        <w:t>b$ 48</w:t>
      </w:r>
    </w:p>
    <w:p>
      <w:pPr>
        <w:pStyle w:val="Normal"/>
        <w:ind w:hanging="426" w:left="852"/>
        <w:jc w:val="both"/>
        <w:rPr/>
      </w:pPr>
      <w:r>
        <w:rPr/>
        <w:t>c$ 92</w:t>
      </w:r>
    </w:p>
    <w:p>
      <w:pPr>
        <w:pStyle w:val="Normal"/>
        <w:ind w:hanging="426" w:left="852"/>
        <w:jc w:val="both"/>
        <w:rPr/>
      </w:pPr>
      <w:r>
        <w:rPr/>
        <w:t>d$ 102</w:t>
      </w:r>
    </w:p>
    <w:p>
      <w:pPr>
        <w:pStyle w:val="Normal"/>
        <w:ind w:hanging="426" w:left="852"/>
        <w:jc w:val="both"/>
        <w:rPr/>
      </w:pPr>
      <w:r>
        <w:rPr/>
        <w:t>e$ 120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Inscrição e Circunscrição de Sólidos / Esfera, Cubos, Prisma, Pirâmide, Cilindros etc.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Questão-20 (170039)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426"/>
        <w:jc w:val="center"/>
        <w:rPr>
          <w:i/>
          <w:i/>
        </w:rPr>
      </w:pPr>
      <w:r>
        <w:rPr/>
        <mc:AlternateContent>
          <mc:Choice Requires="wps">
            <w:drawing>
              <wp:inline distT="0" distB="0" distL="0" distR="0">
                <wp:extent cx="5396230" cy="2793365"/>
                <wp:effectExtent l="0" t="0" r="0" b="0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5396400" cy="279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0pt;width:424.85pt;height:219.9pt;mso-wrap-style:none;v-text-anchor:middle;mso-position-vertical:top" type="_x0000_t75">
                <v:imagedata r:id="rId4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a$ 100 bolinhas.</w:t>
        <w:tab/>
        <w:tab/>
      </w:r>
    </w:p>
    <w:p>
      <w:pPr>
        <w:pStyle w:val="Normal"/>
        <w:ind w:hanging="426" w:left="852"/>
        <w:jc w:val="both"/>
        <w:rPr/>
      </w:pPr>
      <w:r>
        <w:rPr/>
        <w:t>b$ 300 bolinhas.</w:t>
        <w:tab/>
        <w:tab/>
      </w:r>
    </w:p>
    <w:p>
      <w:pPr>
        <w:pStyle w:val="Normal"/>
        <w:ind w:hanging="426" w:left="852"/>
        <w:jc w:val="both"/>
        <w:rPr/>
      </w:pPr>
      <w:r>
        <w:rPr/>
        <w:t>c$ 1000 bolinhas.</w:t>
      </w:r>
    </w:p>
    <w:p>
      <w:pPr>
        <w:pStyle w:val="Normal"/>
        <w:ind w:hanging="426" w:left="852"/>
        <w:jc w:val="both"/>
        <w:rPr/>
      </w:pPr>
      <w:r>
        <w:rPr/>
        <w:t>d$ 2000 bolinhas.</w:t>
        <w:tab/>
        <w:tab/>
      </w:r>
    </w:p>
    <w:p>
      <w:pPr>
        <w:pStyle w:val="Normal"/>
        <w:ind w:hanging="426" w:left="852"/>
        <w:jc w:val="both"/>
        <w:rPr/>
      </w:pPr>
      <w:r>
        <w:rPr/>
        <w:t>e$ 10000 bolinhas.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Inscrição e Circunscrição de Sólidos / Esfera, Cubos, Prisma, Pirâmide, Cilindros etc.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Questão-21 (170040)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426"/>
        <w:jc w:val="both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5396230" cy="2421890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5396400" cy="2421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0.75pt;width:424.85pt;height:190.65pt;mso-wrap-style:none;v-text-anchor:middle;mso-position-vertical:top" type="_x0000_t75">
                <v:imagedata r:id="rId4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 xml:space="preserve">a$ </w:t>
        <w:tab/>
        <w:t>729 bolinhas.</w:t>
      </w:r>
    </w:p>
    <w:p>
      <w:pPr>
        <w:pStyle w:val="Normal"/>
        <w:ind w:hanging="426" w:left="852"/>
        <w:jc w:val="both"/>
        <w:rPr/>
      </w:pPr>
      <w:r>
        <w:rPr/>
        <w:t xml:space="preserve">b$ </w:t>
        <w:tab/>
        <w:t>984 bolinhas.</w:t>
      </w:r>
    </w:p>
    <w:p>
      <w:pPr>
        <w:pStyle w:val="Normal"/>
        <w:ind w:hanging="426" w:left="852"/>
        <w:jc w:val="both"/>
        <w:rPr/>
      </w:pPr>
      <w:r>
        <w:rPr/>
        <w:t xml:space="preserve">c$ </w:t>
        <w:tab/>
        <w:t>1000 bolinhas.</w:t>
      </w:r>
    </w:p>
    <w:p>
      <w:pPr>
        <w:pStyle w:val="Normal"/>
        <w:ind w:hanging="426" w:left="852"/>
        <w:jc w:val="both"/>
        <w:rPr/>
      </w:pPr>
      <w:r>
        <w:rPr/>
        <w:t xml:space="preserve">d$ </w:t>
        <w:tab/>
        <w:t>1086 bolinhas.</w:t>
      </w:r>
    </w:p>
    <w:p>
      <w:pPr>
        <w:pStyle w:val="Normal"/>
        <w:ind w:hanging="426" w:left="852"/>
        <w:jc w:val="both"/>
        <w:rPr/>
      </w:pPr>
      <w:r>
        <w:rPr/>
        <w:t xml:space="preserve">e$ </w:t>
        <w:tab/>
        <w:t>1200 bolinhas.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>
      <w:pPr>
        <w:pStyle w:val="Normal"/>
        <w:rPr/>
      </w:pPr>
      <w:r>
        <w:rPr/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Questão-22 (170041)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697990"/>
                <wp:effectExtent l="0" t="0" r="0" b="0"/>
                <wp:docPr id="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5396400" cy="169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33.75pt;width:424.85pt;height:133.65pt;mso-wrap-style:none;v-text-anchor:middle;mso-position-vertical:top" type="_x0000_t75">
                <v:imagedata r:id="rId4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426"/>
        <w:jc w:val="both"/>
        <w:rPr/>
      </w:pPr>
      <w:r>
        <w:rPr/>
        <w:t xml:space="preserve">a$ </w:t>
        <w:tab/>
        <w:t>3kg ou 6kg</w:t>
      </w:r>
    </w:p>
    <w:p>
      <w:pPr>
        <w:pStyle w:val="Normal"/>
        <w:ind w:left="426"/>
        <w:jc w:val="both"/>
        <w:rPr/>
      </w:pPr>
      <w:r>
        <w:rPr/>
        <w:t xml:space="preserve">b$ </w:t>
        <w:tab/>
        <w:t>3kg, 6kg ou 12kg</w:t>
      </w:r>
    </w:p>
    <w:p>
      <w:pPr>
        <w:pStyle w:val="Normal"/>
        <w:ind w:left="426"/>
        <w:jc w:val="both"/>
        <w:rPr/>
      </w:pPr>
      <w:r>
        <w:rPr/>
        <w:t xml:space="preserve">c$ </w:t>
        <w:tab/>
        <w:t>6kg, 12kg ou 18kg</w:t>
      </w:r>
    </w:p>
    <w:p>
      <w:pPr>
        <w:pStyle w:val="Normal"/>
        <w:ind w:left="426"/>
        <w:jc w:val="both"/>
        <w:rPr/>
      </w:pPr>
      <w:r>
        <w:rPr/>
        <w:t xml:space="preserve">d$ </w:t>
        <w:tab/>
        <w:t>4kg ou 8kg</w:t>
      </w:r>
    </w:p>
    <w:p>
      <w:pPr>
        <w:pStyle w:val="Normal"/>
        <w:ind w:left="426"/>
        <w:jc w:val="both"/>
        <w:rPr/>
      </w:pPr>
      <w:r>
        <w:rPr/>
        <w:t xml:space="preserve">e$ </w:t>
        <w:tab/>
        <w:t>4kg; 6kg ou 8kg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Questão-23 (170042)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798955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5396400" cy="1798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41.7pt;width:424.85pt;height:141.6pt;mso-wrap-style:none;v-text-anchor:middle;mso-position-vertical:top" type="_x0000_t75">
                <v:imagedata r:id="rId4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>
          <w:lang w:val="en-US"/>
        </w:rPr>
      </w:pPr>
      <w:r>
        <w:rPr>
          <w:lang w:val="en-US"/>
        </w:rPr>
        <w:t xml:space="preserve">a$ </w:t>
        <w:tab/>
        <w:t>3kg</w:t>
      </w:r>
    </w:p>
    <w:p>
      <w:pPr>
        <w:pStyle w:val="Normal"/>
        <w:ind w:hanging="426" w:left="852"/>
        <w:jc w:val="both"/>
        <w:rPr>
          <w:lang w:val="en-US"/>
        </w:rPr>
      </w:pPr>
      <w:r>
        <w:rPr>
          <w:lang w:val="en-US"/>
        </w:rPr>
        <w:t xml:space="preserve">b$ </w:t>
        <w:tab/>
        <w:t>4kg</w:t>
      </w:r>
    </w:p>
    <w:p>
      <w:pPr>
        <w:pStyle w:val="Normal"/>
        <w:ind w:hanging="426" w:left="852"/>
        <w:jc w:val="both"/>
        <w:rPr>
          <w:lang w:val="en-US"/>
        </w:rPr>
      </w:pPr>
      <w:r>
        <w:rPr>
          <w:lang w:val="en-US"/>
        </w:rPr>
        <w:t xml:space="preserve">c$ </w:t>
        <w:tab/>
        <w:t>6kg</w:t>
      </w:r>
    </w:p>
    <w:p>
      <w:pPr>
        <w:pStyle w:val="Normal"/>
        <w:ind w:hanging="426" w:left="852"/>
        <w:jc w:val="both"/>
        <w:rPr>
          <w:lang w:val="en-US"/>
        </w:rPr>
      </w:pPr>
      <w:r>
        <w:rPr>
          <w:lang w:val="en-US"/>
        </w:rPr>
        <w:t xml:space="preserve">d$ </w:t>
        <w:tab/>
        <w:t>8kg</w:t>
      </w:r>
    </w:p>
    <w:p>
      <w:pPr>
        <w:pStyle w:val="Normal"/>
        <w:ind w:hanging="426" w:left="852"/>
        <w:jc w:val="both"/>
        <w:rPr/>
      </w:pPr>
      <w:r>
        <w:rPr/>
        <w:t xml:space="preserve">e$ </w:t>
        <w:tab/>
        <w:t>12kg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>
          <w:b/>
        </w:rPr>
      </w:pPr>
      <w:r>
        <w:rPr>
          <w:b/>
        </w:rPr>
        <w:t>w$ 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Probabilidade / Definição</w:t>
      </w:r>
    </w:p>
    <w:p>
      <w:pPr>
        <w:pStyle w:val="Normal"/>
        <w:rPr/>
      </w:pPr>
      <w:r>
        <w:rPr/>
        <w:t>Probabilidade / Definição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Questão-24 (170043)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426845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5396400" cy="142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12.4pt;width:424.85pt;height:112.3pt;mso-wrap-style:none;v-text-anchor:middle;mso-position-vertical:top" type="_x0000_t75">
                <v:imagedata r:id="rId5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 xml:space="preserve">a$ </w:t>
        <w:tab/>
        <w:t>0</w:t>
      </w:r>
    </w:p>
    <w:p>
      <w:pPr>
        <w:pStyle w:val="Normal"/>
        <w:ind w:hanging="426" w:left="852"/>
        <w:jc w:val="both"/>
        <w:rPr/>
      </w:pPr>
      <w:r>
        <w:rPr/>
        <w:t>b$ 1/3</w:t>
      </w:r>
    </w:p>
    <w:p>
      <w:pPr>
        <w:pStyle w:val="Normal"/>
        <w:ind w:hanging="426" w:left="852"/>
        <w:jc w:val="both"/>
        <w:rPr/>
      </w:pPr>
      <w:r>
        <w:rPr/>
        <w:t>c$ 1/2</w:t>
      </w:r>
    </w:p>
    <w:p>
      <w:pPr>
        <w:pStyle w:val="Normal"/>
        <w:ind w:hanging="426" w:left="852"/>
        <w:jc w:val="both"/>
        <w:rPr/>
      </w:pPr>
      <w:r>
        <w:rPr/>
        <w:t>d$ 2/3</w:t>
      </w:r>
    </w:p>
    <w:p>
      <w:pPr>
        <w:pStyle w:val="Normal"/>
        <w:ind w:hanging="426" w:left="852"/>
        <w:jc w:val="both"/>
        <w:rPr/>
      </w:pPr>
      <w:r>
        <w:rPr/>
        <w:t>e$ 1/6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Probabilidade / Definição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Questão-25 (170044)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1697990"/>
                <wp:effectExtent l="0" t="0" r="0" b="0"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5396400" cy="169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33.75pt;width:424.85pt;height:133.65pt;mso-wrap-style:none;v-text-anchor:middle;mso-position-vertical:top" type="_x0000_t75">
                <v:imagedata r:id="rId5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 xml:space="preserve">a$ </w:t>
        <w:tab/>
        <w:t>0</w:t>
      </w:r>
    </w:p>
    <w:p>
      <w:pPr>
        <w:pStyle w:val="Normal"/>
        <w:ind w:hanging="426" w:left="852"/>
        <w:jc w:val="both"/>
        <w:rPr/>
      </w:pPr>
      <w:r>
        <w:rPr/>
        <w:t xml:space="preserve">b$ </w:t>
        <w:tab/>
        <w:t>1/3</w:t>
      </w:r>
    </w:p>
    <w:p>
      <w:pPr>
        <w:pStyle w:val="Normal"/>
        <w:ind w:hanging="426" w:left="852"/>
        <w:jc w:val="both"/>
        <w:rPr/>
      </w:pPr>
      <w:r>
        <w:rPr/>
        <w:t xml:space="preserve">c$ </w:t>
        <w:tab/>
        <w:t>1/4</w:t>
      </w:r>
    </w:p>
    <w:p>
      <w:pPr>
        <w:pStyle w:val="Normal"/>
        <w:ind w:hanging="426" w:left="852"/>
        <w:jc w:val="both"/>
        <w:rPr/>
      </w:pPr>
      <w:r>
        <w:rPr/>
        <w:t xml:space="preserve">d$ </w:t>
        <w:tab/>
        <w:t>1/2</w:t>
      </w:r>
    </w:p>
    <w:p>
      <w:pPr>
        <w:pStyle w:val="Normal"/>
        <w:ind w:hanging="426" w:left="852"/>
        <w:jc w:val="both"/>
        <w:rPr/>
      </w:pPr>
      <w:r>
        <w:rPr/>
        <w:t xml:space="preserve">e$ </w:t>
        <w:tab/>
        <w:t>1/6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/>
      </w:pPr>
      <w:r>
        <w:rPr/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Questão-26 (170045)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BodyText"/>
        <w:ind w:left="426"/>
        <w:jc w:val="both"/>
        <w:rPr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396230" cy="3054985"/>
                <wp:effectExtent l="0" t="0" r="0" b="0"/>
                <wp:docPr id="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5396400" cy="3054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40.6pt;width:424.85pt;height:240.5pt;mso-wrap-style:none;v-text-anchor:middle;mso-position-vertical:top" type="_x0000_t75">
                <v:imagedata r:id="rId5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R$ 55,20</w:t>
      </w:r>
    </w:p>
    <w:p>
      <w:pPr>
        <w:pStyle w:val="Normal"/>
        <w:ind w:hanging="426" w:left="852"/>
        <w:jc w:val="both"/>
        <w:rPr/>
      </w:pPr>
      <w:r>
        <w:rPr/>
        <w:t>b$ R$ 106,46</w:t>
      </w:r>
    </w:p>
    <w:p>
      <w:pPr>
        <w:pStyle w:val="Normal"/>
        <w:ind w:hanging="426" w:left="852"/>
        <w:jc w:val="both"/>
        <w:rPr/>
      </w:pPr>
      <w:r>
        <w:rPr/>
        <w:t>c$ R$ 802,00</w:t>
      </w:r>
    </w:p>
    <w:p>
      <w:pPr>
        <w:pStyle w:val="Normal"/>
        <w:ind w:hanging="426" w:left="852"/>
        <w:jc w:val="both"/>
        <w:rPr/>
      </w:pPr>
      <w:r>
        <w:rPr/>
        <w:t>d$ R$ 100,00</w:t>
      </w:r>
    </w:p>
    <w:p>
      <w:pPr>
        <w:pStyle w:val="Normal"/>
        <w:ind w:hanging="426" w:left="852"/>
        <w:rPr/>
      </w:pPr>
      <w:r>
        <w:rPr/>
        <w:t>e$ R$ 22,90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Função do 1º Grau / Função do 1º Grau</w:t>
      </w:r>
    </w:p>
    <w:p>
      <w:pPr>
        <w:pStyle w:val="Normal"/>
        <w:rPr/>
      </w:pPr>
      <w:r>
        <w:rPr/>
        <w:t>Função do 1º Grau / Função do 1º Grau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Questão-27 (170046)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286125"/>
                <wp:effectExtent l="0" t="0" r="0" b="0"/>
                <wp:docPr id="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5396400" cy="328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58.8pt;width:424.85pt;height:258.7pt;mso-wrap-style:none;v-text-anchor:middle;mso-position-vertical:top" type="_x0000_t75">
                <v:imagedata r:id="rId5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426"/>
        <w:jc w:val="both"/>
        <w:rPr/>
      </w:pPr>
      <w:r>
        <w:rPr/>
      </w:r>
    </w:p>
    <w:p>
      <w:pPr>
        <w:pStyle w:val="Normal"/>
        <w:ind w:hanging="426" w:left="852"/>
        <w:jc w:val="both"/>
        <w:rPr/>
      </w:pPr>
      <w:r>
        <w:rPr/>
        <w:t>a$ R$ 22,90</w:t>
      </w:r>
    </w:p>
    <w:p>
      <w:pPr>
        <w:pStyle w:val="Normal"/>
        <w:ind w:hanging="426" w:left="852"/>
        <w:jc w:val="both"/>
        <w:rPr/>
      </w:pPr>
      <w:r>
        <w:rPr/>
        <w:t>b$ R$ 106,46</w:t>
      </w:r>
    </w:p>
    <w:p>
      <w:pPr>
        <w:pStyle w:val="Normal"/>
        <w:ind w:hanging="426" w:left="852"/>
        <w:jc w:val="both"/>
        <w:rPr/>
      </w:pPr>
      <w:r>
        <w:rPr/>
        <w:t>c$ R$ 43,82</w:t>
      </w:r>
    </w:p>
    <w:p>
      <w:pPr>
        <w:pStyle w:val="Normal"/>
        <w:ind w:hanging="426" w:left="852"/>
        <w:jc w:val="both"/>
        <w:rPr/>
      </w:pPr>
      <w:r>
        <w:rPr/>
        <w:t>d$ R$ 17,40</w:t>
      </w:r>
    </w:p>
    <w:p>
      <w:pPr>
        <w:pStyle w:val="Normal"/>
        <w:ind w:hanging="426" w:left="852"/>
        <w:jc w:val="both"/>
        <w:rPr/>
      </w:pPr>
      <w:r>
        <w:rPr/>
        <w:t>e$ R$ 22,52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  <w:t>Função do 1º Grau / Função do 1º Grau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Questão-28 (170047)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426" w:left="426"/>
        <w:jc w:val="both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5345430" cy="3738245"/>
                <wp:effectExtent l="0" t="0" r="0" b="0"/>
                <wp:docPr id="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>
                          <a:off x="0" y="0"/>
                          <a:ext cx="5345280" cy="373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94.4pt;width:420.85pt;height:294.3pt;mso-wrap-style:none;v-text-anchor:middle;mso-position-vertical:top" type="_x0000_t75">
                <v:imagedata r:id="rId5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>
          <w:position w:val="90"/>
        </w:rPr>
        <w:t>a$ [IMG]</w:t>
      </w:r>
      <w:r>
        <w:rPr/>
        <w:t xml:space="preserve"> </w:t>
      </w:r>
      <w:bookmarkStart w:id="0" w:name="_MON_961361261"/>
      <w:bookmarkStart w:id="1" w:name="_MON_961361512"/>
      <w:bookmarkStart w:id="2" w:name="_MON_961361478"/>
      <w:bookmarkStart w:id="3" w:name="_MON_961361416"/>
      <w:bookmarkEnd w:id="0"/>
      <w:bookmarkEnd w:id="1"/>
      <w:bookmarkEnd w:id="2"/>
      <w:bookmarkEnd w:id="3"/>
      <w:r>
        <w:rPr/>
        <w:object w:dxaOrig="3763" w:dyaOrig="2623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23.45pt;height:84.65pt;mso-wrap-distance-right:0pt" filled="f" o:ole="">
            <v:imagedata r:id="rId61" o:title=""/>
          </v:shape>
          <o:OLEObject Type="Embed" ProgID="Word.Picture.8" ShapeID="ole_rId60" DrawAspect="Content" ObjectID="_560475105" r:id="rId60"/>
        </w:object>
      </w:r>
    </w:p>
    <w:p>
      <w:pPr>
        <w:pStyle w:val="Normal"/>
        <w:ind w:hanging="426" w:left="852"/>
        <w:jc w:val="both"/>
        <w:rPr/>
      </w:pPr>
      <w:r>
        <w:rPr>
          <w:position w:val="90"/>
        </w:rPr>
        <w:t>b$ [IMG]</w:t>
      </w:r>
      <w:r>
        <w:rPr/>
        <w:t xml:space="preserve"> </w:t>
      </w:r>
      <w:bookmarkStart w:id="4" w:name="_MON_961361524"/>
      <w:bookmarkStart w:id="5" w:name="_MON_1389859017"/>
      <w:bookmarkEnd w:id="4"/>
      <w:bookmarkEnd w:id="5"/>
      <w:r>
        <w:rPr/>
        <w:object w:dxaOrig="3763" w:dyaOrig="2623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23.45pt;height:84.65pt;mso-wrap-distance-right:0pt" filled="f" o:ole="">
            <v:imagedata r:id="rId63" o:title=""/>
          </v:shape>
          <o:OLEObject Type="Embed" ProgID="Word.Picture.8" ShapeID="ole_rId62" DrawAspect="Content" ObjectID="_562032055" r:id="rId62"/>
        </w:object>
      </w:r>
    </w:p>
    <w:p>
      <w:pPr>
        <w:pStyle w:val="Normal"/>
        <w:ind w:hanging="426" w:left="852"/>
        <w:jc w:val="both"/>
        <w:rPr/>
      </w:pPr>
      <w:r>
        <w:rPr>
          <w:position w:val="90"/>
        </w:rPr>
        <w:t>c$ [IMG]</w:t>
      </w:r>
      <w:r>
        <w:rPr/>
        <w:t xml:space="preserve"> </w:t>
      </w:r>
      <w:r>
        <w:rPr/>
        <w:object w:dxaOrig="3763" w:dyaOrig="2623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23.45pt;height:84.65pt;mso-wrap-distance-right:0pt" filled="f" o:ole="">
            <v:imagedata r:id="rId65" o:title=""/>
          </v:shape>
          <o:OLEObject Type="Embed" ProgID="Word.Picture.8" ShapeID="ole_rId64" DrawAspect="Content" ObjectID="_497096908" r:id="rId64"/>
        </w:object>
      </w:r>
    </w:p>
    <w:p>
      <w:pPr>
        <w:pStyle w:val="Normal"/>
        <w:ind w:hanging="426" w:left="852"/>
        <w:jc w:val="both"/>
        <w:rPr/>
      </w:pPr>
      <w:r>
        <w:rPr>
          <w:position w:val="90"/>
        </w:rPr>
        <w:t>d$ [IMG]</w:t>
      </w:r>
      <w:r>
        <w:rPr/>
        <w:t xml:space="preserve"> </w:t>
      </w:r>
      <w:r>
        <w:rPr/>
        <w:object w:dxaOrig="3763" w:dyaOrig="2623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23.45pt;height:84.65pt;mso-wrap-distance-right:0pt" filled="f" o:ole="">
            <v:imagedata r:id="rId67" o:title=""/>
          </v:shape>
          <o:OLEObject Type="Embed" ProgID="Word.Picture.8" ShapeID="ole_rId66" DrawAspect="Content" ObjectID="_1367746481" r:id="rId66"/>
        </w:object>
      </w:r>
    </w:p>
    <w:p>
      <w:pPr>
        <w:pStyle w:val="Normal"/>
        <w:ind w:hanging="426" w:left="852"/>
        <w:jc w:val="both"/>
        <w:rPr/>
      </w:pPr>
      <w:r>
        <w:rPr>
          <w:position w:val="90"/>
        </w:rPr>
        <w:t>e$ [IMG]</w:t>
      </w:r>
      <w:r>
        <w:rPr/>
        <w:t xml:space="preserve"> </w:t>
      </w:r>
      <w:r>
        <w:rPr/>
        <w:object w:dxaOrig="3763" w:dyaOrig="2623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23.45pt;height:84.65pt;mso-wrap-distance-right:0pt" filled="f" o:ole="">
            <v:imagedata r:id="rId69" o:title=""/>
          </v:shape>
          <o:OLEObject Type="Embed" ProgID="Word.Picture.8" ShapeID="ole_rId68" DrawAspect="Content" ObjectID="_507463724" r:id="rId68"/>
        </w:objec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>
      <w:pPr>
        <w:pStyle w:val="Normal"/>
        <w:rPr/>
      </w:pPr>
      <w:r>
        <w:rPr/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Questão-29 (170048)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482215"/>
                <wp:effectExtent l="0" t="0" r="0" b="0"/>
                <wp:docPr id="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70"/>
                        <a:stretch/>
                      </pic:blipFill>
                      <pic:spPr>
                        <a:xfrm>
                          <a:off x="0" y="0"/>
                          <a:ext cx="5396400" cy="2482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5.5pt;width:424.85pt;height:195.4pt;mso-wrap-style:none;v-text-anchor:middle;mso-position-vertical:top" type="_x0000_t75">
                <v:imagedata r:id="rId7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>
          <w:position w:val="80"/>
        </w:rPr>
        <w:t>a$ [IMG]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376680" cy="924560"/>
                <wp:effectExtent l="0" t="0" r="0" b="0"/>
                <wp:docPr id="61" name="964165774ad95949b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964165774ad95949b" descr=""/>
                        <pic:cNvPicPr/>
                      </pic:nvPicPr>
                      <pic:blipFill>
                        <a:blip r:embed="rId72"/>
                        <a:stretch/>
                      </pic:blipFill>
                      <pic:spPr>
                        <a:xfrm>
                          <a:off x="0" y="0"/>
                          <a:ext cx="1376640" cy="924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964165774ad95949b" stroked="f" o:allowincell="f" style="position:absolute;margin-left:0pt;margin-top:-72.85pt;width:108.35pt;height:72.75pt;mso-wrap-style:none;v-text-anchor:middle;mso-position-vertical:top" type="_x0000_t75">
                <v:imagedata r:id="rId7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>
          <w:position w:val="80"/>
        </w:rPr>
        <w:t>b$ [IMG]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376680" cy="924560"/>
                <wp:effectExtent l="0" t="0" r="0" b="0"/>
                <wp:docPr id="63" name="498765774ad9594b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498765774ad9594b1" descr=""/>
                        <pic:cNvPicPr/>
                      </pic:nvPicPr>
                      <pic:blipFill>
                        <a:blip r:embed="rId74"/>
                        <a:stretch/>
                      </pic:blipFill>
                      <pic:spPr>
                        <a:xfrm>
                          <a:off x="0" y="0"/>
                          <a:ext cx="1376640" cy="924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498765774ad9594b1" stroked="f" o:allowincell="f" style="position:absolute;margin-left:0pt;margin-top:-72.85pt;width:108.35pt;height:72.75pt;mso-wrap-style:none;v-text-anchor:middle;mso-position-vertical:top" type="_x0000_t75">
                <v:imagedata r:id="rId7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>
          <w:position w:val="80"/>
        </w:rPr>
        <w:t>c$ [IMG]</w:t>
      </w:r>
      <w:r>
        <w:rPr/>
        <w:t xml:space="preserve"> </w:t>
      </w:r>
      <w:r>
        <w:rPr/>
        <w:object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07.6pt;height:72.8pt;mso-wrap-distance-right:0pt" filled="f" o:ole="">
            <v:imagedata r:id="rId77" o:title=""/>
          </v:shape>
          <o:OLEObject Type="Embed" ProgID="Word.Document.8" ShapeID="ole_rId76" DrawAspect="Content" ObjectID="_1438062829" r:id="rId76"/>
        </w:object>
      </w:r>
    </w:p>
    <w:p>
      <w:pPr>
        <w:pStyle w:val="Normal"/>
        <w:ind w:hanging="426" w:left="852"/>
        <w:jc w:val="both"/>
        <w:rPr/>
      </w:pPr>
      <w:r>
        <w:rPr>
          <w:position w:val="80"/>
        </w:rPr>
        <w:t>d$ [IMG]</w:t>
      </w:r>
      <w:r>
        <w:rPr/>
        <w:t xml:space="preserve"> </w:t>
      </w:r>
      <w:r>
        <w:rPr/>
        <w:object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107.6pt;height:72.8pt;mso-wrap-distance-right:0pt" filled="f" o:ole="">
            <v:imagedata r:id="rId79" o:title=""/>
          </v:shape>
          <o:OLEObject Type="Embed" ProgID="Word.Document.8" ShapeID="ole_rId78" DrawAspect="Content" ObjectID="_265380986" r:id="rId78"/>
        </w:object>
      </w:r>
    </w:p>
    <w:p>
      <w:pPr>
        <w:pStyle w:val="Normal"/>
        <w:ind w:hanging="426" w:left="852"/>
        <w:jc w:val="both"/>
        <w:rPr/>
      </w:pPr>
      <w:r>
        <w:rPr>
          <w:position w:val="80"/>
        </w:rPr>
        <w:t>e$ [IMG]</w:t>
      </w:r>
      <w:r>
        <w:rPr/>
        <w:t xml:space="preserve"> </w:t>
      </w:r>
      <w:r>
        <w:rPr/>
        <w:object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07.6pt;height:72.8pt;mso-wrap-distance-right:0pt" filled="f" o:ole="">
            <v:imagedata r:id="rId81" o:title=""/>
          </v:shape>
          <o:OLEObject Type="Embed" ProgID="Word.Document.8" ShapeID="ole_rId80" DrawAspect="Content" ObjectID="_1589588305" r:id="rId80"/>
        </w:objec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w$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Circunferência  / Comprimento de uma Circunferência / Tangência</w:t>
      </w:r>
    </w:p>
    <w:p>
      <w:pPr>
        <w:pStyle w:val="Normal"/>
        <w:rPr/>
      </w:pPr>
      <w:r>
        <w:rPr/>
        <w:t>Circunferência  / Comprimento de uma Circunferência / Tangência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Questão-30 (170049)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left="426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96230" cy="3868420"/>
                <wp:effectExtent l="0" t="0" r="0" b="0"/>
                <wp:docPr id="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82"/>
                        <a:stretch/>
                      </pic:blipFill>
                      <pic:spPr>
                        <a:xfrm>
                          <a:off x="0" y="0"/>
                          <a:ext cx="5396400" cy="386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04.65pt;width:424.85pt;height:304.55pt;mso-wrap-style:none;v-text-anchor:middle;mso-position-vertical:top" type="_x0000_t75">
                <v:imagedata r:id="rId8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a$ 1,2 m</w:t>
        <w:tab/>
      </w:r>
    </w:p>
    <w:p>
      <w:pPr>
        <w:pStyle w:val="Normal"/>
        <w:ind w:hanging="426" w:left="852"/>
        <w:jc w:val="both"/>
        <w:rPr/>
      </w:pPr>
      <w:r>
        <w:rPr/>
        <w:t xml:space="preserve">b$ 2,4 m </w:t>
        <w:tab/>
      </w:r>
    </w:p>
    <w:p>
      <w:pPr>
        <w:pStyle w:val="Normal"/>
        <w:ind w:hanging="426" w:left="852"/>
        <w:jc w:val="both"/>
        <w:rPr/>
      </w:pPr>
      <w:r>
        <w:rPr/>
        <w:t>c$ 7,2 m</w:t>
        <w:tab/>
      </w:r>
    </w:p>
    <w:p>
      <w:pPr>
        <w:pStyle w:val="Normal"/>
        <w:ind w:hanging="426" w:left="852"/>
        <w:jc w:val="both"/>
        <w:rPr/>
      </w:pPr>
      <w:r>
        <w:rPr/>
        <w:t>d$ 14,4  m</w:t>
        <w:tab/>
      </w:r>
    </w:p>
    <w:p>
      <w:pPr>
        <w:pStyle w:val="Normal"/>
        <w:ind w:hanging="426" w:left="852"/>
        <w:jc w:val="both"/>
        <w:rPr/>
      </w:pPr>
      <w:r>
        <w:rPr/>
        <w:t>e$ 48,0 m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>
      <w:pPr>
        <w:pStyle w:val="Normal"/>
        <w:rPr/>
      </w:pPr>
      <w:r>
        <w:rPr/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Questão-31 (170050)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426"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516630"/>
                <wp:effectExtent l="0" t="0" r="0" b="0"/>
                <wp:docPr id="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84"/>
                        <a:stretch/>
                      </pic:blipFill>
                      <pic:spPr>
                        <a:xfrm>
                          <a:off x="0" y="0"/>
                          <a:ext cx="5396400" cy="351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76.95pt;width:424.85pt;height:276.85pt;mso-wrap-style:none;v-text-anchor:middle;mso-position-vertical:top" type="_x0000_t75">
                <v:imagedata r:id="rId8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I e III apenas.</w:t>
      </w:r>
    </w:p>
    <w:p>
      <w:pPr>
        <w:pStyle w:val="Normal"/>
        <w:ind w:hanging="426" w:left="852"/>
        <w:jc w:val="both"/>
        <w:rPr/>
      </w:pPr>
      <w:r>
        <w:rPr/>
        <w:t>b$ I, II e III.</w:t>
      </w:r>
    </w:p>
    <w:p>
      <w:pPr>
        <w:pStyle w:val="Normal"/>
        <w:ind w:hanging="426" w:left="852"/>
        <w:jc w:val="both"/>
        <w:rPr/>
      </w:pPr>
      <w:r>
        <w:rPr/>
        <w:t>c$ I e II apenas.</w:t>
      </w:r>
    </w:p>
    <w:p>
      <w:pPr>
        <w:pStyle w:val="Normal"/>
        <w:ind w:hanging="426" w:left="852"/>
        <w:jc w:val="both"/>
        <w:rPr/>
      </w:pPr>
      <w:r>
        <w:rPr/>
        <w:t>d$ II apenas.</w:t>
      </w:r>
    </w:p>
    <w:p>
      <w:pPr>
        <w:pStyle w:val="Normal"/>
        <w:ind w:hanging="426" w:left="852"/>
        <w:jc w:val="both"/>
        <w:rPr/>
      </w:pPr>
      <w:r>
        <w:rPr/>
        <w:t>e$ III apenas.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Estatística / Medidas de Tendência Central e Dispersão, Gráficos e Tabelas</w:t>
      </w:r>
    </w:p>
    <w:p>
      <w:pPr>
        <w:pStyle w:val="Normal"/>
        <w:rPr/>
      </w:pPr>
      <w:r>
        <w:rPr/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Questão-32 (170051)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5755" cy="2893695"/>
                <wp:effectExtent l="0" t="0" r="0" b="0"/>
                <wp:docPr id="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86"/>
                        <a:stretch/>
                      </pic:blipFill>
                      <pic:spPr>
                        <a:xfrm>
                          <a:off x="0" y="0"/>
                          <a:ext cx="5405760" cy="2893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7.9pt;width:425.6pt;height:227.8pt;mso-wrap-style:none;v-text-anchor:middle;mso-position-vertical:top" type="_x0000_t75">
                <v:imagedata r:id="rId8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a$ 100</w:t>
      </w:r>
    </w:p>
    <w:p>
      <w:pPr>
        <w:pStyle w:val="Normal"/>
        <w:ind w:hanging="426" w:left="852"/>
        <w:jc w:val="both"/>
        <w:rPr/>
      </w:pPr>
      <w:r>
        <w:rPr/>
        <w:t>b$ 135</w:t>
      </w:r>
    </w:p>
    <w:p>
      <w:pPr>
        <w:pStyle w:val="Normal"/>
        <w:ind w:hanging="426" w:left="852"/>
        <w:jc w:val="both"/>
        <w:rPr/>
      </w:pPr>
      <w:r>
        <w:rPr/>
        <w:t>c$ 150</w:t>
      </w:r>
    </w:p>
    <w:p>
      <w:pPr>
        <w:pStyle w:val="Normal"/>
        <w:ind w:hanging="426" w:left="852"/>
        <w:jc w:val="both"/>
        <w:rPr/>
      </w:pPr>
      <w:r>
        <w:rPr/>
        <w:t>d$ 200</w:t>
      </w:r>
    </w:p>
    <w:p>
      <w:pPr>
        <w:pStyle w:val="Normal"/>
        <w:ind w:hanging="426" w:left="852"/>
        <w:jc w:val="both"/>
        <w:rPr/>
      </w:pPr>
      <w:r>
        <w:rPr/>
        <w:t>e$ 220</w:t>
      </w:r>
    </w:p>
    <w:p>
      <w:pPr>
        <w:pStyle w:val="Normal"/>
        <w:rPr/>
      </w:pPr>
      <w:r>
        <w:rPr/>
      </w:r>
    </w:p>
    <w:p>
      <w:pPr>
        <w:pStyle w:val="Normal"/>
        <w:ind w:hanging="426" w:left="426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Porcentagem</w:t>
      </w:r>
    </w:p>
    <w:p>
      <w:pPr>
        <w:pStyle w:val="Normal"/>
        <w:rPr/>
      </w:pPr>
      <w:r>
        <w:rPr/>
        <w:t>Matemática Financeira / Porcentagem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Questão-33 (170052) - (ENEM MEC/1998)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426"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3094990"/>
                <wp:effectExtent l="0" t="0" r="0" b="0"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88"/>
                        <a:stretch/>
                      </pic:blipFill>
                      <pic:spPr>
                        <a:xfrm>
                          <a:off x="0" y="0"/>
                          <a:ext cx="5396400" cy="309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43.75pt;width:424.85pt;height:243.65pt;mso-wrap-style:none;v-text-anchor:middle;mso-position-vertical:top" type="_x0000_t75">
                <v:imagedata r:id="rId8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a$ 15%</w:t>
      </w:r>
    </w:p>
    <w:p>
      <w:pPr>
        <w:pStyle w:val="Normal"/>
        <w:ind w:hanging="426" w:left="852"/>
        <w:jc w:val="both"/>
        <w:rPr/>
      </w:pPr>
      <w:r>
        <w:rPr/>
        <w:t>b$ 20%</w:t>
      </w:r>
    </w:p>
    <w:p>
      <w:pPr>
        <w:pStyle w:val="Normal"/>
        <w:ind w:hanging="426" w:left="852"/>
        <w:jc w:val="both"/>
        <w:rPr/>
      </w:pPr>
      <w:r>
        <w:rPr/>
        <w:t>c$ 22%</w:t>
      </w:r>
    </w:p>
    <w:p>
      <w:pPr>
        <w:pStyle w:val="Normal"/>
        <w:ind w:hanging="426" w:left="852"/>
        <w:jc w:val="both"/>
        <w:rPr/>
      </w:pPr>
      <w:r>
        <w:rPr/>
        <w:t>d$ 27%</w:t>
      </w:r>
    </w:p>
    <w:p>
      <w:pPr>
        <w:pStyle w:val="Normal"/>
        <w:ind w:hanging="426" w:left="852"/>
        <w:jc w:val="both"/>
        <w:rPr/>
      </w:pPr>
      <w:r>
        <w:rPr/>
        <w:t>e$ 30%</w:t>
      </w:r>
    </w:p>
    <w:p>
      <w:pPr>
        <w:pStyle w:val="Normal"/>
        <w:rPr/>
      </w:pPr>
      <w:r>
        <w:rPr/>
      </w:r>
    </w:p>
    <w:p>
      <w:pPr>
        <w:pStyle w:val="Header"/>
        <w:tabs>
          <w:tab w:val="clear" w:pos="4419"/>
          <w:tab w:val="clear" w:pos="8838"/>
        </w:tabs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Funções (Geral) / Interpretação de Gráficos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Questão-34 (170053) - (ENEM MEC/1998)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426" w:left="42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6230" cy="2512060"/>
                <wp:effectExtent l="0" t="0" r="0" b="0"/>
                <wp:docPr id="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90"/>
                        <a:stretch/>
                      </pic:blipFill>
                      <pic:spPr>
                        <a:xfrm>
                          <a:off x="0" y="0"/>
                          <a:ext cx="5396400" cy="2512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7.85pt;width:424.85pt;height:197.75pt;mso-wrap-style:none;v-text-anchor:middle;mso-position-vertical:top" type="_x0000_t75">
                <v:imagedata r:id="rId9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426" w:left="852"/>
        <w:jc w:val="both"/>
        <w:rPr/>
      </w:pPr>
      <w:r>
        <w:rPr/>
        <w:t>a$ Entre 0 e 1 segundo.</w:t>
      </w:r>
    </w:p>
    <w:p>
      <w:pPr>
        <w:pStyle w:val="Normal"/>
        <w:ind w:hanging="426" w:left="852"/>
        <w:jc w:val="both"/>
        <w:rPr/>
      </w:pPr>
      <w:r>
        <w:rPr/>
        <w:t>b$ Entre 1 e 5 segundos.</w:t>
      </w:r>
    </w:p>
    <w:p>
      <w:pPr>
        <w:pStyle w:val="Normal"/>
        <w:ind w:hanging="426" w:left="852"/>
        <w:jc w:val="both"/>
        <w:rPr/>
      </w:pPr>
      <w:r>
        <w:rPr/>
        <w:t>c$ Entre 5 e 8 segundos.</w:t>
      </w:r>
    </w:p>
    <w:p>
      <w:pPr>
        <w:pStyle w:val="Normal"/>
        <w:ind w:hanging="426" w:left="852"/>
        <w:jc w:val="both"/>
        <w:rPr/>
      </w:pPr>
      <w:r>
        <w:rPr/>
        <w:t>d$ Entre 8 e 11 segundos.</w:t>
      </w:r>
    </w:p>
    <w:p>
      <w:pPr>
        <w:pStyle w:val="Normal"/>
        <w:ind w:hanging="426" w:left="852"/>
        <w:jc w:val="both"/>
        <w:rPr/>
      </w:pPr>
      <w:r>
        <w:rPr/>
        <w:t>e$ Entre 12 e 15 segundos.</w:t>
      </w:r>
    </w:p>
    <w:p>
      <w:pPr>
        <w:pStyle w:val="Normal"/>
        <w:rPr/>
      </w:pPr>
      <w:r>
        <w:rPr/>
      </w:r>
    </w:p>
    <w:p>
      <w:pPr>
        <w:pStyle w:val="BodyText"/>
        <w:ind w:hanging="426" w:left="426"/>
        <w:jc w:val="both"/>
        <w:rPr>
          <w:sz w:val="18"/>
          <w:szCs w:val="18"/>
        </w:rPr>
      </w:pPr>
      <w:r>
        <w:rPr>
          <w:b/>
          <w:sz w:val="18"/>
          <w:szCs w:val="18"/>
        </w:rPr>
        <w:t>w$ C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0" w:top="1417" w:footer="0" w:bottom="1417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link w:val="TitlePHPDOCX"/>
    <w:uiPriority w:val="10"/>
    <w:qFormat/>
    <w:rsid w:val="00df064e"/>
    <w:rPr>
      <w:rFonts w:ascii="Calibri Light" w:hAnsi="Calibri Light" w:eastAsia="Times New Roman" w:cs="Times New Roman"/>
      <w:color w:val="323E4F"/>
      <w:spacing w:val="5"/>
      <w:kern w:val="2"/>
      <w:sz w:val="52"/>
      <w:szCs w:val="52"/>
    </w:rPr>
  </w:style>
  <w:style w:type="character" w:styleId="SubtitleCarPHPDOCX" w:customStyle="1">
    <w:name w:val="Subtitle Car PHPDOCX"/>
    <w:link w:val="SubtitlePHPDOCX"/>
    <w:uiPriority w:val="11"/>
    <w:qFormat/>
    <w:rsid w:val="00df064e"/>
    <w:rPr>
      <w:rFonts w:ascii="Calibri Light" w:hAnsi="Calibri Light" w:eastAsia="Times New Roman" w:cs="Times New Roman"/>
      <w:i/>
      <w:iCs/>
      <w:color w:val="4472C4"/>
      <w:spacing w:val="15"/>
      <w:sz w:val="24"/>
      <w:szCs w:val="24"/>
    </w:rPr>
  </w:style>
  <w:style w:type="character" w:styleId="AnnotationreferencePHPDOCX" w:customStyle="1">
    <w:name w:val="annotation reference 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uiPriority w:val="99"/>
    <w:semiHidden/>
    <w:unhideWhenUsed/>
    <w:qFormat/>
    <w:rsid w:val="006e0fda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2327d0"/>
    <w:pPr/>
    <w:rPr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0"/>
      <w:ind w:left="72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/>
      <w:color w:val="323E4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/>
      <w:i/>
      <w:iCs/>
      <w:color w:val="4472C4"/>
      <w:spacing w:val="15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/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134426"/>
    <w:pPr>
      <w:tabs>
        <w:tab w:val="clear" w:pos="708"/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3">
    <w:name w:val="Body Text 3"/>
    <w:basedOn w:val="Normal"/>
    <w:qFormat/>
    <w:rsid w:val="00343ec1"/>
    <w:pPr>
      <w:jc w:val="both"/>
    </w:pPr>
    <w:rPr>
      <w:rFonts w:ascii="Arial" w:hAnsi="Arial"/>
      <w:sz w:val="20"/>
      <w:szCs w:val="20"/>
    </w:rPr>
  </w:style>
  <w:style w:type="paragraph" w:styleId="BodyTextIndent">
    <w:name w:val="Body Text Indent"/>
    <w:basedOn w:val="Normal"/>
    <w:rsid w:val="00452161"/>
    <w:pPr>
      <w:ind w:firstLine="720"/>
      <w:jc w:val="both"/>
    </w:pPr>
    <w:rPr>
      <w:rFonts w:ascii="Arial" w:hAnsi="Arial"/>
      <w:szCs w:val="20"/>
    </w:rPr>
  </w:style>
  <w:style w:type="paragraph" w:styleId="BodyText2">
    <w:name w:val="Body Text 2"/>
    <w:basedOn w:val="Normal"/>
    <w:qFormat/>
    <w:rsid w:val="005010be"/>
    <w:pPr>
      <w:jc w:val="both"/>
    </w:pPr>
    <w:rPr>
      <w:rFonts w:ascii="Arial" w:hAnsi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7.png"/><Relationship Id="rId19" Type="http://schemas.openxmlformats.org/officeDocument/2006/relationships/image" Target="media/image7.png"/><Relationship Id="rId20" Type="http://schemas.openxmlformats.org/officeDocument/2006/relationships/image" Target="media/image9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3.png"/><Relationship Id="rId50" Type="http://schemas.openxmlformats.org/officeDocument/2006/relationships/image" Target="media/image24.png"/><Relationship Id="rId51" Type="http://schemas.openxmlformats.org/officeDocument/2006/relationships/image" Target="media/image24.png"/><Relationship Id="rId52" Type="http://schemas.openxmlformats.org/officeDocument/2006/relationships/image" Target="media/image25.png"/><Relationship Id="rId53" Type="http://schemas.openxmlformats.org/officeDocument/2006/relationships/image" Target="media/image25.png"/><Relationship Id="rId54" Type="http://schemas.openxmlformats.org/officeDocument/2006/relationships/image" Target="media/image26.png"/><Relationship Id="rId55" Type="http://schemas.openxmlformats.org/officeDocument/2006/relationships/image" Target="media/image26.png"/><Relationship Id="rId56" Type="http://schemas.openxmlformats.org/officeDocument/2006/relationships/image" Target="media/image27.png"/><Relationship Id="rId57" Type="http://schemas.openxmlformats.org/officeDocument/2006/relationships/image" Target="media/image27.png"/><Relationship Id="rId58" Type="http://schemas.openxmlformats.org/officeDocument/2006/relationships/image" Target="media/image28.png"/><Relationship Id="rId59" Type="http://schemas.openxmlformats.org/officeDocument/2006/relationships/image" Target="media/image28.png"/><Relationship Id="rId60" Type="http://schemas.openxmlformats.org/officeDocument/2006/relationships/oleObject" Target="embeddings/oleObject1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.bin"/><Relationship Id="rId65" Type="http://schemas.openxmlformats.org/officeDocument/2006/relationships/image" Target="media/image31.wmf"/><Relationship Id="rId66" Type="http://schemas.openxmlformats.org/officeDocument/2006/relationships/oleObject" Target="embeddings/oleObject4.bin"/><Relationship Id="rId67" Type="http://schemas.openxmlformats.org/officeDocument/2006/relationships/image" Target="media/image32.wmf"/><Relationship Id="rId68" Type="http://schemas.openxmlformats.org/officeDocument/2006/relationships/oleObject" Target="embeddings/oleObject5.bin"/><Relationship Id="rId69" Type="http://schemas.openxmlformats.org/officeDocument/2006/relationships/image" Target="media/image33.wmf"/><Relationship Id="rId70" Type="http://schemas.openxmlformats.org/officeDocument/2006/relationships/image" Target="media/image34.png"/><Relationship Id="rId71" Type="http://schemas.openxmlformats.org/officeDocument/2006/relationships/image" Target="media/image34.png"/><Relationship Id="rId72" Type="http://schemas.openxmlformats.org/officeDocument/2006/relationships/image" Target="media/image35.wmf"/><Relationship Id="rId73" Type="http://schemas.openxmlformats.org/officeDocument/2006/relationships/image" Target="media/image36.wmf"/><Relationship Id="rId74" Type="http://schemas.openxmlformats.org/officeDocument/2006/relationships/image" Target="media/image37.wmf"/><Relationship Id="rId75" Type="http://schemas.openxmlformats.org/officeDocument/2006/relationships/image" Target="media/image38.wmf"/><Relationship Id="rId76" Type="http://schemas.openxmlformats.org/officeDocument/2006/relationships/oleObject" Target="embeddings/oleObject6.doc"/><Relationship Id="rId77" Type="http://schemas.openxmlformats.org/officeDocument/2006/relationships/image" Target="media/image39.wmf"/><Relationship Id="rId78" Type="http://schemas.openxmlformats.org/officeDocument/2006/relationships/oleObject" Target="embeddings/oleObject7.doc"/><Relationship Id="rId79" Type="http://schemas.openxmlformats.org/officeDocument/2006/relationships/image" Target="media/image40.wmf"/><Relationship Id="rId80" Type="http://schemas.openxmlformats.org/officeDocument/2006/relationships/oleObject" Target="embeddings/oleObject8.doc"/><Relationship Id="rId81" Type="http://schemas.openxmlformats.org/officeDocument/2006/relationships/image" Target="media/image41.wmf"/><Relationship Id="rId82" Type="http://schemas.openxmlformats.org/officeDocument/2006/relationships/image" Target="media/image42.png"/><Relationship Id="rId83" Type="http://schemas.openxmlformats.org/officeDocument/2006/relationships/image" Target="media/image42.png"/><Relationship Id="rId84" Type="http://schemas.openxmlformats.org/officeDocument/2006/relationships/image" Target="media/image43.png"/><Relationship Id="rId85" Type="http://schemas.openxmlformats.org/officeDocument/2006/relationships/image" Target="media/image43.png"/><Relationship Id="rId86" Type="http://schemas.openxmlformats.org/officeDocument/2006/relationships/image" Target="media/image44.png"/><Relationship Id="rId87" Type="http://schemas.openxmlformats.org/officeDocument/2006/relationships/image" Target="media/image44.png"/><Relationship Id="rId88" Type="http://schemas.openxmlformats.org/officeDocument/2006/relationships/image" Target="media/image45.png"/><Relationship Id="rId89" Type="http://schemas.openxmlformats.org/officeDocument/2006/relationships/image" Target="media/image45.png"/><Relationship Id="rId90" Type="http://schemas.openxmlformats.org/officeDocument/2006/relationships/image" Target="media/image46.png"/><Relationship Id="rId91" Type="http://schemas.openxmlformats.org/officeDocument/2006/relationships/image" Target="media/image46.png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LibreOffice/7.6.2.1$Windows_X86_64 LibreOffice_project/56f7684011345957bbf33a7ee678afaf4d2ba333</Application>
  <AppVersion>15.0000</AppVersion>
  <Pages>24</Pages>
  <Words>1317</Words>
  <Characters>5876</Characters>
  <CharactersWithSpaces>7084</CharactersWithSpaces>
  <Paragraphs>324</Paragraphs>
  <Company>GPS PROFESSOR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2017-06-28T20:28:00Z</dcterms:created>
  <dc:creator>Administrador</dc:creator>
  <dc:description/>
  <dc:language>pt-BR</dc:language>
  <cp:lastModifiedBy/>
  <dcterms:modified xsi:type="dcterms:W3CDTF">2023-12-13T13:47:31Z</dcterms:modified>
  <cp:revision>5</cp:revision>
  <dc:subject/>
  <dc:title>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