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Especificaciones de Casos de Uso (ECUs) — MedScribe AI</w:t>
      </w:r>
    </w:p>
    <w:p/>
    <w:p>
      <w:pPr>
        <w:pStyle w:val="Heading2"/>
      </w:pPr>
      <w:r>
        <w:t>Indice de casos de uso</w:t>
      </w:r>
    </w:p>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ID</w:t>
            </w:r>
          </w:p>
        </w:tc>
        <w:tc>
          <w:tcPr>
            <w:tcW w:type="dxa" w:w="2412"/>
          </w:tcPr>
          <w:p>
            <w:r>
              <w:rPr>
                <w:b/>
              </w:rPr>
            </w:r>
            <w:r>
              <w:rPr>
                <w:b/>
              </w:rPr>
              <w:t>Nombre</w:t>
            </w:r>
          </w:p>
        </w:tc>
        <w:tc>
          <w:tcPr>
            <w:tcW w:type="dxa" w:w="2412"/>
          </w:tcPr>
          <w:p>
            <w:r>
              <w:rPr>
                <w:b/>
              </w:rPr>
            </w:r>
            <w:r>
              <w:rPr>
                <w:b/>
              </w:rPr>
              <w:t>Actor principal</w:t>
            </w:r>
          </w:p>
        </w:tc>
        <w:tc>
          <w:tcPr>
            <w:tcW w:type="dxa" w:w="2412"/>
          </w:tcPr>
          <w:p>
            <w:r>
              <w:rPr>
                <w:b/>
              </w:rPr>
            </w:r>
            <w:r>
              <w:rPr>
                <w:b/>
              </w:rPr>
              <w:t>Prioridad</w:t>
            </w:r>
          </w:p>
        </w:tc>
      </w:tr>
      <w:tr>
        <w:tc>
          <w:tcPr>
            <w:tcW w:type="dxa" w:w="2412"/>
          </w:tcPr>
          <w:p>
            <w:r/>
            <w:r>
              <w:t>CU-01</w:t>
            </w:r>
          </w:p>
        </w:tc>
        <w:tc>
          <w:tcPr>
            <w:tcW w:type="dxa" w:w="2412"/>
          </w:tcPr>
          <w:p>
            <w:r/>
            <w:r>
              <w:t>Iniciar sesion</w:t>
            </w:r>
          </w:p>
        </w:tc>
        <w:tc>
          <w:tcPr>
            <w:tcW w:type="dxa" w:w="2412"/>
          </w:tcPr>
          <w:p>
            <w:r/>
            <w:r>
              <w:t>Usuario (Medico/Administrador)</w:t>
            </w:r>
          </w:p>
        </w:tc>
        <w:tc>
          <w:tcPr>
            <w:tcW w:type="dxa" w:w="2412"/>
          </w:tcPr>
          <w:p>
            <w:r/>
            <w:r>
              <w:t>Alta</w:t>
            </w:r>
          </w:p>
        </w:tc>
      </w:tr>
      <w:tr>
        <w:tc>
          <w:tcPr>
            <w:tcW w:type="dxa" w:w="2412"/>
          </w:tcPr>
          <w:p>
            <w:r/>
            <w:r>
              <w:t>CU-02</w:t>
            </w:r>
          </w:p>
        </w:tc>
        <w:tc>
          <w:tcPr>
            <w:tcW w:type="dxa" w:w="2412"/>
          </w:tcPr>
          <w:p>
            <w:r/>
            <w:r>
              <w:t>Registrar nueva clinica</w:t>
            </w:r>
          </w:p>
        </w:tc>
        <w:tc>
          <w:tcPr>
            <w:tcW w:type="dxa" w:w="2412"/>
          </w:tcPr>
          <w:p>
            <w:r/>
            <w:r>
              <w:t>Visitante</w:t>
            </w:r>
          </w:p>
        </w:tc>
        <w:tc>
          <w:tcPr>
            <w:tcW w:type="dxa" w:w="2412"/>
          </w:tcPr>
          <w:p>
            <w:r/>
            <w:r>
              <w:t>Alta</w:t>
            </w:r>
          </w:p>
        </w:tc>
      </w:tr>
      <w:tr>
        <w:tc>
          <w:tcPr>
            <w:tcW w:type="dxa" w:w="2412"/>
          </w:tcPr>
          <w:p>
            <w:r/>
            <w:r>
              <w:t>CU-03</w:t>
            </w:r>
          </w:p>
        </w:tc>
        <w:tc>
          <w:tcPr>
            <w:tcW w:type="dxa" w:w="2412"/>
          </w:tcPr>
          <w:p>
            <w:r/>
            <w:r>
              <w:t>Gestionar pacientes</w:t>
            </w:r>
          </w:p>
        </w:tc>
        <w:tc>
          <w:tcPr>
            <w:tcW w:type="dxa" w:w="2412"/>
          </w:tcPr>
          <w:p>
            <w:r/>
            <w:r>
              <w:t>Medico, Administrador</w:t>
            </w:r>
          </w:p>
        </w:tc>
        <w:tc>
          <w:tcPr>
            <w:tcW w:type="dxa" w:w="2412"/>
          </w:tcPr>
          <w:p>
            <w:r/>
            <w:r>
              <w:t>Alta</w:t>
            </w:r>
          </w:p>
        </w:tc>
      </w:tr>
      <w:tr>
        <w:tc>
          <w:tcPr>
            <w:tcW w:type="dxa" w:w="2412"/>
          </w:tcPr>
          <w:p>
            <w:r/>
            <w:r>
              <w:t>CU-04</w:t>
            </w:r>
          </w:p>
        </w:tc>
        <w:tc>
          <w:tcPr>
            <w:tcW w:type="dxa" w:w="2412"/>
          </w:tcPr>
          <w:p>
            <w:r/>
            <w:r>
              <w:t>Crear consulta con audio</w:t>
            </w:r>
          </w:p>
        </w:tc>
        <w:tc>
          <w:tcPr>
            <w:tcW w:type="dxa" w:w="2412"/>
          </w:tcPr>
          <w:p>
            <w:r/>
            <w:r>
              <w:t>Medico</w:t>
            </w:r>
          </w:p>
        </w:tc>
        <w:tc>
          <w:tcPr>
            <w:tcW w:type="dxa" w:w="2412"/>
          </w:tcPr>
          <w:p>
            <w:r/>
            <w:r>
              <w:t>Alta</w:t>
            </w:r>
          </w:p>
        </w:tc>
      </w:tr>
      <w:tr>
        <w:tc>
          <w:tcPr>
            <w:tcW w:type="dxa" w:w="2412"/>
          </w:tcPr>
          <w:p>
            <w:r/>
            <w:r>
              <w:t>CU-05</w:t>
            </w:r>
          </w:p>
        </w:tc>
        <w:tc>
          <w:tcPr>
            <w:tcW w:type="dxa" w:w="2412"/>
          </w:tcPr>
          <w:p>
            <w:r/>
            <w:r>
              <w:t>Procesar audio con IA</w:t>
            </w:r>
          </w:p>
        </w:tc>
        <w:tc>
          <w:tcPr>
            <w:tcW w:type="dxa" w:w="2412"/>
          </w:tcPr>
          <w:p>
            <w:r/>
            <w:r>
              <w:t>Medico</w:t>
            </w:r>
          </w:p>
        </w:tc>
        <w:tc>
          <w:tcPr>
            <w:tcW w:type="dxa" w:w="2412"/>
          </w:tcPr>
          <w:p>
            <w:r/>
            <w:r>
              <w:t>Alta</w:t>
            </w:r>
          </w:p>
        </w:tc>
      </w:tr>
      <w:tr>
        <w:tc>
          <w:tcPr>
            <w:tcW w:type="dxa" w:w="2412"/>
          </w:tcPr>
          <w:p>
            <w:r/>
            <w:r>
              <w:t>CU-06</w:t>
            </w:r>
          </w:p>
        </w:tc>
        <w:tc>
          <w:tcPr>
            <w:tcW w:type="dxa" w:w="2412"/>
          </w:tcPr>
          <w:p>
            <w:r/>
            <w:r>
              <w:t>Aprobar consulta</w:t>
            </w:r>
          </w:p>
        </w:tc>
        <w:tc>
          <w:tcPr>
            <w:tcW w:type="dxa" w:w="2412"/>
          </w:tcPr>
          <w:p>
            <w:r/>
            <w:r>
              <w:t>Medico</w:t>
            </w:r>
          </w:p>
        </w:tc>
        <w:tc>
          <w:tcPr>
            <w:tcW w:type="dxa" w:w="2412"/>
          </w:tcPr>
          <w:p>
            <w:r/>
            <w:r>
              <w:t>Media</w:t>
            </w:r>
          </w:p>
        </w:tc>
      </w:tr>
      <w:tr>
        <w:tc>
          <w:tcPr>
            <w:tcW w:type="dxa" w:w="2412"/>
          </w:tcPr>
          <w:p>
            <w:r/>
            <w:r>
              <w:t>CU-07</w:t>
            </w:r>
          </w:p>
        </w:tc>
        <w:tc>
          <w:tcPr>
            <w:tcW w:type="dxa" w:w="2412"/>
          </w:tcPr>
          <w:p>
            <w:r/>
            <w:r>
              <w:t>Descargar documento clinico</w:t>
            </w:r>
          </w:p>
        </w:tc>
        <w:tc>
          <w:tcPr>
            <w:tcW w:type="dxa" w:w="2412"/>
          </w:tcPr>
          <w:p>
            <w:r/>
            <w:r>
              <w:t>Medico</w:t>
            </w:r>
          </w:p>
        </w:tc>
        <w:tc>
          <w:tcPr>
            <w:tcW w:type="dxa" w:w="2412"/>
          </w:tcPr>
          <w:p>
            <w:r/>
            <w:r>
              <w:t>Media</w:t>
            </w:r>
          </w:p>
        </w:tc>
      </w:tr>
      <w:tr>
        <w:tc>
          <w:tcPr>
            <w:tcW w:type="dxa" w:w="2412"/>
          </w:tcPr>
          <w:p>
            <w:r/>
            <w:r>
              <w:t>CU-08</w:t>
            </w:r>
          </w:p>
        </w:tc>
        <w:tc>
          <w:tcPr>
            <w:tcW w:type="dxa" w:w="2412"/>
          </w:tcPr>
          <w:p>
            <w:r/>
            <w:r>
              <w:t>Gestionar usuarios de la clinica</w:t>
            </w:r>
          </w:p>
        </w:tc>
        <w:tc>
          <w:tcPr>
            <w:tcW w:type="dxa" w:w="2412"/>
          </w:tcPr>
          <w:p>
            <w:r/>
            <w:r>
              <w:t>Administrador</w:t>
            </w:r>
          </w:p>
        </w:tc>
        <w:tc>
          <w:tcPr>
            <w:tcW w:type="dxa" w:w="2412"/>
          </w:tcPr>
          <w:p>
            <w:r/>
            <w:r>
              <w:t>Media</w:t>
            </w:r>
          </w:p>
        </w:tc>
      </w:tr>
      <w:tr>
        <w:tc>
          <w:tcPr>
            <w:tcW w:type="dxa" w:w="2412"/>
          </w:tcPr>
          <w:p>
            <w:r/>
            <w:r>
              <w:t>CU-09</w:t>
            </w:r>
          </w:p>
        </w:tc>
        <w:tc>
          <w:tcPr>
            <w:tcW w:type="dxa" w:w="2412"/>
          </w:tcPr>
          <w:p>
            <w:r/>
            <w:r>
              <w:t>Gestionar roles y permisos</w:t>
            </w:r>
          </w:p>
        </w:tc>
        <w:tc>
          <w:tcPr>
            <w:tcW w:type="dxa" w:w="2412"/>
          </w:tcPr>
          <w:p>
            <w:r/>
            <w:r>
              <w:t>Administrador</w:t>
            </w:r>
          </w:p>
        </w:tc>
        <w:tc>
          <w:tcPr>
            <w:tcW w:type="dxa" w:w="2412"/>
          </w:tcPr>
          <w:p>
            <w:r/>
            <w:r>
              <w:t>Media</w:t>
            </w:r>
          </w:p>
        </w:tc>
      </w:tr>
      <w:tr>
        <w:tc>
          <w:tcPr>
            <w:tcW w:type="dxa" w:w="2412"/>
          </w:tcPr>
          <w:p>
            <w:r/>
            <w:r>
              <w:t>CU-10</w:t>
            </w:r>
          </w:p>
        </w:tc>
        <w:tc>
          <w:tcPr>
            <w:tcW w:type="dxa" w:w="2412"/>
          </w:tcPr>
          <w:p>
            <w:r/>
            <w:r>
              <w:t>Configurar formato de documentos</w:t>
            </w:r>
          </w:p>
        </w:tc>
        <w:tc>
          <w:tcPr>
            <w:tcW w:type="dxa" w:w="2412"/>
          </w:tcPr>
          <w:p>
            <w:r/>
            <w:r>
              <w:t>Administrador</w:t>
            </w:r>
          </w:p>
        </w:tc>
        <w:tc>
          <w:tcPr>
            <w:tcW w:type="dxa" w:w="2412"/>
          </w:tcPr>
          <w:p>
            <w:r/>
            <w:r>
              <w:t>Baja</w:t>
            </w:r>
          </w:p>
        </w:tc>
      </w:tr>
    </w:tbl>
    <w:p/>
    <w:p/>
    <w:p>
      <w:pPr>
        <w:pBdr>
          <w:bottom w:val="single" w:sz="6" w:color="CBD5E1"/>
        </w:pBdr>
      </w:pPr>
    </w:p>
    <w:p/>
    <w:p>
      <w:pPr>
        <w:pStyle w:val="Heading2"/>
      </w:pPr>
      <w:r>
        <w:t>CU-01 — Iniciar sesion</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CU-01</w:t>
            </w:r>
          </w:p>
        </w:tc>
      </w:tr>
      <w:tr>
        <w:tc>
          <w:tcPr>
            <w:tcW w:type="dxa" w:w="4824"/>
          </w:tcPr>
          <w:p>
            <w:r/>
            <w:r>
              <w:rPr>
                <w:b/>
              </w:rPr>
              <w:t>Nombre</w:t>
            </w:r>
          </w:p>
        </w:tc>
        <w:tc>
          <w:tcPr>
            <w:tcW w:type="dxa" w:w="4824"/>
          </w:tcPr>
          <w:p>
            <w:r/>
            <w:r>
              <w:t>Iniciar sesion</w:t>
            </w:r>
          </w:p>
        </w:tc>
      </w:tr>
      <w:tr>
        <w:tc>
          <w:tcPr>
            <w:tcW w:type="dxa" w:w="4824"/>
          </w:tcPr>
          <w:p>
            <w:r/>
            <w:r>
              <w:rPr>
                <w:b/>
              </w:rPr>
              <w:t>Actor principal</w:t>
            </w:r>
          </w:p>
        </w:tc>
        <w:tc>
          <w:tcPr>
            <w:tcW w:type="dxa" w:w="4824"/>
          </w:tcPr>
          <w:p>
            <w:r/>
            <w:r>
              <w:t>Usuario (Medico o Administrador)</w:t>
            </w:r>
          </w:p>
        </w:tc>
      </w:tr>
      <w:tr>
        <w:tc>
          <w:tcPr>
            <w:tcW w:type="dxa" w:w="4824"/>
          </w:tcPr>
          <w:p>
            <w:r/>
            <w:r>
              <w:rPr>
                <w:b/>
              </w:rPr>
              <w:t>Precondiciones</w:t>
            </w:r>
          </w:p>
        </w:tc>
        <w:tc>
          <w:tcPr>
            <w:tcW w:type="dxa" w:w="4824"/>
          </w:tcPr>
          <w:p>
            <w:r/>
            <w:r>
              <w:t>El usuario tiene una cuenta activa en la clinica. El sistema esta operativo.</w:t>
            </w:r>
          </w:p>
        </w:tc>
      </w:tr>
      <w:tr>
        <w:tc>
          <w:tcPr>
            <w:tcW w:type="dxa" w:w="4824"/>
          </w:tcPr>
          <w:p>
            <w:r/>
            <w:r>
              <w:rPr>
                <w:b/>
              </w:rPr>
              <w:t>Postcondiciones</w:t>
            </w:r>
          </w:p>
        </w:tc>
        <w:tc>
          <w:tcPr>
            <w:tcW w:type="dxa" w:w="4824"/>
          </w:tcPr>
          <w:p>
            <w:r/>
            <w:r>
              <w:t>El sistema entrega un token JWT al usuario y lo redirige al panel principal.</w:t>
            </w:r>
          </w:p>
        </w:tc>
      </w:tr>
      <w:tr>
        <w:tc>
          <w:tcPr>
            <w:tcW w:type="dxa" w:w="4824"/>
          </w:tcPr>
          <w:p>
            <w:r/>
            <w:r>
              <w:rPr>
                <w:b/>
              </w:rPr>
              <w:t>Flujo principal</w:t>
            </w:r>
          </w:p>
        </w:tc>
        <w:tc>
          <w:tcPr>
            <w:tcW w:type="dxa" w:w="4824"/>
          </w:tcPr>
          <w:p>
            <w:r/>
            <w:r>
              <w:t xml:space="preserve">1. El usuario abre </w:t>
            </w:r>
            <w:r>
              <w:rPr>
                <w:rFonts w:ascii="Consolas" w:hAnsi="Consolas"/>
                <w:color w:val="0C4A6E"/>
                <w:sz w:val="18"/>
              </w:rPr>
              <w:t>http://localhost:3000</w:t>
            </w:r>
            <w:r>
              <w:t xml:space="preserve">. 2. El sistema redirige a </w:t>
            </w:r>
            <w:r>
              <w:rPr>
                <w:rFonts w:ascii="Consolas" w:hAnsi="Consolas"/>
                <w:color w:val="0C4A6E"/>
                <w:sz w:val="18"/>
              </w:rPr>
              <w:t>/iniciar-sesion</w:t>
            </w:r>
            <w:r>
              <w:t xml:space="preserve">. 3. El usuario ingresa correo y contrasena. 4. El usuario presiona el boton </w:t>
            </w:r>
            <w:r>
              <w:rPr>
                <w:b/>
              </w:rPr>
              <w:t>Iniciar Sesion</w:t>
            </w:r>
            <w:r>
              <w:t xml:space="preserve">. 5. El frontend envia </w:t>
            </w:r>
            <w:r>
              <w:rPr>
                <w:rFonts w:ascii="Consolas" w:hAnsi="Consolas"/>
                <w:color w:val="0C4A6E"/>
                <w:sz w:val="18"/>
              </w:rPr>
              <w:t>POST /api/autenticacion/iniciar-sesion</w:t>
            </w:r>
            <w:r>
              <w:t xml:space="preserve">. 6. El backend valida el correo en BD. 7. El backend verifica la contrasena con </w:t>
            </w:r>
            <w:r>
              <w:rPr>
                <w:rFonts w:ascii="Consolas" w:hAnsi="Consolas"/>
                <w:color w:val="0C4A6E"/>
                <w:sz w:val="18"/>
              </w:rPr>
              <w:t>BCryptPasswordEncoder.matches()</w:t>
            </w:r>
            <w:r>
              <w:t xml:space="preserve">. 8. Si es valida, el backend genera un JWT firmado con HS512 que contiene </w:t>
            </w:r>
            <w:r>
              <w:rPr>
                <w:rFonts w:ascii="Consolas" w:hAnsi="Consolas"/>
                <w:color w:val="0C4A6E"/>
                <w:sz w:val="18"/>
              </w:rPr>
              <w:t>idUsuario</w:t>
            </w:r>
            <w:r>
              <w:t xml:space="preserve">, </w:t>
            </w:r>
            <w:r>
              <w:rPr>
                <w:rFonts w:ascii="Consolas" w:hAnsi="Consolas"/>
                <w:color w:val="0C4A6E"/>
                <w:sz w:val="18"/>
              </w:rPr>
              <w:t>idClinica</w:t>
            </w:r>
            <w:r>
              <w:t xml:space="preserve"> y </w:t>
            </w:r>
            <w:r>
              <w:rPr>
                <w:rFonts w:ascii="Consolas" w:hAnsi="Consolas"/>
                <w:color w:val="0C4A6E"/>
                <w:sz w:val="18"/>
              </w:rPr>
              <w:t>rol</w:t>
            </w:r>
            <w:r>
              <w:t xml:space="preserve">. 9. El backend devuelve </w:t>
            </w:r>
            <w:r>
              <w:rPr>
                <w:rFonts w:ascii="Consolas" w:hAnsi="Consolas"/>
                <w:color w:val="0C4A6E"/>
                <w:sz w:val="18"/>
              </w:rPr>
              <w:t>{token, usuario}</w:t>
            </w:r>
            <w:r>
              <w:t xml:space="preserve">. 10. El frontend guarda el token en </w:t>
            </w:r>
            <w:r>
              <w:rPr>
                <w:rFonts w:ascii="Consolas" w:hAnsi="Consolas"/>
                <w:color w:val="0C4A6E"/>
                <w:sz w:val="18"/>
              </w:rPr>
              <w:t>localStorage</w:t>
            </w:r>
            <w:r>
              <w:t xml:space="preserve"> y navega a </w:t>
            </w:r>
            <w:r>
              <w:rPr>
                <w:rFonts w:ascii="Consolas" w:hAnsi="Consolas"/>
                <w:color w:val="0C4A6E"/>
                <w:sz w:val="18"/>
              </w:rPr>
              <w:t>/panel</w:t>
            </w:r>
            <w:r>
              <w:t>.</w:t>
            </w:r>
          </w:p>
        </w:tc>
      </w:tr>
      <w:tr>
        <w:tc>
          <w:tcPr>
            <w:tcW w:type="dxa" w:w="4824"/>
          </w:tcPr>
          <w:p>
            <w:r/>
            <w:r>
              <w:rPr>
                <w:b/>
              </w:rPr>
              <w:t>Flujo alternativo A1</w:t>
            </w:r>
          </w:p>
        </w:tc>
        <w:tc>
          <w:tcPr>
            <w:tcW w:type="dxa" w:w="4824"/>
          </w:tcPr>
          <w:p>
            <w:r/>
            <w:r>
              <w:t xml:space="preserve">7a. La contrasena no coincide. 7b. El backend responde HTTP 401 con </w:t>
            </w:r>
            <w:r>
              <w:rPr>
                <w:rFonts w:ascii="Consolas" w:hAnsi="Consolas"/>
                <w:color w:val="0C4A6E"/>
                <w:sz w:val="18"/>
              </w:rPr>
              <w:t>{mensaje: "Credenciales incorrectas"}</w:t>
            </w:r>
            <w:r>
              <w:t>. 7c. El frontend muestra el mensaje en pantalla.</w:t>
            </w:r>
          </w:p>
        </w:tc>
      </w:tr>
      <w:tr>
        <w:tc>
          <w:tcPr>
            <w:tcW w:type="dxa" w:w="4824"/>
          </w:tcPr>
          <w:p>
            <w:r/>
            <w:r>
              <w:rPr>
                <w:b/>
              </w:rPr>
              <w:t>Flujo alternativo A2</w:t>
            </w:r>
          </w:p>
        </w:tc>
        <w:tc>
          <w:tcPr>
            <w:tcW w:type="dxa" w:w="4824"/>
          </w:tcPr>
          <w:p>
            <w:r/>
            <w:r>
              <w:t>8a. La cuenta esta desactivada (</w:t>
            </w:r>
            <w:r>
              <w:rPr>
                <w:rFonts w:ascii="Consolas" w:hAnsi="Consolas"/>
                <w:color w:val="0C4A6E"/>
                <w:sz w:val="18"/>
              </w:rPr>
              <w:t>estaCuentaActiva = false</w:t>
            </w:r>
            <w:r>
              <w:t xml:space="preserve">). 8b. El backend responde HTTP 401 con </w:t>
            </w:r>
            <w:r>
              <w:rPr>
                <w:rFonts w:ascii="Consolas" w:hAnsi="Consolas"/>
                <w:color w:val="0C4A6E"/>
                <w:sz w:val="18"/>
              </w:rPr>
              <w:t>{mensaje: "La cuenta se encuentra desactivada"}</w:t>
            </w:r>
            <w:r>
              <w:t>.</w:t>
            </w:r>
          </w:p>
        </w:tc>
      </w:tr>
      <w:tr>
        <w:tc>
          <w:tcPr>
            <w:tcW w:type="dxa" w:w="4824"/>
          </w:tcPr>
          <w:p>
            <w:r/>
            <w:r>
              <w:rPr>
                <w:b/>
              </w:rPr>
              <w:t>Reglas de negocio</w:t>
            </w:r>
          </w:p>
        </w:tc>
        <w:tc>
          <w:tcPr>
            <w:tcW w:type="dxa" w:w="4824"/>
          </w:tcPr>
          <w:p>
            <w:r/>
            <w:r>
              <w:t>- Cada correo es unico en el sistema. - La contrasena se guarda hasheada con BCrypt (cost factor 10). - El JWT expira en 24 horas.</w:t>
            </w:r>
          </w:p>
        </w:tc>
      </w:tr>
    </w:tbl>
    <w:p/>
    <w:p/>
    <w:p>
      <w:pPr>
        <w:pStyle w:val="Heading2"/>
      </w:pPr>
      <w:r>
        <w:t>CU-02 — Registrar nueva clinica</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CU-02</w:t>
            </w:r>
          </w:p>
        </w:tc>
      </w:tr>
      <w:tr>
        <w:tc>
          <w:tcPr>
            <w:tcW w:type="dxa" w:w="4824"/>
          </w:tcPr>
          <w:p>
            <w:r/>
            <w:r>
              <w:rPr>
                <w:b/>
              </w:rPr>
              <w:t>Nombre</w:t>
            </w:r>
          </w:p>
        </w:tc>
        <w:tc>
          <w:tcPr>
            <w:tcW w:type="dxa" w:w="4824"/>
          </w:tcPr>
          <w:p>
            <w:r/>
            <w:r>
              <w:t>Registrar nueva clinica</w:t>
            </w:r>
          </w:p>
        </w:tc>
      </w:tr>
      <w:tr>
        <w:tc>
          <w:tcPr>
            <w:tcW w:type="dxa" w:w="4824"/>
          </w:tcPr>
          <w:p>
            <w:r/>
            <w:r>
              <w:rPr>
                <w:b/>
              </w:rPr>
              <w:t>Actor principal</w:t>
            </w:r>
          </w:p>
        </w:tc>
        <w:tc>
          <w:tcPr>
            <w:tcW w:type="dxa" w:w="4824"/>
          </w:tcPr>
          <w:p>
            <w:r/>
            <w:r>
              <w:t>Visitante (sin sesion)</w:t>
            </w:r>
          </w:p>
        </w:tc>
      </w:tr>
      <w:tr>
        <w:tc>
          <w:tcPr>
            <w:tcW w:type="dxa" w:w="4824"/>
          </w:tcPr>
          <w:p>
            <w:r/>
            <w:r>
              <w:rPr>
                <w:b/>
              </w:rPr>
              <w:t>Precondiciones</w:t>
            </w:r>
          </w:p>
        </w:tc>
        <w:tc>
          <w:tcPr>
            <w:tcW w:type="dxa" w:w="4824"/>
          </w:tcPr>
          <w:p>
            <w:r/>
            <w:r>
              <w:t>El RUC y el correo del administrador no estan registrados previamente.</w:t>
            </w:r>
          </w:p>
        </w:tc>
      </w:tr>
      <w:tr>
        <w:tc>
          <w:tcPr>
            <w:tcW w:type="dxa" w:w="4824"/>
          </w:tcPr>
          <w:p>
            <w:r/>
            <w:r>
              <w:rPr>
                <w:b/>
              </w:rPr>
              <w:t>Postcondiciones</w:t>
            </w:r>
          </w:p>
        </w:tc>
        <w:tc>
          <w:tcPr>
            <w:tcW w:type="dxa" w:w="4824"/>
          </w:tcPr>
          <w:p>
            <w:r/>
            <w:r>
              <w:t xml:space="preserve">Se crea un registro en </w:t>
            </w:r>
            <w:r>
              <w:rPr>
                <w:rFonts w:ascii="Consolas" w:hAnsi="Consolas"/>
                <w:color w:val="0C4A6E"/>
                <w:sz w:val="18"/>
              </w:rPr>
              <w:t>Clinicas</w:t>
            </w:r>
            <w:r>
              <w:t xml:space="preserve">, un registro en </w:t>
            </w:r>
            <w:r>
              <w:rPr>
                <w:rFonts w:ascii="Consolas" w:hAnsi="Consolas"/>
                <w:color w:val="0C4A6E"/>
                <w:sz w:val="18"/>
              </w:rPr>
              <w:t>Usuarios</w:t>
            </w:r>
            <w:r>
              <w:t xml:space="preserve"> con rol </w:t>
            </w:r>
            <w:r>
              <w:rPr>
                <w:rFonts w:ascii="Consolas" w:hAnsi="Consolas"/>
                <w:color w:val="0C4A6E"/>
                <w:sz w:val="18"/>
              </w:rPr>
              <w:t>Administrador</w:t>
            </w:r>
            <w:r>
              <w:t xml:space="preserve"> y un periodo de prueba activo.</w:t>
            </w:r>
          </w:p>
        </w:tc>
      </w:tr>
      <w:tr>
        <w:tc>
          <w:tcPr>
            <w:tcW w:type="dxa" w:w="4824"/>
          </w:tcPr>
          <w:p>
            <w:r/>
            <w:r>
              <w:rPr>
                <w:b/>
              </w:rPr>
              <w:t>Flujo principal</w:t>
            </w:r>
          </w:p>
        </w:tc>
        <w:tc>
          <w:tcPr>
            <w:tcW w:type="dxa" w:w="4824"/>
          </w:tcPr>
          <w:p>
            <w:r/>
            <w:r>
              <w:t xml:space="preserve">1. El visitante hace click en "Registrar clinica" desde la pagina de login. 2. El sistema muestra un asistente de 3 pasos. 3. </w:t>
            </w:r>
            <w:r>
              <w:rPr>
                <w:b/>
              </w:rPr>
              <w:t>Paso 1:</w:t>
            </w:r>
            <w:r>
              <w:t xml:space="preserve"> ingresa razon social, RUC (11 digitos), nombre comercial, correo de contacto. 4. </w:t>
            </w:r>
            <w:r>
              <w:rPr>
                <w:b/>
              </w:rPr>
              <w:t>Paso 2:</w:t>
            </w:r>
            <w:r>
              <w:t xml:space="preserve"> ingresa nombre completo del administrador, correo y contrasena (min 8 caracteres con mayusculas, minusculas y numeros). 5. </w:t>
            </w:r>
            <w:r>
              <w:rPr>
                <w:b/>
              </w:rPr>
              <w:t>Paso 3:</w:t>
            </w:r>
            <w:r>
              <w:t xml:space="preserve"> confirmacion. 6. El frontend envia </w:t>
            </w:r>
            <w:r>
              <w:rPr>
                <w:rFonts w:ascii="Consolas" w:hAnsi="Consolas"/>
                <w:color w:val="0C4A6E"/>
                <w:sz w:val="18"/>
              </w:rPr>
              <w:t>POST /api/clinicas/registrar</w:t>
            </w:r>
            <w:r>
              <w:t xml:space="preserve">. 7. El backend valida unicidad del RUC y del correo del administrador. 8. El backend genera un slug publico unico para la clinica. 9. El backend crea la clinica y el usuario administrador en una sola transaccion. 10. El backend responde HTTP 201 con </w:t>
            </w:r>
            <w:r>
              <w:rPr>
                <w:rFonts w:ascii="Consolas" w:hAnsi="Consolas"/>
                <w:color w:val="0C4A6E"/>
                <w:sz w:val="18"/>
              </w:rPr>
              <w:t>{idClinica}</w:t>
            </w:r>
            <w:r>
              <w:t>. 11. El frontend muestra mensaje de exito y redirige a login.</w:t>
            </w:r>
          </w:p>
        </w:tc>
      </w:tr>
      <w:tr>
        <w:tc>
          <w:tcPr>
            <w:tcW w:type="dxa" w:w="4824"/>
          </w:tcPr>
          <w:p>
            <w:r/>
            <w:r>
              <w:rPr>
                <w:b/>
              </w:rPr>
              <w:t>Flujo alternativo A1</w:t>
            </w:r>
          </w:p>
        </w:tc>
        <w:tc>
          <w:tcPr>
            <w:tcW w:type="dxa" w:w="4824"/>
          </w:tcPr>
          <w:p>
            <w:r/>
            <w:r>
              <w:t xml:space="preserve">7a. El RUC ya existe. 7b. El backend responde HTTP 400 con </w:t>
            </w:r>
            <w:r>
              <w:rPr>
                <w:rFonts w:ascii="Consolas" w:hAnsi="Consolas"/>
                <w:color w:val="0C4A6E"/>
                <w:sz w:val="18"/>
              </w:rPr>
              <w:t>{mensaje: "Ya existe una clinica con ese RUC"}</w:t>
            </w:r>
            <w:r>
              <w:t>.</w:t>
            </w:r>
          </w:p>
        </w:tc>
      </w:tr>
      <w:tr>
        <w:tc>
          <w:tcPr>
            <w:tcW w:type="dxa" w:w="4824"/>
          </w:tcPr>
          <w:p>
            <w:r/>
            <w:r>
              <w:rPr>
                <w:b/>
              </w:rPr>
              <w:t>Flujo alternativo A2</w:t>
            </w:r>
          </w:p>
        </w:tc>
        <w:tc>
          <w:tcPr>
            <w:tcW w:type="dxa" w:w="4824"/>
          </w:tcPr>
          <w:p>
            <w:r/>
            <w:r>
              <w:t xml:space="preserve">7b. El correo del administrador ya existe. 7c. El backend responde HTTP 400 con </w:t>
            </w:r>
            <w:r>
              <w:rPr>
                <w:rFonts w:ascii="Consolas" w:hAnsi="Consolas"/>
                <w:color w:val="0C4A6E"/>
                <w:sz w:val="18"/>
              </w:rPr>
              <w:t>{mensaje: "El correo del administrador ya esta registrado"}</w:t>
            </w:r>
            <w:r>
              <w:t>.</w:t>
            </w:r>
          </w:p>
        </w:tc>
      </w:tr>
      <w:tr>
        <w:tc>
          <w:tcPr>
            <w:tcW w:type="dxa" w:w="4824"/>
          </w:tcPr>
          <w:p>
            <w:r/>
            <w:r>
              <w:rPr>
                <w:b/>
              </w:rPr>
              <w:t>Reglas de negocio</w:t>
            </w:r>
          </w:p>
        </w:tc>
        <w:tc>
          <w:tcPr>
            <w:tcW w:type="dxa" w:w="4824"/>
          </w:tcPr>
          <w:p>
            <w:r/>
            <w:r>
              <w:t>- El RUC debe tener exactamente 11 digitos. - La contrasena se hashea con BCrypt antes de persistir. - El primer usuario de la clinica siempre es Administrador.</w:t>
            </w:r>
          </w:p>
        </w:tc>
      </w:tr>
    </w:tbl>
    <w:p/>
    <w:p/>
    <w:p>
      <w:pPr>
        <w:pStyle w:val="Heading2"/>
      </w:pPr>
      <w:r>
        <w:t>CU-03 — Gestionar pacientes</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CU-03</w:t>
            </w:r>
          </w:p>
        </w:tc>
      </w:tr>
      <w:tr>
        <w:tc>
          <w:tcPr>
            <w:tcW w:type="dxa" w:w="4824"/>
          </w:tcPr>
          <w:p>
            <w:r/>
            <w:r>
              <w:rPr>
                <w:b/>
              </w:rPr>
              <w:t>Nombre</w:t>
            </w:r>
          </w:p>
        </w:tc>
        <w:tc>
          <w:tcPr>
            <w:tcW w:type="dxa" w:w="4824"/>
          </w:tcPr>
          <w:p>
            <w:r/>
            <w:r>
              <w:t>Gestionar pacientes (CRUD)</w:t>
            </w:r>
          </w:p>
        </w:tc>
      </w:tr>
      <w:tr>
        <w:tc>
          <w:tcPr>
            <w:tcW w:type="dxa" w:w="4824"/>
          </w:tcPr>
          <w:p>
            <w:r/>
            <w:r>
              <w:rPr>
                <w:b/>
              </w:rPr>
              <w:t>Actor principal</w:t>
            </w:r>
          </w:p>
        </w:tc>
        <w:tc>
          <w:tcPr>
            <w:tcW w:type="dxa" w:w="4824"/>
          </w:tcPr>
          <w:p>
            <w:r/>
            <w:r>
              <w:t xml:space="preserve">Medico o Administrador con permiso </w:t>
            </w:r>
            <w:r>
              <w:rPr>
                <w:rFonts w:ascii="Consolas" w:hAnsi="Consolas"/>
                <w:color w:val="0C4A6E"/>
                <w:sz w:val="18"/>
              </w:rPr>
              <w:t>pacientes.{accion}</w:t>
            </w:r>
          </w:p>
        </w:tc>
      </w:tr>
      <w:tr>
        <w:tc>
          <w:tcPr>
            <w:tcW w:type="dxa" w:w="4824"/>
          </w:tcPr>
          <w:p>
            <w:r/>
            <w:r>
              <w:rPr>
                <w:b/>
              </w:rPr>
              <w:t>Precondiciones</w:t>
            </w:r>
          </w:p>
        </w:tc>
        <w:tc>
          <w:tcPr>
            <w:tcW w:type="dxa" w:w="4824"/>
          </w:tcPr>
          <w:p>
            <w:r/>
            <w:r>
              <w:t>El usuario esta autenticado y tiene los permisos correspondientes.</w:t>
            </w:r>
          </w:p>
        </w:tc>
      </w:tr>
      <w:tr>
        <w:tc>
          <w:tcPr>
            <w:tcW w:type="dxa" w:w="4824"/>
          </w:tcPr>
          <w:p>
            <w:r/>
            <w:r>
              <w:rPr>
                <w:b/>
              </w:rPr>
              <w:t>Postcondiciones</w:t>
            </w:r>
          </w:p>
        </w:tc>
        <w:tc>
          <w:tcPr>
            <w:tcW w:type="dxa" w:w="4824"/>
          </w:tcPr>
          <w:p>
            <w:r/>
            <w:r>
              <w:t>El paciente queda creado, modificado o desactivado segun la accion.</w:t>
            </w:r>
          </w:p>
        </w:tc>
      </w:tr>
      <w:tr>
        <w:tc>
          <w:tcPr>
            <w:tcW w:type="dxa" w:w="4824"/>
          </w:tcPr>
          <w:p>
            <w:r/>
            <w:r>
              <w:rPr>
                <w:b/>
              </w:rPr>
              <w:t>Flujo principal (crear)</w:t>
            </w:r>
          </w:p>
        </w:tc>
        <w:tc>
          <w:tcPr>
            <w:tcW w:type="dxa" w:w="4824"/>
          </w:tcPr>
          <w:p>
            <w:r/>
            <w:r>
              <w:t xml:space="preserve">1. El usuario navega a </w:t>
            </w:r>
            <w:r>
              <w:rPr>
                <w:rFonts w:ascii="Consolas" w:hAnsi="Consolas"/>
                <w:color w:val="0C4A6E"/>
                <w:sz w:val="18"/>
              </w:rPr>
              <w:t>/pacientes</w:t>
            </w:r>
            <w:r>
              <w:t xml:space="preserve">. 2. El sistema muestra la lista actual con buscador. 3. El usuario hace click en </w:t>
            </w:r>
            <w:r>
              <w:rPr>
                <w:b/>
              </w:rPr>
              <w:t>+ Nuevo Paciente</w:t>
            </w:r>
            <w:r>
              <w:t xml:space="preserve">. 4. El sistema abre un modal con el formulario. 5. El usuario completa: nombre, apellido, tipo y numero de documento, fecha de nacimiento, sexo, telefono, correo, direccion. 6. El frontend valida en tiempo real (DNI 8 digitos, CE 9-12, Pasaporte alfanumerico 6-12, fecha no futura, contrasenas con mayuscula/minuscula/numero). 7. El usuario presiona </w:t>
            </w:r>
            <w:r>
              <w:rPr>
                <w:b/>
              </w:rPr>
              <w:t>Registrar</w:t>
            </w:r>
            <w:r>
              <w:t xml:space="preserve">. 8. El frontend envia </w:t>
            </w:r>
            <w:r>
              <w:rPr>
                <w:rFonts w:ascii="Consolas" w:hAnsi="Consolas"/>
                <w:color w:val="0C4A6E"/>
                <w:sz w:val="18"/>
              </w:rPr>
              <w:t>POST /api/pacientes</w:t>
            </w:r>
            <w:r>
              <w:t xml:space="preserve"> con JWT. 9. El backend valida con </w:t>
            </w:r>
            <w:r>
              <w:rPr>
                <w:rFonts w:ascii="Consolas" w:hAnsi="Consolas"/>
                <w:color w:val="0C4A6E"/>
                <w:sz w:val="18"/>
              </w:rPr>
              <w:t>@Valid</w:t>
            </w:r>
            <w:r>
              <w:t xml:space="preserve">, asigna </w:t>
            </w:r>
            <w:r>
              <w:rPr>
                <w:rFonts w:ascii="Consolas" w:hAnsi="Consolas"/>
                <w:color w:val="0C4A6E"/>
                <w:sz w:val="18"/>
              </w:rPr>
              <w:t>idClinica</w:t>
            </w:r>
            <w:r>
              <w:t xml:space="preserve"> desde el token JWT (multi-tenant). 10. Spring Data JPA persiste el paciente. 11. El backend responde 201. 12. El modal se cierra y la lista se refresca.</w:t>
            </w:r>
          </w:p>
        </w:tc>
      </w:tr>
      <w:tr>
        <w:tc>
          <w:tcPr>
            <w:tcW w:type="dxa" w:w="4824"/>
          </w:tcPr>
          <w:p>
            <w:r/>
            <w:r>
              <w:rPr>
                <w:b/>
              </w:rPr>
              <w:t>Flujo alternativo (editar)</w:t>
            </w:r>
          </w:p>
        </w:tc>
        <w:tc>
          <w:tcPr>
            <w:tcW w:type="dxa" w:w="4824"/>
          </w:tcPr>
          <w:p>
            <w:r/>
            <w:r>
              <w:t xml:space="preserve">El usuario hace click en el icono lapiz, el modal carga datos actuales, modifica y envia </w:t>
            </w:r>
            <w:r>
              <w:rPr>
                <w:rFonts w:ascii="Consolas" w:hAnsi="Consolas"/>
                <w:color w:val="0C4A6E"/>
                <w:sz w:val="18"/>
              </w:rPr>
              <w:t>PUT /api/pacientes/{id}</w:t>
            </w:r>
            <w:r>
              <w:t>.</w:t>
            </w:r>
          </w:p>
        </w:tc>
      </w:tr>
      <w:tr>
        <w:tc>
          <w:tcPr>
            <w:tcW w:type="dxa" w:w="4824"/>
          </w:tcPr>
          <w:p>
            <w:r/>
            <w:r>
              <w:rPr>
                <w:b/>
              </w:rPr>
              <w:t>Flujo alternativo (desactivar)</w:t>
            </w:r>
          </w:p>
        </w:tc>
        <w:tc>
          <w:tcPr>
            <w:tcW w:type="dxa" w:w="4824"/>
          </w:tcPr>
          <w:p>
            <w:r/>
            <w:r>
              <w:t xml:space="preserve">El usuario hace click en el icono basura, confirma, el frontend envia </w:t>
            </w:r>
            <w:r>
              <w:rPr>
                <w:rFonts w:ascii="Consolas" w:hAnsi="Consolas"/>
                <w:color w:val="0C4A6E"/>
                <w:sz w:val="18"/>
              </w:rPr>
              <w:t>DELETE /api/pacientes/{id}</w:t>
            </w:r>
            <w:r>
              <w:t xml:space="preserve"> que hace soft delete (marca </w:t>
            </w:r>
            <w:r>
              <w:rPr>
                <w:rFonts w:ascii="Consolas" w:hAnsi="Consolas"/>
                <w:color w:val="0C4A6E"/>
                <w:sz w:val="18"/>
              </w:rPr>
              <w:t>estaPacienteActivo = false</w:t>
            </w:r>
            <w:r>
              <w:t>).</w:t>
            </w:r>
          </w:p>
        </w:tc>
      </w:tr>
      <w:tr>
        <w:tc>
          <w:tcPr>
            <w:tcW w:type="dxa" w:w="4824"/>
          </w:tcPr>
          <w:p>
            <w:r/>
            <w:r>
              <w:rPr>
                <w:b/>
              </w:rPr>
              <w:t>Reglas de negocio</w:t>
            </w:r>
          </w:p>
        </w:tc>
        <w:tc>
          <w:tcPr>
            <w:tcW w:type="dxa" w:w="4824"/>
          </w:tcPr>
          <w:p>
            <w:r/>
            <w:r>
              <w:t>- Cada paciente pertenece a una sola clinica (</w:t>
            </w:r>
            <w:r>
              <w:rPr>
                <w:rFonts w:ascii="Consolas" w:hAnsi="Consolas"/>
                <w:color w:val="0C4A6E"/>
                <w:sz w:val="18"/>
              </w:rPr>
              <w:t>idClinica</w:t>
            </w:r>
            <w:r>
              <w:t xml:space="preserve"> derivado del JWT). - El numero de documento es unico globalmente. - El delete es logico, no fisico.</w:t>
            </w:r>
          </w:p>
        </w:tc>
      </w:tr>
    </w:tbl>
    <w:p/>
    <w:p/>
    <w:p>
      <w:pPr>
        <w:pStyle w:val="Heading2"/>
      </w:pPr>
      <w:r>
        <w:t>CU-04 — Crear consulta con audio</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CU-04</w:t>
            </w:r>
          </w:p>
        </w:tc>
      </w:tr>
      <w:tr>
        <w:tc>
          <w:tcPr>
            <w:tcW w:type="dxa" w:w="4824"/>
          </w:tcPr>
          <w:p>
            <w:r/>
            <w:r>
              <w:rPr>
                <w:b/>
              </w:rPr>
              <w:t>Nombre</w:t>
            </w:r>
          </w:p>
        </w:tc>
        <w:tc>
          <w:tcPr>
            <w:tcW w:type="dxa" w:w="4824"/>
          </w:tcPr>
          <w:p>
            <w:r/>
            <w:r>
              <w:t>Crear consulta grabando audio</w:t>
            </w:r>
          </w:p>
        </w:tc>
      </w:tr>
      <w:tr>
        <w:tc>
          <w:tcPr>
            <w:tcW w:type="dxa" w:w="4824"/>
          </w:tcPr>
          <w:p>
            <w:r/>
            <w:r>
              <w:rPr>
                <w:b/>
              </w:rPr>
              <w:t>Actor principal</w:t>
            </w:r>
          </w:p>
        </w:tc>
        <w:tc>
          <w:tcPr>
            <w:tcW w:type="dxa" w:w="4824"/>
          </w:tcPr>
          <w:p>
            <w:r/>
            <w:r>
              <w:t>Medico</w:t>
            </w:r>
          </w:p>
        </w:tc>
      </w:tr>
      <w:tr>
        <w:tc>
          <w:tcPr>
            <w:tcW w:type="dxa" w:w="4824"/>
          </w:tcPr>
          <w:p>
            <w:r/>
            <w:r>
              <w:rPr>
                <w:b/>
              </w:rPr>
              <w:t>Precondiciones</w:t>
            </w:r>
          </w:p>
        </w:tc>
        <w:tc>
          <w:tcPr>
            <w:tcW w:type="dxa" w:w="4824"/>
          </w:tcPr>
          <w:p>
            <w:r/>
            <w:r>
              <w:t>El medico esta autenticado y existe al menos un paciente en la clinica. El navegador tiene permiso de microfono.</w:t>
            </w:r>
          </w:p>
        </w:tc>
      </w:tr>
      <w:tr>
        <w:tc>
          <w:tcPr>
            <w:tcW w:type="dxa" w:w="4824"/>
          </w:tcPr>
          <w:p>
            <w:r/>
            <w:r>
              <w:rPr>
                <w:b/>
              </w:rPr>
              <w:t>Postcondiciones</w:t>
            </w:r>
          </w:p>
        </w:tc>
        <w:tc>
          <w:tcPr>
            <w:tcW w:type="dxa" w:w="4824"/>
          </w:tcPr>
          <w:p>
            <w:r/>
            <w:r>
              <w:t xml:space="preserve">Se registra una nueva consulta en estado </w:t>
            </w:r>
            <w:r>
              <w:rPr>
                <w:rFonts w:ascii="Consolas" w:hAnsi="Consolas"/>
                <w:color w:val="0C4A6E"/>
                <w:sz w:val="18"/>
              </w:rPr>
              <w:t>Borrador</w:t>
            </w:r>
            <w:r>
              <w:t xml:space="preserve"> con la transcripcion y la nota clinica generada por IA.</w:t>
            </w:r>
          </w:p>
        </w:tc>
      </w:tr>
      <w:tr>
        <w:tc>
          <w:tcPr>
            <w:tcW w:type="dxa" w:w="4824"/>
          </w:tcPr>
          <w:p>
            <w:r/>
            <w:r>
              <w:rPr>
                <w:b/>
              </w:rPr>
              <w:t>Flujo principal</w:t>
            </w:r>
          </w:p>
        </w:tc>
        <w:tc>
          <w:tcPr>
            <w:tcW w:type="dxa" w:w="4824"/>
          </w:tcPr>
          <w:p>
            <w:r/>
            <w:r>
              <w:t xml:space="preserve">1. El medico navega a </w:t>
            </w:r>
            <w:r>
              <w:rPr>
                <w:rFonts w:ascii="Consolas" w:hAnsi="Consolas"/>
                <w:color w:val="0C4A6E"/>
                <w:sz w:val="18"/>
              </w:rPr>
              <w:t>/consultas/nueva</w:t>
            </w:r>
            <w:r>
              <w:t xml:space="preserve">. 2. El sistema muestra el formulario con buscador de pacientes. 3. El medico busca por DNI o nombre y selecciona el paciente. 4. El medico configura tipo de documento (SOAP/Historia Clinica/Receta) y especialidad. 5. (Opcional) Activa la separacion de voces (diarizacion) y elige motor (Pyannote o Deepgram). 6. El medico presiona el boton de microfono. 7. El navegador solicita permiso del microfono. 8. El sistema graba audio con MediaRecorder. 9. El medico presiona el boton de detener. 10. El sistema muestra duracion final y boton </w:t>
            </w:r>
            <w:r>
              <w:rPr>
                <w:b/>
              </w:rPr>
              <w:t>Procesar con IA</w:t>
            </w:r>
            <w:r>
              <w:t>. 11. Continua en CU-05.</w:t>
            </w:r>
          </w:p>
        </w:tc>
      </w:tr>
      <w:tr>
        <w:tc>
          <w:tcPr>
            <w:tcW w:type="dxa" w:w="4824"/>
          </w:tcPr>
          <w:p>
            <w:r/>
            <w:r>
              <w:rPr>
                <w:b/>
              </w:rPr>
              <w:t>Flujo alternativo A1</w:t>
            </w:r>
          </w:p>
        </w:tc>
        <w:tc>
          <w:tcPr>
            <w:tcW w:type="dxa" w:w="4824"/>
          </w:tcPr>
          <w:p>
            <w:r/>
            <w:r>
              <w:t>7a. El navegador rechaza el permiso. 7b. El sistema muestra alerta de error y vuelve al estado inicial.</w:t>
            </w:r>
          </w:p>
        </w:tc>
      </w:tr>
      <w:tr>
        <w:tc>
          <w:tcPr>
            <w:tcW w:type="dxa" w:w="4824"/>
          </w:tcPr>
          <w:p>
            <w:r/>
            <w:r>
              <w:rPr>
                <w:b/>
              </w:rPr>
              <w:t>Flujo alternativo A2</w:t>
            </w:r>
          </w:p>
        </w:tc>
        <w:tc>
          <w:tcPr>
            <w:tcW w:type="dxa" w:w="4824"/>
          </w:tcPr>
          <w:p>
            <w:r/>
            <w:r>
              <w:t>El medico no selecciono paciente y trata de grabar. El sistema desplaza la vista al cuadro de paciente con borde amarillo y mensaje "Selecciona un paciente para continuar".</w:t>
            </w:r>
          </w:p>
        </w:tc>
      </w:tr>
      <w:tr>
        <w:tc>
          <w:tcPr>
            <w:tcW w:type="dxa" w:w="4824"/>
          </w:tcPr>
          <w:p>
            <w:r/>
            <w:r>
              <w:rPr>
                <w:b/>
              </w:rPr>
              <w:t>Reglas de negocio</w:t>
            </w:r>
          </w:p>
        </w:tc>
        <w:tc>
          <w:tcPr>
            <w:tcW w:type="dxa" w:w="4824"/>
          </w:tcPr>
          <w:p>
            <w:r/>
            <w:r>
              <w:t>- Sin paciente seleccionado, el microfono esta deshabilitado. - El audio se mantiene en memoria del navegador hasta que se procese o descarte.</w:t>
            </w:r>
          </w:p>
        </w:tc>
      </w:tr>
    </w:tbl>
    <w:p/>
    <w:p/>
    <w:p>
      <w:pPr>
        <w:pStyle w:val="Heading2"/>
      </w:pPr>
      <w:r>
        <w:t>CU-05 — Procesar audio con IA</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CU-05</w:t>
            </w:r>
          </w:p>
        </w:tc>
      </w:tr>
      <w:tr>
        <w:tc>
          <w:tcPr>
            <w:tcW w:type="dxa" w:w="4824"/>
          </w:tcPr>
          <w:p>
            <w:r/>
            <w:r>
              <w:rPr>
                <w:b/>
              </w:rPr>
              <w:t>Nombre</w:t>
            </w:r>
          </w:p>
        </w:tc>
        <w:tc>
          <w:tcPr>
            <w:tcW w:type="dxa" w:w="4824"/>
          </w:tcPr>
          <w:p>
            <w:r/>
            <w:r>
              <w:t>Procesar audio con cascade de IA</w:t>
            </w:r>
          </w:p>
        </w:tc>
      </w:tr>
      <w:tr>
        <w:tc>
          <w:tcPr>
            <w:tcW w:type="dxa" w:w="4824"/>
          </w:tcPr>
          <w:p>
            <w:r/>
            <w:r>
              <w:rPr>
                <w:b/>
              </w:rPr>
              <w:t>Actor principal</w:t>
            </w:r>
          </w:p>
        </w:tc>
        <w:tc>
          <w:tcPr>
            <w:tcW w:type="dxa" w:w="4824"/>
          </w:tcPr>
          <w:p>
            <w:r/>
            <w:r>
              <w:t>Medico (sistema automatico)</w:t>
            </w:r>
          </w:p>
        </w:tc>
      </w:tr>
      <w:tr>
        <w:tc>
          <w:tcPr>
            <w:tcW w:type="dxa" w:w="4824"/>
          </w:tcPr>
          <w:p>
            <w:r/>
            <w:r>
              <w:rPr>
                <w:b/>
              </w:rPr>
              <w:t>Precondiciones</w:t>
            </w:r>
          </w:p>
        </w:tc>
        <w:tc>
          <w:tcPr>
            <w:tcW w:type="dxa" w:w="4824"/>
          </w:tcPr>
          <w:p>
            <w:r/>
            <w:r>
              <w:t>Existe un blob de audio grabado en el navegador.</w:t>
            </w:r>
          </w:p>
        </w:tc>
      </w:tr>
      <w:tr>
        <w:tc>
          <w:tcPr>
            <w:tcW w:type="dxa" w:w="4824"/>
          </w:tcPr>
          <w:p>
            <w:r/>
            <w:r>
              <w:rPr>
                <w:b/>
              </w:rPr>
              <w:t>Postcondiciones</w:t>
            </w:r>
          </w:p>
        </w:tc>
        <w:tc>
          <w:tcPr>
            <w:tcW w:type="dxa" w:w="4824"/>
          </w:tcPr>
          <w:p>
            <w:r/>
            <w:r>
              <w:t>Se obtiene una transcripcion textual y una nota clinica estructurada en formato SOAP/Historia/Receta.</w:t>
            </w:r>
          </w:p>
        </w:tc>
      </w:tr>
      <w:tr>
        <w:tc>
          <w:tcPr>
            <w:tcW w:type="dxa" w:w="4824"/>
          </w:tcPr>
          <w:p>
            <w:r/>
            <w:r>
              <w:rPr>
                <w:b/>
              </w:rPr>
              <w:t>Flujo principal</w:t>
            </w:r>
          </w:p>
        </w:tc>
        <w:tc>
          <w:tcPr>
            <w:tcW w:type="dxa" w:w="4824"/>
          </w:tcPr>
          <w:p>
            <w:r/>
            <w:r>
              <w:t xml:space="preserve">1. El medico presiona </w:t>
            </w:r>
            <w:r>
              <w:rPr>
                <w:b/>
              </w:rPr>
              <w:t>Procesar con IA</w:t>
            </w:r>
            <w:r>
              <w:t xml:space="preserve">. 2. El frontend envia el blob como </w:t>
            </w:r>
            <w:r>
              <w:rPr>
                <w:rFonts w:ascii="Consolas" w:hAnsi="Consolas"/>
                <w:color w:val="0C4A6E"/>
                <w:sz w:val="18"/>
              </w:rPr>
              <w:t>multipart/form-data</w:t>
            </w:r>
            <w:r>
              <w:t xml:space="preserve"> a </w:t>
            </w:r>
            <w:r>
              <w:rPr>
                <w:rFonts w:ascii="Consolas" w:hAnsi="Consolas"/>
                <w:color w:val="0C4A6E"/>
                <w:sz w:val="18"/>
              </w:rPr>
              <w:t>POST /api/ia/transcribir</w:t>
            </w:r>
            <w:r>
              <w:t xml:space="preserve"> (con o sin diarizacion segun configuracion). 3. El servicio Python ejecuta el cascade Whisper: intenta Groq → HuggingFace → Mistral → Deepgram hasta obtener una transcripcion no vacia. 4. El servicio devuelve </w:t>
            </w:r>
            <w:r>
              <w:rPr>
                <w:rFonts w:ascii="Consolas" w:hAnsi="Consolas"/>
                <w:color w:val="0C4A6E"/>
                <w:sz w:val="18"/>
              </w:rPr>
              <w:t>{transcripcion, diarizacion?}</w:t>
            </w:r>
            <w:r>
              <w:t xml:space="preserve">. 5. El frontend valida que la transcripcion tenga al menos 10 caracteres. 6. El frontend envia </w:t>
            </w:r>
            <w:r>
              <w:rPr>
                <w:rFonts w:ascii="Consolas" w:hAnsi="Consolas"/>
                <w:color w:val="0C4A6E"/>
                <w:sz w:val="18"/>
              </w:rPr>
              <w:t>POST /api/ia/procesar</w:t>
            </w:r>
            <w:r>
              <w:t xml:space="preserve"> con </w:t>
            </w:r>
            <w:r>
              <w:rPr>
                <w:rFonts w:ascii="Consolas" w:hAnsi="Consolas"/>
                <w:color w:val="0C4A6E"/>
                <w:sz w:val="18"/>
              </w:rPr>
              <w:t>{transcripcion, especialidad, tipo_documento}</w:t>
            </w:r>
            <w:r>
              <w:t xml:space="preserve">. 7. El servicio ejecuta el cascade LLM: Groq → SambaNova → Cerebras → ... hasta generar una nota completa. 8. El servicio inyecta los datos del paciente al inicio de la nota. 9. El servicio devuelve </w:t>
            </w:r>
            <w:r>
              <w:rPr>
                <w:rFonts w:ascii="Consolas" w:hAnsi="Consolas"/>
                <w:color w:val="0C4A6E"/>
                <w:sz w:val="18"/>
              </w:rPr>
              <w:t>{nota_clinica, clasificacion}</w:t>
            </w:r>
            <w:r>
              <w:t xml:space="preserve">. 10. El frontend muestra transcripcion y nota lado a lado. 11. El frontend envia </w:t>
            </w:r>
            <w:r>
              <w:rPr>
                <w:rFonts w:ascii="Consolas" w:hAnsi="Consolas"/>
                <w:color w:val="0C4A6E"/>
                <w:sz w:val="18"/>
              </w:rPr>
              <w:t>POST /api/consultas/registrar</w:t>
            </w:r>
            <w:r>
              <w:t xml:space="preserve"> para persistir en MySQL.</w:t>
            </w:r>
          </w:p>
        </w:tc>
      </w:tr>
      <w:tr>
        <w:tc>
          <w:tcPr>
            <w:tcW w:type="dxa" w:w="4824"/>
          </w:tcPr>
          <w:p>
            <w:r/>
            <w:r>
              <w:rPr>
                <w:b/>
              </w:rPr>
              <w:t>Flujo alternativo A1</w:t>
            </w:r>
          </w:p>
        </w:tc>
        <w:tc>
          <w:tcPr>
            <w:tcW w:type="dxa" w:w="4824"/>
          </w:tcPr>
          <w:p>
            <w:r/>
            <w:r>
              <w:t xml:space="preserve">3a. Todos los proveedores de transcripcion fallan. 3b. El servicio devuelve HTTP 502 con detalle del error. 3c. El frontend muestra alerta y vuelve al estado </w:t>
            </w:r>
            <w:r>
              <w:rPr>
                <w:rFonts w:ascii="Consolas" w:hAnsi="Consolas"/>
                <w:color w:val="0C4A6E"/>
                <w:sz w:val="18"/>
              </w:rPr>
              <w:t>detenido</w:t>
            </w:r>
            <w:r>
              <w:t>.</w:t>
            </w:r>
          </w:p>
        </w:tc>
      </w:tr>
      <w:tr>
        <w:tc>
          <w:tcPr>
            <w:tcW w:type="dxa" w:w="4824"/>
          </w:tcPr>
          <w:p>
            <w:r/>
            <w:r>
              <w:rPr>
                <w:b/>
              </w:rPr>
              <w:t>Flujo alternativo A2</w:t>
            </w:r>
          </w:p>
        </w:tc>
        <w:tc>
          <w:tcPr>
            <w:tcW w:type="dxa" w:w="4824"/>
          </w:tcPr>
          <w:p>
            <w:r/>
            <w:r>
              <w:t xml:space="preserve">5a. La transcripcion devuelve vacio (audio sin voz). 5b. El frontend muestra alerta "Habla mas fuerte y vuelve a grabar" y vuelve al estado </w:t>
            </w:r>
            <w:r>
              <w:rPr>
                <w:rFonts w:ascii="Consolas" w:hAnsi="Consolas"/>
                <w:color w:val="0C4A6E"/>
                <w:sz w:val="18"/>
              </w:rPr>
              <w:t>detenido</w:t>
            </w:r>
            <w:r>
              <w:t>.</w:t>
            </w:r>
          </w:p>
        </w:tc>
      </w:tr>
      <w:tr>
        <w:tc>
          <w:tcPr>
            <w:tcW w:type="dxa" w:w="4824"/>
          </w:tcPr>
          <w:p>
            <w:r/>
            <w:r>
              <w:rPr>
                <w:b/>
              </w:rPr>
              <w:t>Reglas de negocio</w:t>
            </w:r>
          </w:p>
        </w:tc>
        <w:tc>
          <w:tcPr>
            <w:tcW w:type="dxa" w:w="4824"/>
          </w:tcPr>
          <w:p>
            <w:r/>
            <w:r>
              <w:t xml:space="preserve">- Si Pyannote falla por dependencias faltantes, el backend cae automaticamente a Deepgram. - El estado inicial de la consulta es </w:t>
            </w:r>
            <w:r>
              <w:rPr>
                <w:rFonts w:ascii="Consolas" w:hAnsi="Consolas"/>
                <w:color w:val="0C4A6E"/>
                <w:sz w:val="18"/>
              </w:rPr>
              <w:t>Borrador</w:t>
            </w:r>
            <w:r>
              <w:t xml:space="preserve"> para permitir revision antes de aprobar.</w:t>
            </w:r>
          </w:p>
        </w:tc>
      </w:tr>
    </w:tbl>
    <w:p/>
    <w:p/>
    <w:p>
      <w:pPr>
        <w:pStyle w:val="Heading2"/>
      </w:pPr>
      <w:r>
        <w:t>CU-06 — Aprobar consulta</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CU-06</w:t>
            </w:r>
          </w:p>
        </w:tc>
      </w:tr>
      <w:tr>
        <w:tc>
          <w:tcPr>
            <w:tcW w:type="dxa" w:w="4824"/>
          </w:tcPr>
          <w:p>
            <w:r/>
            <w:r>
              <w:rPr>
                <w:b/>
              </w:rPr>
              <w:t>Nombre</w:t>
            </w:r>
          </w:p>
        </w:tc>
        <w:tc>
          <w:tcPr>
            <w:tcW w:type="dxa" w:w="4824"/>
          </w:tcPr>
          <w:p>
            <w:r/>
            <w:r>
              <w:t>Aprobar consulta y documentos asociados</w:t>
            </w:r>
          </w:p>
        </w:tc>
      </w:tr>
      <w:tr>
        <w:tc>
          <w:tcPr>
            <w:tcW w:type="dxa" w:w="4824"/>
          </w:tcPr>
          <w:p>
            <w:r/>
            <w:r>
              <w:rPr>
                <w:b/>
              </w:rPr>
              <w:t>Actor principal</w:t>
            </w:r>
          </w:p>
        </w:tc>
        <w:tc>
          <w:tcPr>
            <w:tcW w:type="dxa" w:w="4824"/>
          </w:tcPr>
          <w:p>
            <w:r/>
            <w:r>
              <w:t xml:space="preserve">Medico con permiso </w:t>
            </w:r>
            <w:r>
              <w:rPr>
                <w:rFonts w:ascii="Consolas" w:hAnsi="Consolas"/>
                <w:color w:val="0C4A6E"/>
                <w:sz w:val="18"/>
              </w:rPr>
              <w:t>consultas.editar</w:t>
            </w:r>
          </w:p>
        </w:tc>
      </w:tr>
      <w:tr>
        <w:tc>
          <w:tcPr>
            <w:tcW w:type="dxa" w:w="4824"/>
          </w:tcPr>
          <w:p>
            <w:r/>
            <w:r>
              <w:rPr>
                <w:b/>
              </w:rPr>
              <w:t>Precondiciones</w:t>
            </w:r>
          </w:p>
        </w:tc>
        <w:tc>
          <w:tcPr>
            <w:tcW w:type="dxa" w:w="4824"/>
          </w:tcPr>
          <w:p>
            <w:r/>
            <w:r>
              <w:t xml:space="preserve">Existe una consulta en estado </w:t>
            </w:r>
            <w:r>
              <w:rPr>
                <w:rFonts w:ascii="Consolas" w:hAnsi="Consolas"/>
                <w:color w:val="0C4A6E"/>
                <w:sz w:val="18"/>
              </w:rPr>
              <w:t>Borrador</w:t>
            </w:r>
            <w:r>
              <w:t>.</w:t>
            </w:r>
          </w:p>
        </w:tc>
      </w:tr>
      <w:tr>
        <w:tc>
          <w:tcPr>
            <w:tcW w:type="dxa" w:w="4824"/>
          </w:tcPr>
          <w:p>
            <w:r/>
            <w:r>
              <w:rPr>
                <w:b/>
              </w:rPr>
              <w:t>Postcondiciones</w:t>
            </w:r>
          </w:p>
        </w:tc>
        <w:tc>
          <w:tcPr>
            <w:tcW w:type="dxa" w:w="4824"/>
          </w:tcPr>
          <w:p>
            <w:r/>
            <w:r>
              <w:t xml:space="preserve">La consulta y todos sus documentos pasan a estado </w:t>
            </w:r>
            <w:r>
              <w:rPr>
                <w:rFonts w:ascii="Consolas" w:hAnsi="Consolas"/>
                <w:color w:val="0C4A6E"/>
                <w:sz w:val="18"/>
              </w:rPr>
              <w:t>Aprobado</w:t>
            </w:r>
            <w:r>
              <w:t>.</w:t>
            </w:r>
          </w:p>
        </w:tc>
      </w:tr>
      <w:tr>
        <w:tc>
          <w:tcPr>
            <w:tcW w:type="dxa" w:w="4824"/>
          </w:tcPr>
          <w:p>
            <w:r/>
            <w:r>
              <w:rPr>
                <w:b/>
              </w:rPr>
              <w:t>Flujo principal</w:t>
            </w:r>
          </w:p>
        </w:tc>
        <w:tc>
          <w:tcPr>
            <w:tcW w:type="dxa" w:w="4824"/>
          </w:tcPr>
          <w:p>
            <w:r/>
            <w:r>
              <w:t xml:space="preserve">1. El medico abre el detalle de la consulta. 2. Revisa la nota clinica generada y, si lo desea, la edita. 3. Presiona </w:t>
            </w:r>
            <w:r>
              <w:rPr>
                <w:b/>
              </w:rPr>
              <w:t>Aprobar Consulta</w:t>
            </w:r>
            <w:r>
              <w:t xml:space="preserve">. 4. El frontend envia </w:t>
            </w:r>
            <w:r>
              <w:rPr>
                <w:rFonts w:ascii="Consolas" w:hAnsi="Consolas"/>
                <w:color w:val="0C4A6E"/>
                <w:sz w:val="18"/>
              </w:rPr>
              <w:t>PUT /api/consultas/{id}/aprobar</w:t>
            </w:r>
            <w:r>
              <w:t xml:space="preserve">. 5. El backend, en una transaccion, actualiza el estado de la consulta a </w:t>
            </w:r>
            <w:r>
              <w:rPr>
                <w:rFonts w:ascii="Consolas" w:hAnsi="Consolas"/>
                <w:color w:val="0C4A6E"/>
                <w:sz w:val="18"/>
              </w:rPr>
              <w:t>Aprobado</w:t>
            </w:r>
            <w:r>
              <w:t xml:space="preserve"> y de todos los documentos asociados a </w:t>
            </w:r>
            <w:r>
              <w:rPr>
                <w:rFonts w:ascii="Consolas" w:hAnsi="Consolas"/>
                <w:color w:val="0C4A6E"/>
                <w:sz w:val="18"/>
              </w:rPr>
              <w:t>Aprobado</w:t>
            </w:r>
            <w:r>
              <w:t>. 6. El backend responde 200. 7. El frontend muestra confirmacion y badge verde "Aprobado".</w:t>
            </w:r>
          </w:p>
        </w:tc>
      </w:tr>
      <w:tr>
        <w:tc>
          <w:tcPr>
            <w:tcW w:type="dxa" w:w="4824"/>
          </w:tcPr>
          <w:p>
            <w:r/>
            <w:r>
              <w:rPr>
                <w:b/>
              </w:rPr>
              <w:t>Flujo alternativo A1</w:t>
            </w:r>
          </w:p>
        </w:tc>
        <w:tc>
          <w:tcPr>
            <w:tcW w:type="dxa" w:w="4824"/>
          </w:tcPr>
          <w:p>
            <w:r/>
            <w:r>
              <w:t xml:space="preserve">El usuario presiona </w:t>
            </w:r>
            <w:r>
              <w:rPr>
                <w:b/>
              </w:rPr>
              <w:t>Rechazar</w:t>
            </w:r>
            <w:r>
              <w:t xml:space="preserve"> en lugar de aprobar. El backend cambia estado a </w:t>
            </w:r>
            <w:r>
              <w:rPr>
                <w:rFonts w:ascii="Consolas" w:hAnsi="Consolas"/>
                <w:color w:val="0C4A6E"/>
                <w:sz w:val="18"/>
              </w:rPr>
              <w:t>Rechazado</w:t>
            </w:r>
            <w:r>
              <w:t>.</w:t>
            </w:r>
          </w:p>
        </w:tc>
      </w:tr>
      <w:tr>
        <w:tc>
          <w:tcPr>
            <w:tcW w:type="dxa" w:w="4824"/>
          </w:tcPr>
          <w:p>
            <w:r/>
            <w:r>
              <w:rPr>
                <w:b/>
              </w:rPr>
              <w:t>Reglas de negocio</w:t>
            </w:r>
          </w:p>
        </w:tc>
        <w:tc>
          <w:tcPr>
            <w:tcW w:type="dxa" w:w="4824"/>
          </w:tcPr>
          <w:p>
            <w:r/>
            <w:r>
              <w:t xml:space="preserve">- Solo se pueden aprobar consultas en estado </w:t>
            </w:r>
            <w:r>
              <w:rPr>
                <w:rFonts w:ascii="Consolas" w:hAnsi="Consolas"/>
                <w:color w:val="0C4A6E"/>
                <w:sz w:val="18"/>
              </w:rPr>
              <w:t>Borrador</w:t>
            </w:r>
            <w:r>
              <w:t>. - La aprobacion es atomica (transaccion JPA).</w:t>
            </w:r>
          </w:p>
        </w:tc>
      </w:tr>
    </w:tbl>
    <w:p/>
    <w:p/>
    <w:p>
      <w:pPr>
        <w:pStyle w:val="Heading2"/>
      </w:pPr>
      <w:r>
        <w:t>CU-07 — Descargar documento clinico</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CU-07</w:t>
            </w:r>
          </w:p>
        </w:tc>
      </w:tr>
      <w:tr>
        <w:tc>
          <w:tcPr>
            <w:tcW w:type="dxa" w:w="4824"/>
          </w:tcPr>
          <w:p>
            <w:r/>
            <w:r>
              <w:rPr>
                <w:b/>
              </w:rPr>
              <w:t>Nombre</w:t>
            </w:r>
          </w:p>
        </w:tc>
        <w:tc>
          <w:tcPr>
            <w:tcW w:type="dxa" w:w="4824"/>
          </w:tcPr>
          <w:p>
            <w:r/>
            <w:r>
              <w:t>Descargar documento clinico</w:t>
            </w:r>
          </w:p>
        </w:tc>
      </w:tr>
      <w:tr>
        <w:tc>
          <w:tcPr>
            <w:tcW w:type="dxa" w:w="4824"/>
          </w:tcPr>
          <w:p>
            <w:r/>
            <w:r>
              <w:rPr>
                <w:b/>
              </w:rPr>
              <w:t>Actor principal</w:t>
            </w:r>
          </w:p>
        </w:tc>
        <w:tc>
          <w:tcPr>
            <w:tcW w:type="dxa" w:w="4824"/>
          </w:tcPr>
          <w:p>
            <w:r/>
            <w:r>
              <w:t>Medico</w:t>
            </w:r>
          </w:p>
        </w:tc>
      </w:tr>
      <w:tr>
        <w:tc>
          <w:tcPr>
            <w:tcW w:type="dxa" w:w="4824"/>
          </w:tcPr>
          <w:p>
            <w:r/>
            <w:r>
              <w:rPr>
                <w:b/>
              </w:rPr>
              <w:t>Precondiciones</w:t>
            </w:r>
          </w:p>
        </w:tc>
        <w:tc>
          <w:tcPr>
            <w:tcW w:type="dxa" w:w="4824"/>
          </w:tcPr>
          <w:p>
            <w:r/>
            <w:r>
              <w:t>Existe una nota clinica generada (puede estar en cualquier estado).</w:t>
            </w:r>
          </w:p>
        </w:tc>
      </w:tr>
      <w:tr>
        <w:tc>
          <w:tcPr>
            <w:tcW w:type="dxa" w:w="4824"/>
          </w:tcPr>
          <w:p>
            <w:r/>
            <w:r>
              <w:rPr>
                <w:b/>
              </w:rPr>
              <w:t>Postcondiciones</w:t>
            </w:r>
          </w:p>
        </w:tc>
        <w:tc>
          <w:tcPr>
            <w:tcW w:type="dxa" w:w="4824"/>
          </w:tcPr>
          <w:p>
            <w:r/>
            <w:r>
              <w:t>El usuario obtiene un archivo PDF o Word con el formato configurado.</w:t>
            </w:r>
          </w:p>
        </w:tc>
      </w:tr>
      <w:tr>
        <w:tc>
          <w:tcPr>
            <w:tcW w:type="dxa" w:w="4824"/>
          </w:tcPr>
          <w:p>
            <w:r/>
            <w:r>
              <w:rPr>
                <w:b/>
              </w:rPr>
              <w:t>Flujo principal</w:t>
            </w:r>
          </w:p>
        </w:tc>
        <w:tc>
          <w:tcPr>
            <w:tcW w:type="dxa" w:w="4824"/>
          </w:tcPr>
          <w:p>
            <w:r/>
            <w:r>
              <w:t xml:space="preserve">1. El medico presiona </w:t>
            </w:r>
            <w:r>
              <w:rPr>
                <w:b/>
              </w:rPr>
              <w:t>Descargar PDF</w:t>
            </w:r>
            <w:r>
              <w:t xml:space="preserve"> o </w:t>
            </w:r>
            <w:r>
              <w:rPr>
                <w:b/>
              </w:rPr>
              <w:t>Descargar Word</w:t>
            </w:r>
            <w:r>
              <w:t xml:space="preserve">. 2. El frontend envia </w:t>
            </w:r>
            <w:r>
              <w:rPr>
                <w:rFonts w:ascii="Consolas" w:hAnsi="Consolas"/>
                <w:color w:val="0C4A6E"/>
                <w:sz w:val="18"/>
              </w:rPr>
              <w:t>POST /api/ia/generar-pdf</w:t>
            </w:r>
            <w:r>
              <w:t xml:space="preserve"> (o </w:t>
            </w:r>
            <w:r>
              <w:rPr>
                <w:rFonts w:ascii="Consolas" w:hAnsi="Consolas"/>
                <w:color w:val="0C4A6E"/>
                <w:sz w:val="18"/>
              </w:rPr>
              <w:t>generar-word</w:t>
            </w:r>
            <w:r>
              <w:t xml:space="preserve">) con la nota y datos del paciente. 3. El servicio Python compone el documento usando ReportLab/python-docx con el formato seleccionado en configuracion (Clasico MINSA, Moderno Medico, Clinico Elegante o Compacto Funcional). 4. El servicio devuelve el archivo como </w:t>
            </w:r>
            <w:r>
              <w:rPr>
                <w:rFonts w:ascii="Consolas" w:hAnsi="Consolas"/>
                <w:color w:val="0C4A6E"/>
                <w:sz w:val="18"/>
              </w:rPr>
              <w:t>application/pdf</w:t>
            </w:r>
            <w:r>
              <w:t xml:space="preserve"> o </w:t>
            </w:r>
            <w:r>
              <w:rPr>
                <w:rFonts w:ascii="Consolas" w:hAnsi="Consolas"/>
                <w:color w:val="0C4A6E"/>
                <w:sz w:val="18"/>
              </w:rPr>
              <w:t>application/vnd.openxmlformats-...</w:t>
            </w:r>
            <w:r>
              <w:t>. 5. El frontend dispara la descarga del navegador.</w:t>
            </w:r>
          </w:p>
        </w:tc>
      </w:tr>
      <w:tr>
        <w:tc>
          <w:tcPr>
            <w:tcW w:type="dxa" w:w="4824"/>
          </w:tcPr>
          <w:p>
            <w:r/>
            <w:r>
              <w:rPr>
                <w:b/>
              </w:rPr>
              <w:t>Reglas de negocio</w:t>
            </w:r>
          </w:p>
        </w:tc>
        <w:tc>
          <w:tcPr>
            <w:tcW w:type="dxa" w:w="4824"/>
          </w:tcPr>
          <w:p>
            <w:r/>
            <w:r>
              <w:t xml:space="preserve">- El logo y firma de la clinica/medico se incluyen si estan configurados. - Los formatos disponibles son los configurados en </w:t>
            </w:r>
            <w:r>
              <w:rPr>
                <w:rFonts w:ascii="Consolas" w:hAnsi="Consolas"/>
                <w:color w:val="0C4A6E"/>
                <w:sz w:val="18"/>
              </w:rPr>
              <w:t>/configuracion-documentos</w:t>
            </w:r>
            <w:r>
              <w:t>.</w:t>
            </w:r>
          </w:p>
        </w:tc>
      </w:tr>
    </w:tbl>
    <w:p/>
    <w:p/>
    <w:p>
      <w:pPr>
        <w:pStyle w:val="Heading2"/>
      </w:pPr>
      <w:r>
        <w:t>CU-08 — Gestionar usuarios de la clinica</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CU-08</w:t>
            </w:r>
          </w:p>
        </w:tc>
      </w:tr>
      <w:tr>
        <w:tc>
          <w:tcPr>
            <w:tcW w:type="dxa" w:w="4824"/>
          </w:tcPr>
          <w:p>
            <w:r/>
            <w:r>
              <w:rPr>
                <w:b/>
              </w:rPr>
              <w:t>Nombre</w:t>
            </w:r>
          </w:p>
        </w:tc>
        <w:tc>
          <w:tcPr>
            <w:tcW w:type="dxa" w:w="4824"/>
          </w:tcPr>
          <w:p>
            <w:r/>
            <w:r>
              <w:t>Gestionar usuarios (CRUD + roles + permisos)</w:t>
            </w:r>
          </w:p>
        </w:tc>
      </w:tr>
      <w:tr>
        <w:tc>
          <w:tcPr>
            <w:tcW w:type="dxa" w:w="4824"/>
          </w:tcPr>
          <w:p>
            <w:r/>
            <w:r>
              <w:rPr>
                <w:b/>
              </w:rPr>
              <w:t>Actor principal</w:t>
            </w:r>
          </w:p>
        </w:tc>
        <w:tc>
          <w:tcPr>
            <w:tcW w:type="dxa" w:w="4824"/>
          </w:tcPr>
          <w:p>
            <w:r/>
            <w:r>
              <w:t>Administrador</w:t>
            </w:r>
          </w:p>
        </w:tc>
      </w:tr>
      <w:tr>
        <w:tc>
          <w:tcPr>
            <w:tcW w:type="dxa" w:w="4824"/>
          </w:tcPr>
          <w:p>
            <w:r/>
            <w:r>
              <w:rPr>
                <w:b/>
              </w:rPr>
              <w:t>Precondiciones</w:t>
            </w:r>
          </w:p>
        </w:tc>
        <w:tc>
          <w:tcPr>
            <w:tcW w:type="dxa" w:w="4824"/>
          </w:tcPr>
          <w:p>
            <w:r/>
            <w:r>
              <w:t>El usuario esta autenticado con rol Administrador.</w:t>
            </w:r>
          </w:p>
        </w:tc>
      </w:tr>
      <w:tr>
        <w:tc>
          <w:tcPr>
            <w:tcW w:type="dxa" w:w="4824"/>
          </w:tcPr>
          <w:p>
            <w:r/>
            <w:r>
              <w:rPr>
                <w:b/>
              </w:rPr>
              <w:t>Postcondiciones</w:t>
            </w:r>
          </w:p>
        </w:tc>
        <w:tc>
          <w:tcPr>
            <w:tcW w:type="dxa" w:w="4824"/>
          </w:tcPr>
          <w:p>
            <w:r/>
            <w:r>
              <w:t>El usuario destino queda creado, su rol modificado o sus permisos personalizados actualizados.</w:t>
            </w:r>
          </w:p>
        </w:tc>
      </w:tr>
      <w:tr>
        <w:tc>
          <w:tcPr>
            <w:tcW w:type="dxa" w:w="4824"/>
          </w:tcPr>
          <w:p>
            <w:r/>
            <w:r>
              <w:rPr>
                <w:b/>
              </w:rPr>
              <w:t>Flujo principal</w:t>
            </w:r>
          </w:p>
        </w:tc>
        <w:tc>
          <w:tcPr>
            <w:tcW w:type="dxa" w:w="4824"/>
          </w:tcPr>
          <w:p>
            <w:r/>
            <w:r>
              <w:t xml:space="preserve">1. El administrador navega a </w:t>
            </w:r>
            <w:r>
              <w:rPr>
                <w:rFonts w:ascii="Consolas" w:hAnsi="Consolas"/>
                <w:color w:val="0C4A6E"/>
                <w:sz w:val="18"/>
              </w:rPr>
              <w:t>/usuarios-clinica</w:t>
            </w:r>
            <w:r>
              <w:t xml:space="preserve">. 2. Ve la lista de usuarios con badges de rol y estado. 3. Para crear: presiona </w:t>
            </w:r>
            <w:r>
              <w:rPr>
                <w:b/>
              </w:rPr>
              <w:t>+ Nuevo Usuario</w:t>
            </w:r>
            <w:r>
              <w:t xml:space="preserve">, completa nombre/correo/contrasena/rol y envia </w:t>
            </w:r>
            <w:r>
              <w:rPr>
                <w:rFonts w:ascii="Consolas" w:hAnsi="Consolas"/>
                <w:color w:val="0C4A6E"/>
                <w:sz w:val="18"/>
              </w:rPr>
              <w:t>POST /api/usuarios-clinica</w:t>
            </w:r>
            <w:r>
              <w:t xml:space="preserve">. 4. Para cambiar rol: presiona </w:t>
            </w:r>
            <w:r>
              <w:rPr>
                <w:b/>
              </w:rPr>
              <w:t>Rol</w:t>
            </w:r>
            <w:r>
              <w:t xml:space="preserve"> en la fila, selecciona nuevo rol y envia </w:t>
            </w:r>
            <w:r>
              <w:rPr>
                <w:rFonts w:ascii="Consolas" w:hAnsi="Consolas"/>
                <w:color w:val="0C4A6E"/>
                <w:sz w:val="18"/>
              </w:rPr>
              <w:t>PUT /api/usuarios-clinica/{id}/cambiar-rol</w:t>
            </w:r>
            <w:r>
              <w:t xml:space="preserve">. 5. Para personalizar permisos: presiona </w:t>
            </w:r>
            <w:r>
              <w:rPr>
                <w:b/>
              </w:rPr>
              <w:t>Permisos</w:t>
            </w:r>
            <w:r>
              <w:t xml:space="preserve">, ve matriz modulo x accion, marca/desmarca celdas y envia </w:t>
            </w:r>
            <w:r>
              <w:rPr>
                <w:rFonts w:ascii="Consolas" w:hAnsi="Consolas"/>
                <w:color w:val="0C4A6E"/>
                <w:sz w:val="18"/>
              </w:rPr>
              <w:t>PUT /api/usuarios-clinica/{id}/permisos</w:t>
            </w:r>
            <w:r>
              <w:t>.</w:t>
            </w:r>
          </w:p>
        </w:tc>
      </w:tr>
      <w:tr>
        <w:tc>
          <w:tcPr>
            <w:tcW w:type="dxa" w:w="4824"/>
          </w:tcPr>
          <w:p>
            <w:r/>
            <w:r>
              <w:rPr>
                <w:b/>
              </w:rPr>
              <w:t>Reglas de negocio</w:t>
            </w:r>
          </w:p>
        </w:tc>
        <w:tc>
          <w:tcPr>
            <w:tcW w:type="dxa" w:w="4824"/>
          </w:tcPr>
          <w:p>
            <w:r/>
            <w:r>
              <w:t>- Solo Administradores pueden crear usuarios o cambiar roles (</w:t>
            </w:r>
            <w:r>
              <w:rPr>
                <w:rFonts w:ascii="Consolas" w:hAnsi="Consolas"/>
                <w:color w:val="0C4A6E"/>
                <w:sz w:val="18"/>
              </w:rPr>
              <w:t>@PreAuthorize("hasRole('Administrador')")</w:t>
            </w:r>
            <w:r>
              <w:t>). - No se puede modificar los permisos de Usuarios y Roles del propio usuario logueado (proteccion contra autobloqueo).</w:t>
            </w:r>
          </w:p>
        </w:tc>
      </w:tr>
    </w:tbl>
    <w:p/>
    <w:p/>
    <w:p>
      <w:pPr>
        <w:pStyle w:val="Heading2"/>
      </w:pPr>
      <w:r>
        <w:t>CU-09 — Gestionar roles y permisos</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CU-09</w:t>
            </w:r>
          </w:p>
        </w:tc>
      </w:tr>
      <w:tr>
        <w:tc>
          <w:tcPr>
            <w:tcW w:type="dxa" w:w="4824"/>
          </w:tcPr>
          <w:p>
            <w:r/>
            <w:r>
              <w:rPr>
                <w:b/>
              </w:rPr>
              <w:t>Nombre</w:t>
            </w:r>
          </w:p>
        </w:tc>
        <w:tc>
          <w:tcPr>
            <w:tcW w:type="dxa" w:w="4824"/>
          </w:tcPr>
          <w:p>
            <w:r/>
            <w:r>
              <w:t>Crear, editar y desactivar roles</w:t>
            </w:r>
          </w:p>
        </w:tc>
      </w:tr>
      <w:tr>
        <w:tc>
          <w:tcPr>
            <w:tcW w:type="dxa" w:w="4824"/>
          </w:tcPr>
          <w:p>
            <w:r/>
            <w:r>
              <w:rPr>
                <w:b/>
              </w:rPr>
              <w:t>Actor principal</w:t>
            </w:r>
          </w:p>
        </w:tc>
        <w:tc>
          <w:tcPr>
            <w:tcW w:type="dxa" w:w="4824"/>
          </w:tcPr>
          <w:p>
            <w:r/>
            <w:r>
              <w:t>Administrador</w:t>
            </w:r>
          </w:p>
        </w:tc>
      </w:tr>
      <w:tr>
        <w:tc>
          <w:tcPr>
            <w:tcW w:type="dxa" w:w="4824"/>
          </w:tcPr>
          <w:p>
            <w:r/>
            <w:r>
              <w:rPr>
                <w:b/>
              </w:rPr>
              <w:t>Precondiciones</w:t>
            </w:r>
          </w:p>
        </w:tc>
        <w:tc>
          <w:tcPr>
            <w:tcW w:type="dxa" w:w="4824"/>
          </w:tcPr>
          <w:p>
            <w:r/>
            <w:r>
              <w:t>El usuario esta autenticado con rol Administrador.</w:t>
            </w:r>
          </w:p>
        </w:tc>
      </w:tr>
      <w:tr>
        <w:tc>
          <w:tcPr>
            <w:tcW w:type="dxa" w:w="4824"/>
          </w:tcPr>
          <w:p>
            <w:r/>
            <w:r>
              <w:rPr>
                <w:b/>
              </w:rPr>
              <w:t>Postcondiciones</w:t>
            </w:r>
          </w:p>
        </w:tc>
        <w:tc>
          <w:tcPr>
            <w:tcW w:type="dxa" w:w="4824"/>
          </w:tcPr>
          <w:p>
            <w:r/>
            <w:r>
              <w:t>El rol queda creado/editado/inactivo con su matriz de permisos JSON.</w:t>
            </w:r>
          </w:p>
        </w:tc>
      </w:tr>
      <w:tr>
        <w:tc>
          <w:tcPr>
            <w:tcW w:type="dxa" w:w="4824"/>
          </w:tcPr>
          <w:p>
            <w:r/>
            <w:r>
              <w:rPr>
                <w:b/>
              </w:rPr>
              <w:t>Flujo principal</w:t>
            </w:r>
          </w:p>
        </w:tc>
        <w:tc>
          <w:tcPr>
            <w:tcW w:type="dxa" w:w="4824"/>
          </w:tcPr>
          <w:p>
            <w:r/>
            <w:r>
              <w:t xml:space="preserve">1. El administrador navega a </w:t>
            </w:r>
            <w:r>
              <w:rPr>
                <w:rFonts w:ascii="Consolas" w:hAnsi="Consolas"/>
                <w:color w:val="0C4A6E"/>
                <w:sz w:val="18"/>
              </w:rPr>
              <w:t>/roles</w:t>
            </w:r>
            <w:r>
              <w:t xml:space="preserve">. 2. Ve tarjetas con los roles existentes (Administrador, Medico, Recepcionista + custom). 3. Para crear: presiona </w:t>
            </w:r>
            <w:r>
              <w:rPr>
                <w:b/>
              </w:rPr>
              <w:t>+ Nuevo Rol</w:t>
            </w:r>
            <w:r>
              <w:t xml:space="preserve">, ingresa nombre y descripcion, marca permisos en la tabla 6 modulos x 4 acciones (ver/crear/editar/eliminar), envia </w:t>
            </w:r>
            <w:r>
              <w:rPr>
                <w:rFonts w:ascii="Consolas" w:hAnsi="Consolas"/>
                <w:color w:val="0C4A6E"/>
                <w:sz w:val="18"/>
              </w:rPr>
              <w:t>POST /api/roles</w:t>
            </w:r>
            <w:r>
              <w:t xml:space="preserve">. 4. Para editar: presiona </w:t>
            </w:r>
            <w:r>
              <w:rPr>
                <w:b/>
              </w:rPr>
              <w:t>Editar</w:t>
            </w:r>
            <w:r>
              <w:t xml:space="preserve"> en la tarjeta. 5. Para desactivar: presiona el icono Power (solo en roles no base).</w:t>
            </w:r>
          </w:p>
        </w:tc>
      </w:tr>
      <w:tr>
        <w:tc>
          <w:tcPr>
            <w:tcW w:type="dxa" w:w="4824"/>
          </w:tcPr>
          <w:p>
            <w:r/>
            <w:r>
              <w:rPr>
                <w:b/>
              </w:rPr>
              <w:t>Reglas de negocio</w:t>
            </w:r>
          </w:p>
        </w:tc>
        <w:tc>
          <w:tcPr>
            <w:tcW w:type="dxa" w:w="4824"/>
          </w:tcPr>
          <w:p>
            <w:r/>
            <w:r>
              <w:t>- Los 3 roles base no se pueden eliminar. - Si se selecciona "crear" sobre un modulo, automaticamente se activa "ver". - Si se desmarca "ver", se desmarcan todos los demas (regla de coherencia).</w:t>
            </w:r>
          </w:p>
        </w:tc>
      </w:tr>
    </w:tbl>
    <w:p/>
    <w:p/>
    <w:p>
      <w:pPr>
        <w:pStyle w:val="Heading2"/>
      </w:pPr>
      <w:r>
        <w:t>CU-10 — Configurar formato de documentos</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ID</w:t>
            </w:r>
          </w:p>
        </w:tc>
        <w:tc>
          <w:tcPr>
            <w:tcW w:type="dxa" w:w="4824"/>
          </w:tcPr>
          <w:p>
            <w:r/>
            <w:r>
              <w:t>CU-10</w:t>
            </w:r>
          </w:p>
        </w:tc>
      </w:tr>
      <w:tr>
        <w:tc>
          <w:tcPr>
            <w:tcW w:type="dxa" w:w="4824"/>
          </w:tcPr>
          <w:p>
            <w:r/>
            <w:r>
              <w:rPr>
                <w:b/>
              </w:rPr>
              <w:t>Nombre</w:t>
            </w:r>
          </w:p>
        </w:tc>
        <w:tc>
          <w:tcPr>
            <w:tcW w:type="dxa" w:w="4824"/>
          </w:tcPr>
          <w:p>
            <w:r/>
            <w:r>
              <w:t>Configurar datos clinica/medico/firma/formato</w:t>
            </w:r>
          </w:p>
        </w:tc>
      </w:tr>
      <w:tr>
        <w:tc>
          <w:tcPr>
            <w:tcW w:type="dxa" w:w="4824"/>
          </w:tcPr>
          <w:p>
            <w:r/>
            <w:r>
              <w:rPr>
                <w:b/>
              </w:rPr>
              <w:t>Actor principal</w:t>
            </w:r>
          </w:p>
        </w:tc>
        <w:tc>
          <w:tcPr>
            <w:tcW w:type="dxa" w:w="4824"/>
          </w:tcPr>
          <w:p>
            <w:r/>
            <w:r>
              <w:t>Administrador</w:t>
            </w:r>
          </w:p>
        </w:tc>
      </w:tr>
      <w:tr>
        <w:tc>
          <w:tcPr>
            <w:tcW w:type="dxa" w:w="4824"/>
          </w:tcPr>
          <w:p>
            <w:r/>
            <w:r>
              <w:rPr>
                <w:b/>
              </w:rPr>
              <w:t>Precondiciones</w:t>
            </w:r>
          </w:p>
        </w:tc>
        <w:tc>
          <w:tcPr>
            <w:tcW w:type="dxa" w:w="4824"/>
          </w:tcPr>
          <w:p>
            <w:r/>
            <w:r>
              <w:t xml:space="preserve">Usuario autenticado con permiso </w:t>
            </w:r>
            <w:r>
              <w:rPr>
                <w:rFonts w:ascii="Consolas" w:hAnsi="Consolas"/>
                <w:color w:val="0C4A6E"/>
                <w:sz w:val="18"/>
              </w:rPr>
              <w:t>configuracion.editar</w:t>
            </w:r>
            <w:r>
              <w:t>.</w:t>
            </w:r>
          </w:p>
        </w:tc>
      </w:tr>
      <w:tr>
        <w:tc>
          <w:tcPr>
            <w:tcW w:type="dxa" w:w="4824"/>
          </w:tcPr>
          <w:p>
            <w:r/>
            <w:r>
              <w:rPr>
                <w:b/>
              </w:rPr>
              <w:t>Postcondiciones</w:t>
            </w:r>
          </w:p>
        </w:tc>
        <w:tc>
          <w:tcPr>
            <w:tcW w:type="dxa" w:w="4824"/>
          </w:tcPr>
          <w:p>
            <w:r/>
            <w:r>
              <w:t>La configuracion se guarda en el servicio IA y aplica a todos los documentos futuros.</w:t>
            </w:r>
          </w:p>
        </w:tc>
      </w:tr>
      <w:tr>
        <w:tc>
          <w:tcPr>
            <w:tcW w:type="dxa" w:w="4824"/>
          </w:tcPr>
          <w:p>
            <w:r/>
            <w:r>
              <w:rPr>
                <w:b/>
              </w:rPr>
              <w:t>Flujo principal</w:t>
            </w:r>
          </w:p>
        </w:tc>
        <w:tc>
          <w:tcPr>
            <w:tcW w:type="dxa" w:w="4824"/>
          </w:tcPr>
          <w:p>
            <w:r/>
            <w:r>
              <w:t xml:space="preserve">1. Navega a </w:t>
            </w:r>
            <w:r>
              <w:rPr>
                <w:rFonts w:ascii="Consolas" w:hAnsi="Consolas"/>
                <w:color w:val="0C4A6E"/>
                <w:sz w:val="18"/>
              </w:rPr>
              <w:t>/configuracion-documentos</w:t>
            </w:r>
            <w:r>
              <w:t xml:space="preserve">. 2. Edita nombre clinica, RUC, direccion, telefono, correo, datos del medico, formato. 3. Sube logo (PNG/JPG/SVG max 2MB). 4. Dibuja firma digital del medico y/o sello de clinica con canvas HTML5. 5. Selecciona formato (Clasico MINSA, Moderno Medico, Clinico Elegante, Compacto Funcional). 6. Visualiza preview en iframe con datos demo. 7. Presiona </w:t>
            </w:r>
            <w:r>
              <w:rPr>
                <w:b/>
              </w:rPr>
              <w:t>Guardar Configuracion</w:t>
            </w:r>
            <w:r>
              <w:t xml:space="preserve">. 8. El frontend envia </w:t>
            </w:r>
            <w:r>
              <w:rPr>
                <w:rFonts w:ascii="Consolas" w:hAnsi="Consolas"/>
                <w:color w:val="0C4A6E"/>
                <w:sz w:val="18"/>
              </w:rPr>
              <w:t>POST /api/ia/configuracion/guardar</w:t>
            </w:r>
            <w:r>
              <w:t xml:space="preserve">. 9. El servicio persiste en </w:t>
            </w:r>
            <w:r>
              <w:rPr>
                <w:rFonts w:ascii="Consolas" w:hAnsi="Consolas"/>
                <w:color w:val="0C4A6E"/>
                <w:sz w:val="18"/>
              </w:rPr>
              <w:t>config_documentos.json</w:t>
            </w:r>
            <w:r>
              <w:t>.</w:t>
            </w:r>
          </w:p>
        </w:tc>
      </w:tr>
      <w:tr>
        <w:tc>
          <w:tcPr>
            <w:tcW w:type="dxa" w:w="4824"/>
          </w:tcPr>
          <w:p>
            <w:r/>
            <w:r>
              <w:rPr>
                <w:b/>
              </w:rPr>
              <w:t>Reglas de negocio</w:t>
            </w:r>
          </w:p>
        </w:tc>
        <w:tc>
          <w:tcPr>
            <w:tcW w:type="dxa" w:w="4824"/>
          </w:tcPr>
          <w:p>
            <w:r/>
            <w:r>
              <w:t>- El logo se valida por extension y tamano antes de subir. - La firma se almacena como base64 PNG.</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