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05. Guion de presentacion — Brayan Pedro Gil</w:t>
      </w:r>
    </w:p>
    <w:p/>
    <w:p>
      <w:r>
        <w:t xml:space="preserve">&gt; Tu parte: </w:t>
      </w:r>
      <w:r>
        <w:rPr>
          <w:b/>
        </w:rPr>
        <w:t>4 minutos</w:t>
      </w:r>
      <w:r>
        <w:t xml:space="preserve">. Hablas en la seccion del informe HTML correspondiente a </w:t>
      </w:r>
      <w:r>
        <w:rPr>
          <w:b/>
        </w:rPr>
        <w:t>base de datos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ANTES DE EMPEZAR</w:t>
      </w:r>
    </w:p>
    <w:p/>
    <w:p>
      <w:pPr>
        <w:pStyle w:val="ListBullet"/>
      </w:pPr>
      <w:r>
        <w:t>[ ] Cesar termino su parte (backend) — espera tu turno.</w:t>
      </w:r>
    </w:p>
    <w:p>
      <w:pPr>
        <w:pStyle w:val="ListBullet"/>
      </w:pPr>
      <w:r>
        <w:t>[ ] Tienes una terminal abierta lista para conectarte a MySQL.</w:t>
      </w:r>
    </w:p>
    <w:p>
      <w:pPr>
        <w:pStyle w:val="ListBullet"/>
      </w:pPr>
      <w:r>
        <w:t>[ ] Tienes el diagrama ER abierto en otra pestana o ya proyectado en el HTML.</w:t>
      </w:r>
    </w:p>
    <w:p>
      <w:pPr>
        <w:pStyle w:val="ListBullet"/>
      </w:pPr>
      <w:r>
        <w:t xml:space="preserve">[ ] Verificaste que el contenedor </w:t>
      </w:r>
      <w:r>
        <w:rPr>
          <w:rFonts w:ascii="Consolas" w:hAnsi="Consolas"/>
          <w:color w:val="0C4A6E"/>
          <w:sz w:val="18"/>
        </w:rPr>
        <w:t>medscribe-mysql</w:t>
      </w:r>
      <w:r>
        <w:t xml:space="preserve"> este corriendo: </w:t>
      </w:r>
      <w:r>
        <w:rPr>
          <w:rFonts w:ascii="Consolas" w:hAnsi="Consolas"/>
          <w:color w:val="0C4A6E"/>
          <w:sz w:val="18"/>
        </w:rPr>
        <w:t>docker ps | grep mysql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A — INTRODUCCION DEL MODELO DE DATOS (1:00)</w:t>
      </w:r>
    </w:p>
    <w:p/>
    <w:p>
      <w:r>
        <w:rPr>
          <w:b/>
        </w:rPr>
        <w:t>En pantalla:</w:t>
      </w:r>
      <w:r>
        <w:t xml:space="preserve"> Diagrama ER del HTML.</w:t>
      </w:r>
    </w:p>
    <w:p/>
    <w:p>
      <w:r>
        <w:rPr>
          <w:b/>
        </w:rPr>
        <w:t>Lo que dices:</w:t>
      </w:r>
    </w:p>
    <w:p>
      <w:r>
        <w:t xml:space="preserve">&gt; "Buenas tardes profesor. Soy </w:t>
      </w:r>
      <w:r>
        <w:rPr>
          <w:b/>
        </w:rPr>
        <w:t>Brayan Emanuel Pedro Gil Lipe</w:t>
      </w:r>
      <w:r>
        <w:t xml:space="preserve">, codigo i202335854, y me encargue del </w:t>
      </w:r>
      <w:r>
        <w:rPr>
          <w:b/>
        </w:rPr>
        <w:t>modelo de datos en MySQL 8.0</w:t>
      </w:r>
      <w:r>
        <w:t xml:space="preserve"> y su mapeo via </w:t>
      </w:r>
      <w:r>
        <w:rPr>
          <w:b/>
        </w:rPr>
        <w:t>JPA con Hibernate</w:t>
      </w:r>
      <w:r>
        <w:t>.</w:t>
      </w:r>
    </w:p>
    <w:p>
      <w:r>
        <w:t>&gt;</w:t>
      </w:r>
    </w:p>
    <w:p>
      <w:r>
        <w:t xml:space="preserve">&gt; El sistema MedScribe tiene </w:t>
      </w:r>
      <w:r>
        <w:rPr>
          <w:b/>
        </w:rPr>
        <w:t>14 tablas</w:t>
      </w:r>
      <w:r>
        <w:t xml:space="preserve"> organizadas en cuatro grupos: cinco del nucleo multi-tenant (Clinicas, Usuarios, Medicos, Pacientes, RolesDeClinica), cuatro operacionales (Consultas, Documentos, AuditoriaDeConsultas, UsuariosDeClinica), tres de plantillas, y dos del modelo SaaS de suscripciones.</w:t>
      </w:r>
    </w:p>
    <w:p>
      <w:r>
        <w:t>&gt;</w:t>
      </w:r>
    </w:p>
    <w:p>
      <w:r>
        <w:t xml:space="preserve">&gt; El diseno respeta la </w:t>
      </w:r>
      <w:r>
        <w:rPr>
          <w:b/>
        </w:rPr>
        <w:t>tercera forma normal</w:t>
      </w:r>
      <w:r>
        <w:t xml:space="preserve">: cada dato vive en una sola tabla. Las relaciones se mantienen mediante </w:t>
      </w:r>
      <w:r>
        <w:rPr>
          <w:b/>
        </w:rPr>
        <w:t>claves foraneas</w:t>
      </w:r>
      <w:r>
        <w:t xml:space="preserve"> que MySQL valida automaticamente, y todas las tablas relevantes incluyen una columna </w:t>
      </w:r>
      <w:r>
        <w:rPr>
          <w:b/>
        </w:rPr>
        <w:t>`IdClinica`</w:t>
      </w:r>
      <w:r>
        <w:t xml:space="preserve"> para implementar </w:t>
      </w:r>
      <w:r>
        <w:rPr>
          <w:b/>
        </w:rPr>
        <w:t>multi-tenant a nivel de base de datos</w:t>
      </w:r>
      <w:r>
        <w:t>."</w:t>
      </w:r>
    </w:p>
    <w:p/>
    <w:p>
      <w:r>
        <w:t xml:space="preserve">→ </w:t>
      </w:r>
      <w:r>
        <w:rPr>
          <w:b/>
        </w:rPr>
        <w:t>Avanza con `→`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B — DEMO EN VIVO: CONECTAR Y EXPLORAR (1:30)</w:t>
      </w:r>
    </w:p>
    <w:p/>
    <w:p>
      <w:r>
        <w:rPr>
          <w:b/>
        </w:rPr>
        <w:t>En pantalla:</w:t>
      </w:r>
      <w:r>
        <w:t xml:space="preserve"> Terminal de Windows.</w:t>
      </w:r>
    </w:p>
    <w:p/>
    <w:p>
      <w:r>
        <w:rPr>
          <w:b/>
        </w:rPr>
        <w:t>Lo que haces:</w:t>
      </w:r>
    </w:p>
    <w:p>
      <w:pPr>
        <w:pStyle w:val="ListNumber"/>
      </w:pPr>
      <w:r>
        <w:t>Cambia a la terminal.</w:t>
      </w:r>
    </w:p>
    <w:p>
      <w:pPr>
        <w:pStyle w:val="ListNumber"/>
      </w:pPr>
      <w:r>
        <w:t>Ejecuta: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docker exec -it medscribe-mysql mysql -uroot -p'MedScribe2026!' MedScribeDB</w:t>
      </w:r>
    </w:p>
    <w:p>
      <w:pPr>
        <w:pStyle w:val="ListNumber"/>
      </w:pPr>
      <w:r>
        <w:t>Muestra: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SHOW TABLES;</w:t>
      </w:r>
    </w:p>
    <w:p>
      <w:pPr>
        <w:pStyle w:val="ListNumber"/>
      </w:pPr>
      <w:r>
        <w:t>Esto lista las 14 tablas.</w:t>
      </w:r>
    </w:p>
    <w:p>
      <w:pPr>
        <w:pStyle w:val="ListNumber"/>
      </w:pPr>
      <w:r>
        <w:t>Despues: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DESCRIBE Pacientes;</w:t>
      </w:r>
    </w:p>
    <w:p>
      <w:pPr>
        <w:pStyle w:val="ListNumber"/>
      </w:pPr>
      <w:r>
        <w:t>Muestra las 14 columnas con tipos, NULL/NOT NULL, KEY.</w:t>
      </w:r>
    </w:p>
    <w:p/>
    <w:p>
      <w:r>
        <w:rPr>
          <w:b/>
        </w:rPr>
        <w:t>Lo que dices mientras ejecutas:</w:t>
      </w:r>
    </w:p>
    <w:p>
      <w:r>
        <w:t xml:space="preserve">&gt; "Aqui me conecto al contenedor MySQL en Docker. </w:t>
      </w:r>
      <w:r>
        <w:rPr>
          <w:rFonts w:ascii="Consolas" w:hAnsi="Consolas"/>
          <w:color w:val="0C4A6E"/>
          <w:sz w:val="18"/>
        </w:rPr>
        <w:t>SHOW TABLES</w:t>
      </w:r>
      <w:r>
        <w:t xml:space="preserve"> me lista las </w:t>
      </w:r>
      <w:r>
        <w:rPr>
          <w:b/>
        </w:rPr>
        <w:t>14 tablas</w:t>
      </w:r>
      <w:r>
        <w:t xml:space="preserve"> del proyecto. Vamos a ver el esquema de </w:t>
      </w:r>
      <w:r>
        <w:rPr>
          <w:rFonts w:ascii="Consolas" w:hAnsi="Consolas"/>
          <w:color w:val="0C4A6E"/>
          <w:sz w:val="18"/>
        </w:rPr>
        <w:t>Pacientes</w:t>
      </w:r>
      <w:r>
        <w:t xml:space="preserve">: como pueden ver, tiene </w:t>
      </w:r>
      <w:r>
        <w:rPr>
          <w:rFonts w:ascii="Consolas" w:hAnsi="Consolas"/>
          <w:color w:val="0C4A6E"/>
          <w:sz w:val="18"/>
        </w:rPr>
        <w:t>IdPaciente</w:t>
      </w:r>
      <w:r>
        <w:t xml:space="preserve"> como clave primaria con AUTO_INCREMENT, </w:t>
      </w:r>
      <w:r>
        <w:rPr>
          <w:b/>
        </w:rPr>
        <w:t>`IdClinica` como FK NOT NULL</w:t>
      </w:r>
      <w:r>
        <w:t xml:space="preserve"> que es la base del multi-tenant, los datos del paciente, y el campo </w:t>
      </w:r>
      <w:r>
        <w:rPr>
          <w:rFonts w:ascii="Consolas" w:hAnsi="Consolas"/>
          <w:color w:val="0C4A6E"/>
          <w:sz w:val="18"/>
        </w:rPr>
        <w:t>EstaPacienteActivo</w:t>
      </w:r>
      <w:r>
        <w:t xml:space="preserve"> para soft delete."</w:t>
      </w:r>
    </w:p>
    <w:p/>
    <w:p>
      <w:pPr>
        <w:pStyle w:val="ListNumber"/>
      </w:pPr>
      <w:r>
        <w:t>Despues ejecuta: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SELECT IdPaciente, NombreDelPaciente, NumeroDocumentoIdentidad, IdClinica</w:t>
        <w:br/>
        <w:t xml:space="preserve">  FROM Pacientes WHERE EstaPacienteActivo = TRUE;</w:t>
      </w:r>
    </w:p>
    <w:p/>
    <w:p>
      <w:r>
        <w:rPr>
          <w:b/>
        </w:rPr>
        <w:t>Lo que dices:</w:t>
      </w:r>
    </w:p>
    <w:p>
      <w:r>
        <w:t xml:space="preserve">&gt; "Aqui ven los pacientes activos. Note que </w:t>
      </w:r>
      <w:r>
        <w:rPr>
          <w:b/>
        </w:rPr>
        <w:t>todos tienen IdClinica = 1</w:t>
      </w:r>
      <w:r>
        <w:t>, que es la clinica demo. Si tuvieramos otra clinica con IdClinica = 2, sus pacientes nunca apareceran en estas queries porque el backend filtra por la clinica del usuario logueado."</w:t>
      </w:r>
    </w:p>
    <w:p/>
    <w:p>
      <w:r>
        <w:t xml:space="preserve">→ </w:t>
      </w:r>
      <w:r>
        <w:rPr>
          <w:b/>
        </w:rPr>
        <w:t>Avanza con `→`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C — RELACIONES Y JPA (1:00)</w:t>
      </w:r>
    </w:p>
    <w:p/>
    <w:p>
      <w:r>
        <w:rPr>
          <w:b/>
        </w:rPr>
        <w:t>En pantalla:</w:t>
      </w:r>
      <w:r>
        <w:t xml:space="preserve"> Codigo de la entidad </w:t>
      </w:r>
      <w:r>
        <w:rPr>
          <w:rFonts w:ascii="Consolas" w:hAnsi="Consolas"/>
          <w:color w:val="0C4A6E"/>
          <w:sz w:val="18"/>
        </w:rPr>
        <w:t>Paciente.java</w:t>
      </w:r>
      <w:r>
        <w:t xml:space="preserve"> o </w:t>
      </w:r>
      <w:r>
        <w:rPr>
          <w:rFonts w:ascii="Consolas" w:hAnsi="Consolas"/>
          <w:color w:val="0C4A6E"/>
          <w:sz w:val="18"/>
        </w:rPr>
        <w:t>Consulta.java</w:t>
      </w:r>
      <w:r>
        <w:t>.</w:t>
      </w:r>
    </w:p>
    <w:p/>
    <w:p>
      <w:r>
        <w:rPr>
          <w:b/>
        </w:rPr>
        <w:t>Lo que dices:</w:t>
      </w:r>
    </w:p>
    <w:p>
      <w:r>
        <w:t xml:space="preserve">&gt; "Las entidades Java estan mapeadas a las tablas con anotaciones JPA. Por ejemplo, la clase </w:t>
      </w:r>
      <w:r>
        <w:rPr>
          <w:rFonts w:ascii="Consolas" w:hAnsi="Consolas"/>
          <w:color w:val="0C4A6E"/>
          <w:sz w:val="18"/>
        </w:rPr>
        <w:t>Paciente</w:t>
      </w:r>
      <w:r>
        <w:t xml:space="preserve"> tiene </w:t>
      </w:r>
      <w:r>
        <w:rPr>
          <w:rFonts w:ascii="Consolas" w:hAnsi="Consolas"/>
          <w:color w:val="0C4A6E"/>
          <w:sz w:val="18"/>
        </w:rPr>
        <w:t>@Entity</w:t>
      </w:r>
      <w:r>
        <w:t xml:space="preserve">, </w:t>
      </w:r>
      <w:r>
        <w:rPr>
          <w:rFonts w:ascii="Consolas" w:hAnsi="Consolas"/>
          <w:color w:val="0C4A6E"/>
          <w:sz w:val="18"/>
        </w:rPr>
        <w:t>@Table(name = 'Pacientes')</w:t>
      </w:r>
      <w:r>
        <w:t xml:space="preserve">, y cada campo tiene </w:t>
      </w:r>
      <w:r>
        <w:rPr>
          <w:rFonts w:ascii="Consolas" w:hAnsi="Consolas"/>
          <w:color w:val="0C4A6E"/>
          <w:sz w:val="18"/>
        </w:rPr>
        <w:t>@Column</w:t>
      </w:r>
      <w:r>
        <w:t xml:space="preserve"> con la configuracion de la columna correspondiente.</w:t>
      </w:r>
    </w:p>
    <w:p>
      <w:r>
        <w:t>&gt;</w:t>
      </w:r>
    </w:p>
    <w:p>
      <w:r>
        <w:t xml:space="preserve">&gt; Use </w:t>
      </w:r>
      <w:r>
        <w:rPr>
          <w:b/>
        </w:rPr>
        <w:t>claves foraneas simples</w:t>
      </w:r>
      <w:r>
        <w:t xml:space="preserve"> en vez de relaciones bidireccionales JPA para evitar el problema N+1 y mantener el codigo predecible. Por ejemplo, </w:t>
      </w:r>
      <w:r>
        <w:rPr>
          <w:rFonts w:ascii="Consolas" w:hAnsi="Consolas"/>
          <w:color w:val="0C4A6E"/>
          <w:sz w:val="18"/>
        </w:rPr>
        <w:t>Consulta</w:t>
      </w:r>
      <w:r>
        <w:t xml:space="preserve"> tiene </w:t>
      </w:r>
      <w:r>
        <w:rPr>
          <w:rFonts w:ascii="Consolas" w:hAnsi="Consolas"/>
          <w:color w:val="0C4A6E"/>
          <w:sz w:val="18"/>
        </w:rPr>
        <w:t>Long idPacienteAtendido</w:t>
      </w:r>
      <w:r>
        <w:t xml:space="preserve"> y cuando necesito el paciente, hago un </w:t>
      </w:r>
      <w:r>
        <w:rPr>
          <w:rFonts w:ascii="Consolas" w:hAnsi="Consolas"/>
          <w:color w:val="0C4A6E"/>
          <w:sz w:val="18"/>
        </w:rPr>
        <w:t>findById()</w:t>
      </w:r>
      <w:r>
        <w:t xml:space="preserve"> separado. Mas codigo pero menos magia.</w:t>
      </w:r>
    </w:p>
    <w:p>
      <w:r>
        <w:t>&gt;</w:t>
      </w:r>
    </w:p>
    <w:p>
      <w:r>
        <w:t xml:space="preserve">&gt; </w:t>
      </w:r>
      <w:r>
        <w:rPr>
          <w:b/>
        </w:rPr>
        <w:t>Un caso interesante</w:t>
      </w:r>
      <w:r>
        <w:t xml:space="preserve">: </w:t>
      </w:r>
      <w:r>
        <w:rPr>
          <w:rFonts w:ascii="Consolas" w:hAnsi="Consolas"/>
          <w:color w:val="0C4A6E"/>
          <w:sz w:val="18"/>
        </w:rPr>
        <w:t>TranscripcionDelAudio</w:t>
      </w:r>
      <w:r>
        <w:t xml:space="preserve"> y </w:t>
      </w:r>
      <w:r>
        <w:rPr>
          <w:rFonts w:ascii="Consolas" w:hAnsi="Consolas"/>
          <w:color w:val="0C4A6E"/>
          <w:sz w:val="18"/>
        </w:rPr>
        <w:t>NotaClinicaEstructurada</w:t>
      </w:r>
      <w:r>
        <w:t xml:space="preserve"> estan declaradas como </w:t>
      </w:r>
      <w:r>
        <w:rPr>
          <w:rFonts w:ascii="Consolas" w:hAnsi="Consolas"/>
          <w:color w:val="0C4A6E"/>
          <w:sz w:val="18"/>
        </w:rPr>
        <w:t>@Lob</w:t>
      </w:r>
      <w:r>
        <w:t xml:space="preserve"> para que Hibernate las mapee a </w:t>
      </w:r>
      <w:r>
        <w:rPr>
          <w:b/>
        </w:rPr>
        <w:t>LONGTEXT</w:t>
      </w:r>
      <w:r>
        <w:t xml:space="preserve"> en MySQL. Inicialmente Hibernate las creaba como TEXT, lo que limita a 65 KB y causaba truncamiento de notas SOAP largas. Lo solucionamos con un </w:t>
      </w:r>
      <w:r>
        <w:rPr>
          <w:rFonts w:ascii="Consolas" w:hAnsi="Consolas"/>
          <w:color w:val="0C4A6E"/>
          <w:sz w:val="18"/>
        </w:rPr>
        <w:t>ALTER TABLE</w:t>
      </w:r>
      <w:r>
        <w:t xml:space="preserve"> y agregando </w:t>
      </w:r>
      <w:r>
        <w:rPr>
          <w:rFonts w:ascii="Consolas" w:hAnsi="Consolas"/>
          <w:color w:val="0C4A6E"/>
          <w:sz w:val="18"/>
        </w:rPr>
        <w:t>@Lob</w:t>
      </w:r>
      <w:r>
        <w:t>."</w:t>
      </w:r>
    </w:p>
    <w:p/>
    <w:p>
      <w:r>
        <w:t xml:space="preserve">→ </w:t>
      </w:r>
      <w:r>
        <w:rPr>
          <w:b/>
        </w:rPr>
        <w:t>Avanza con `→`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D — CIERRE Y PASO A ROBERTO (0:30)</w:t>
      </w:r>
    </w:p>
    <w:p/>
    <w:p>
      <w:r>
        <w:rPr>
          <w:b/>
        </w:rPr>
        <w:t>Lo que dices:</w:t>
      </w:r>
    </w:p>
    <w:p>
      <w:r>
        <w:t xml:space="preserve">&gt; "Para resumir mi parte: implemente </w:t>
      </w:r>
      <w:r>
        <w:rPr>
          <w:b/>
        </w:rPr>
        <w:t>14 tablas en MySQL 8.0</w:t>
      </w:r>
      <w:r>
        <w:t xml:space="preserve"> con normalizacion 3NF, </w:t>
      </w:r>
      <w:r>
        <w:rPr>
          <w:b/>
        </w:rPr>
        <w:t>integridad referencial via FKs</w:t>
      </w:r>
      <w:r>
        <w:t xml:space="preserve">, </w:t>
      </w:r>
      <w:r>
        <w:rPr>
          <w:b/>
        </w:rPr>
        <w:t>multi-tenant a nivel BD</w:t>
      </w:r>
      <w:r>
        <w:t xml:space="preserve">, </w:t>
      </w:r>
      <w:r>
        <w:rPr>
          <w:b/>
        </w:rPr>
        <w:t>indices unicos</w:t>
      </w:r>
      <w:r>
        <w:t xml:space="preserve"> en correos y RUC, y </w:t>
      </w:r>
      <w:r>
        <w:rPr>
          <w:b/>
        </w:rPr>
        <w:t>mapeo JPA con Hibernate</w:t>
      </w:r>
      <w:r>
        <w:t xml:space="preserve"> respetando los nombres del dominio medico peruano. Todo persiste en un volumen Docker que sobrevive a reinicios.</w:t>
      </w:r>
    </w:p>
    <w:p>
      <w:r>
        <w:t>&gt;</w:t>
      </w:r>
    </w:p>
    <w:p>
      <w:r>
        <w:t xml:space="preserve">&gt; Para hablar de como esos datos se procesan con inteligencia artificial le paso la palabra a </w:t>
      </w:r>
      <w:r>
        <w:rPr>
          <w:b/>
        </w:rPr>
        <w:t>Jose Roberto La Rosa</w:t>
      </w:r>
      <w:r>
        <w:t>, nuestro coordinador, que se encargo del servicio de IA en Python."</w:t>
      </w:r>
    </w:p>
    <w:p/>
    <w:p>
      <w:r>
        <w:t xml:space="preserve">→ </w:t>
      </w:r>
      <w:r>
        <w:rPr>
          <w:b/>
        </w:rPr>
        <w:t>Avanza con `→`</w:t>
      </w:r>
      <w:r>
        <w:t xml:space="preserve"> (pasa a Roberto)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TIEMPO TOTAL: 4:00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SI EL TIEMPO TE QUEDA CORTO (3 min)</w:t>
      </w:r>
    </w:p>
    <w:p/>
    <w:p>
      <w:r>
        <w:t>Salta la seccion C (JPA) y enfocate en:</w:t>
      </w:r>
    </w:p>
    <w:p>
      <w:pPr>
        <w:pStyle w:val="ListBullet"/>
      </w:pPr>
      <w:r>
        <w:rPr>
          <w:b/>
        </w:rPr>
        <w:t>Seccion A:</w:t>
      </w:r>
      <w:r>
        <w:t xml:space="preserve"> intro del modelo (1 min)</w:t>
      </w:r>
    </w:p>
    <w:p>
      <w:pPr>
        <w:pStyle w:val="ListBullet"/>
      </w:pPr>
      <w:r>
        <w:rPr>
          <w:b/>
        </w:rPr>
        <w:t>Seccion B:</w:t>
      </w:r>
      <w:r>
        <w:t xml:space="preserve"> demo en vivo (2 min)</w:t>
      </w:r>
    </w:p>
    <w:p/>
    <w:p>
      <w:r>
        <w:t>La demo en vivo de MySQL es lo mas convincente.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PALABRAS CLAVE QUE DEBES MENCIONAR</w:t>
      </w:r>
    </w:p>
    <w:p/>
    <w:p>
      <w:pPr>
        <w:pStyle w:val="ListBullet"/>
      </w:pPr>
      <w:r>
        <w:t>MySQL 8.0</w:t>
      </w:r>
    </w:p>
    <w:p>
      <w:pPr>
        <w:pStyle w:val="ListBullet"/>
      </w:pPr>
      <w:r>
        <w:t>14 tablas</w:t>
      </w:r>
    </w:p>
    <w:p>
      <w:pPr>
        <w:pStyle w:val="ListBullet"/>
      </w:pPr>
      <w:r>
        <w:t>Tercera forma normal (3NF)</w:t>
      </w:r>
    </w:p>
    <w:p>
      <w:pPr>
        <w:pStyle w:val="ListBullet"/>
      </w:pPr>
      <w:r>
        <w:t>Claves foraneas (FK)</w:t>
      </w:r>
    </w:p>
    <w:p>
      <w:pPr>
        <w:pStyle w:val="ListBullet"/>
      </w:pPr>
      <w:r>
        <w:t>Multi-tenant</w:t>
      </w:r>
    </w:p>
    <w:p>
      <w:pPr>
        <w:pStyle w:val="ListBullet"/>
      </w:pPr>
      <w:r>
        <w:t>IdClinica</w:t>
      </w:r>
    </w:p>
    <w:p>
      <w:pPr>
        <w:pStyle w:val="ListBullet"/>
      </w:pPr>
      <w:r>
        <w:t>BCryptHash en columna ContrasenaHasheada</w:t>
      </w:r>
    </w:p>
    <w:p>
      <w:pPr>
        <w:pStyle w:val="ListBullet"/>
      </w:pPr>
      <w:r>
        <w:t>Soft delete (EstaPacienteActivo)</w:t>
      </w:r>
    </w:p>
    <w:p>
      <w:pPr>
        <w:pStyle w:val="ListBullet"/>
      </w:pPr>
      <w:r>
        <w:t>LONGTEXT (vs TEXT)</w:t>
      </w:r>
    </w:p>
    <w:p>
      <w:pPr>
        <w:pStyle w:val="ListBullet"/>
      </w:pPr>
      <w:r>
        <w:t>JPA + Hibernate</w:t>
      </w:r>
    </w:p>
    <w:p>
      <w:pPr>
        <w:pStyle w:val="ListBullet"/>
      </w:pPr>
      <w:r>
        <w:t>@Entity, @Table, @Column, @Lob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SI TE INTERRUMPEN</w:t>
      </w:r>
    </w:p>
    <w:p/>
    <w:p>
      <w:pPr>
        <w:pStyle w:val="ListBullet"/>
      </w:pPr>
      <w:r>
        <w:t>"¿Por que MySQL?" → "Estandar academico, mejor performance para nuestro caso, ver P1."</w:t>
      </w:r>
    </w:p>
    <w:p>
      <w:pPr>
        <w:pStyle w:val="ListBullet"/>
      </w:pPr>
      <w:r>
        <w:t>"¿Esta normalizada?" → "Si, 3NF, ver P5."</w:t>
      </w:r>
    </w:p>
    <w:p>
      <w:pPr>
        <w:pStyle w:val="ListBullet"/>
      </w:pPr>
      <w:r>
        <w:t>"¿Como evitas que vea datos de otra clinica?" → "Multi-tenant via IdClinica, ver P11."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TIPS</w:t>
      </w:r>
    </w:p>
    <w:p/>
    <w:p>
      <w:pPr>
        <w:pStyle w:val="ListBullet"/>
      </w:pPr>
      <w:r>
        <w:rPr>
          <w:b/>
        </w:rPr>
        <w:t>Habla con propiedad de DBA</w:t>
      </w:r>
      <w:r>
        <w:t>. Eres el dueno de los datos.</w:t>
      </w:r>
    </w:p>
    <w:p>
      <w:pPr>
        <w:pStyle w:val="ListBullet"/>
      </w:pPr>
      <w:r>
        <w:rPr>
          <w:b/>
        </w:rPr>
        <w:t>No te disculpes</w:t>
      </w:r>
      <w:r>
        <w:t xml:space="preserve"> por usar MySQL clasico. Es la opcion correcta.</w:t>
      </w:r>
    </w:p>
    <w:p>
      <w:pPr>
        <w:pStyle w:val="ListBullet"/>
      </w:pPr>
      <w:r>
        <w:rPr>
          <w:b/>
        </w:rPr>
        <w:t>Cuando muestres SQL en vivo</w:t>
      </w:r>
      <w:r>
        <w:t>, mantenlo simple. No abras 10 queries; basta SHOW TABLES + DESCRIBE + SELECT.</w:t>
      </w:r>
    </w:p>
    <w:p>
      <w:pPr>
        <w:pStyle w:val="ListBullet"/>
      </w:pPr>
      <w:r>
        <w:rPr>
          <w:b/>
        </w:rPr>
        <w:t>Si el SQL falla en vivo</w:t>
      </w:r>
      <w:r>
        <w:t xml:space="preserve">, no panic: verifica que el contenedor este corriendo con </w:t>
      </w:r>
      <w:r>
        <w:rPr>
          <w:rFonts w:ascii="Consolas" w:hAnsi="Consolas"/>
          <w:color w:val="0C4A6E"/>
          <w:sz w:val="18"/>
        </w:rPr>
        <w:t>docker ps</w:t>
      </w:r>
      <w:r>
        <w:t>.</w:t>
      </w:r>
    </w:p>
    <w:p>
      <w:pPr>
        <w:pStyle w:val="ListBullet"/>
      </w:pPr>
      <w:r>
        <w:rPr>
          <w:b/>
        </w:rPr>
        <w:t>Pasa la palabra a Roberto con energia</w:t>
      </w:r>
      <w:r>
        <w:t>: "...nuestro coordinador, que se encargo del servicio de IA".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