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2914650"/>
                <wp:effectExtent l="0" t="0" r="952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E047B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047B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E047B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E047BB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Docente:</w:t>
                                  </w:r>
                                </w:p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E047BB" w:rsidRDefault="00B23201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Dra. </w:t>
                                  </w:r>
                                  <w:r w:rsidR="00E047BB"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E047BB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E047BB" w:rsidRDefault="00E047BB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E047BB" w:rsidRDefault="00E047BB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</w:t>
                                  </w:r>
                                  <w:r w:rsidR="006C1D78">
                                    <w:rPr>
                                      <w:rFonts w:ascii="Garamond" w:hAnsi="Garamond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-1</w:t>
                                  </w:r>
                                  <w:r w:rsidR="006C1D78">
                                    <w:rPr>
                                      <w:rFonts w:ascii="Garamond" w:hAnsi="Garamond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-2018</w:t>
                                  </w:r>
                                </w:p>
                              </w:tc>
                            </w:tr>
                          </w:tbl>
                          <w:p w:rsidR="00E047BB" w:rsidRDefault="00E047BB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29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Gthw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8o&#10;EqVYixStmRwY4YJYMVggc1ejvjM5uj506GyHFQzItc/XdPdQfjZEwbpmai/utIa+FoxjjJE7GVwd&#10;HXGMA9n1b4HjZexgwQMNlW5dAbEkBNGRq8cLPxgHKXEzjaMwmqWUlGiLsyiZpp7BgOXn45029rWA&#10;lrhJQTUKwMOz472xLhyWn13cbQYaybeyafxC73frRpMjQ7Fs/eczeObWKOeswB0bEccdjBLvcDYX&#10;ryf/WxbFSbiKs8l2Op9Nkm2STrJZOJ+EUbbKpmGSJZvtdxdglOS15Fyoe6nEWYhR8ndEn1pilJCX&#10;IukLmqVxOnL0xyRD//0uyVZa7MtGtiiMixPLHbOvFMe0WW6ZbMZ58HP4vspYg/PfV8XrwFE/isAO&#10;uwFRnDh2wB9RERqQL6QdHxOc1KC/UtJjYxbUfDkwLShp3ihUFdKeuE72iySdxbjQ15bdtYWpEqEK&#10;aikZp2s7dv+h03Jf402jjhXcoRIr6TXyFNVJv9h8PpnTQ+G6+3rtvZ6es+UPAAAA//8DAFBLAwQU&#10;AAYACAAAACEANHVls94AAAAJAQAADwAAAGRycy9kb3ducmV2LnhtbEyPzU7DMBCE70i8g7WVuCBq&#10;t0rbNMSpAAnEtT8PsIm3SdTYjmK3Sd+e5QS3Hc1o9pt8N9lO3GgIrXcaFnMFglzlTetqDafj50sK&#10;IkR0BjvvSMOdAuyKx4ccM+NHt6fbIdaCS1zIUEMTY59JGaqGLIa578mxd/aDxchyqKUZcORy28ml&#10;UmtpsXX8ocGePhqqLoer1XD+Hp9X27H8iqfNPlm/Y7sp/V3rp9n09goi0hT/wvCLz+hQMFPpr84E&#10;0WngIVHDNl3wwXa6VCsQJeeSRCmQRS7/Lyh+AAAA//8DAFBLAQItABQABgAIAAAAIQC2gziS/gAA&#10;AOEBAAATAAAAAAAAAAAAAAAAAAAAAABbQ29udGVudF9UeXBlc10ueG1sUEsBAi0AFAAGAAgAAAAh&#10;ADj9If/WAAAAlAEAAAsAAAAAAAAAAAAAAAAALwEAAF9yZWxzLy5yZWxzUEsBAi0AFAAGAAgAAAAh&#10;AHegEa2HAgAAFgUAAA4AAAAAAAAAAAAAAAAALgIAAGRycy9lMm9Eb2MueG1sUEsBAi0AFAAGAAgA&#10;AAAhADR1ZbP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E047B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E047B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E047B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E047BB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Docente:</w:t>
                            </w:r>
                          </w:p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E047BB" w:rsidRDefault="00B23201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Dra. </w:t>
                            </w:r>
                            <w:r w:rsidR="00E047BB"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E047BB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E047BB" w:rsidRDefault="00E047BB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E047BB" w:rsidRDefault="00E047BB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</w:t>
                            </w:r>
                            <w:r w:rsidR="006C1D78">
                              <w:rPr>
                                <w:rFonts w:ascii="Garamond" w:hAnsi="Garamond"/>
                              </w:rPr>
                              <w:t>9</w:t>
                            </w:r>
                            <w:r>
                              <w:rPr>
                                <w:rFonts w:ascii="Garamond" w:hAnsi="Garamond"/>
                              </w:rPr>
                              <w:t>-1</w:t>
                            </w:r>
                            <w:r w:rsidR="006C1D78">
                              <w:rPr>
                                <w:rFonts w:ascii="Garamond" w:hAnsi="Garamond"/>
                              </w:rPr>
                              <w:t>1</w:t>
                            </w:r>
                            <w:r>
                              <w:rPr>
                                <w:rFonts w:ascii="Garamond" w:hAnsi="Garamond"/>
                              </w:rPr>
                              <w:t>-2018</w:t>
                            </w:r>
                          </w:p>
                        </w:tc>
                      </w:tr>
                    </w:tbl>
                    <w:p w:rsidR="00E047BB" w:rsidRDefault="00E047BB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47BB" w:rsidRDefault="00E047BB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E047BB" w:rsidRDefault="00E047BB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047BB" w:rsidRDefault="00E047BB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E047BB" w:rsidRDefault="00E047BB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C34D2E" w:rsidRPr="00D55339" w:rsidRDefault="00370C7B" w:rsidP="00C34D2E">
      <w:pPr>
        <w:rPr>
          <w:rFonts w:ascii="Garamond" w:hAnsi="Garamond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7591" w:rsidRPr="00097591" w:rsidTr="00097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  <w:p w:rsidR="00097591" w:rsidRPr="00097591" w:rsidRDefault="00097591" w:rsidP="00097591">
            <w:pPr>
              <w:tabs>
                <w:tab w:val="left" w:pos="1335"/>
              </w:tabs>
              <w:jc w:val="center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Enfermeiro</w:t>
            </w:r>
          </w:p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  <w:shd w:val="clear" w:color="auto" w:fill="D9E2F3" w:themeFill="accent1" w:themeFillTint="33"/>
          </w:tcPr>
          <w:p w:rsidR="00097591" w:rsidRPr="00097591" w:rsidRDefault="00097591" w:rsidP="000975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sz w:val="28"/>
              </w:rPr>
            </w:pPr>
            <w:r w:rsidRPr="00097591">
              <w:rPr>
                <w:rFonts w:ascii="Garamond" w:hAnsi="Garamond"/>
                <w:b w:val="0"/>
                <w:color w:val="000000" w:themeColor="text1"/>
                <w:sz w:val="28"/>
              </w:rPr>
              <w:t>Efetuar Plano Semanal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Materiais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Equipamentos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Visualizar horário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Assistente Operacional</w:t>
            </w: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Material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Equipamentos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Visualizar horário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  <w:p w:rsidR="00097591" w:rsidRPr="00097591" w:rsidRDefault="00097591" w:rsidP="00097591">
            <w:pPr>
              <w:jc w:val="center"/>
              <w:rPr>
                <w:rFonts w:ascii="Garamond" w:hAnsi="Garamond"/>
                <w:sz w:val="28"/>
              </w:rPr>
            </w:pPr>
          </w:p>
          <w:p w:rsidR="00097591" w:rsidRPr="00097591" w:rsidRDefault="00097591" w:rsidP="00097591">
            <w:pPr>
              <w:tabs>
                <w:tab w:val="left" w:pos="1155"/>
              </w:tabs>
              <w:jc w:val="center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Diretor de Serviço</w:t>
            </w: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Adicionar/Editar/Eliminar Colaboradores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equipamentos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Visualizar horários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Materiais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Gerar horários</w:t>
            </w:r>
          </w:p>
        </w:tc>
      </w:tr>
      <w:tr w:rsidR="00097591" w:rsidRPr="00097591" w:rsidTr="0009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Visualizar Horário</w:t>
            </w:r>
          </w:p>
        </w:tc>
      </w:tr>
      <w:tr w:rsidR="00097591" w:rsidRPr="00097591" w:rsidTr="0009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097591" w:rsidRPr="00097591" w:rsidRDefault="00097591" w:rsidP="00097591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4247" w:type="dxa"/>
          </w:tcPr>
          <w:p w:rsidR="00097591" w:rsidRPr="00097591" w:rsidRDefault="00097591" w:rsidP="000975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</w:rPr>
            </w:pPr>
            <w:r w:rsidRPr="00097591">
              <w:rPr>
                <w:rFonts w:ascii="Garamond" w:hAnsi="Garamond"/>
                <w:sz w:val="28"/>
              </w:rPr>
              <w:t>Inserir Funções</w:t>
            </w:r>
          </w:p>
        </w:tc>
      </w:tr>
    </w:tbl>
    <w:p w:rsidR="00C34D2E" w:rsidRDefault="00C34D2E" w:rsidP="00C34D2E">
      <w:pPr>
        <w:rPr>
          <w:rFonts w:ascii="Garamond" w:hAnsi="Garamond"/>
        </w:rPr>
      </w:pPr>
    </w:p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tbl>
      <w:tblPr>
        <w:tblStyle w:val="TabeladeGrelha5Escura-Destaque1"/>
        <w:tblW w:w="0" w:type="auto"/>
        <w:tblInd w:w="-5" w:type="dxa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614F9" w:rsidTr="00C1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614F9" w:rsidRPr="00830975" w:rsidRDefault="005614F9" w:rsidP="00C12E91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614F9" w:rsidRPr="006931A1" w:rsidRDefault="005614F9" w:rsidP="00C1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614F9" w:rsidRDefault="005614F9" w:rsidP="00C1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614F9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614F9" w:rsidTr="00C12E9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Aprovar pedidos de troca/baixa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Autorizar ou não os pedidos de troca/baixa</w:t>
            </w:r>
          </w:p>
        </w:tc>
      </w:tr>
      <w:tr w:rsidR="005614F9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colaboradores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novos colaboradores do serviço ao sistema</w:t>
            </w:r>
          </w:p>
        </w:tc>
      </w:tr>
      <w:tr w:rsidR="005614F9" w:rsidTr="00C12E9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614F9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614F9" w:rsidTr="00C12E9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estimativa do material a esterilizar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estimativa do material a esterilizar consoante o equipamento disponível</w:t>
            </w:r>
          </w:p>
        </w:tc>
      </w:tr>
      <w:tr w:rsidR="005614F9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troca/baixa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o pedido de troca de turno</w:t>
            </w:r>
          </w:p>
        </w:tc>
      </w:tr>
      <w:tr w:rsidR="005614F9" w:rsidTr="00C12E9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614F9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troca/baixa</w:t>
            </w:r>
          </w:p>
        </w:tc>
        <w:tc>
          <w:tcPr>
            <w:tcW w:w="3151" w:type="dxa"/>
          </w:tcPr>
          <w:p w:rsidR="005614F9" w:rsidRDefault="005614F9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o pedido de troca de turno</w:t>
            </w:r>
          </w:p>
        </w:tc>
      </w:tr>
      <w:tr w:rsidR="005614F9" w:rsidTr="00C12E9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614F9" w:rsidRPr="006931A1" w:rsidRDefault="005614F9" w:rsidP="00C12E91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614F9" w:rsidRDefault="005614F9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  <w:b/>
          <w:sz w:val="32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C1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C12E91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C12E9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C12E91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C12E91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C12E9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C12E91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C12E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C12E91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C12E91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C12E91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C12E91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C12E91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C12E91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C12E91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C12E91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C12E91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Default="00BF548A" w:rsidP="00BF548A"/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BF548A" w:rsidRPr="00AB7F56" w:rsidTr="00C1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BF548A" w:rsidRPr="00AB7F56" w:rsidRDefault="00BF548A" w:rsidP="00C12E91">
            <w:r w:rsidRPr="00AB7F56">
              <w:t>Actor Primário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Enfermeiro</w:t>
            </w:r>
          </w:p>
        </w:tc>
      </w:tr>
      <w:tr w:rsidR="00BF548A" w:rsidRPr="00AB7F56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BF548A" w:rsidRPr="00AB7F56" w:rsidRDefault="00BF548A" w:rsidP="00C12E91">
            <w:r w:rsidRPr="00AB7F56">
              <w:t>Nome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BF548A" w:rsidRPr="00AB7F56" w:rsidTr="00C12E91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BF548A" w:rsidRPr="00AB7F56" w:rsidRDefault="00BF548A" w:rsidP="00C12E91">
            <w:r w:rsidRPr="00AB7F56">
              <w:t>Descrição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(Enfermeiro) acede ao sistema para consultar o seu horário</w:t>
            </w:r>
          </w:p>
        </w:tc>
      </w:tr>
      <w:tr w:rsidR="00BF548A" w:rsidRPr="00AB7F56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BF548A" w:rsidRPr="00AB7F56" w:rsidRDefault="00BF548A" w:rsidP="00C12E91">
            <w:r w:rsidRPr="00AB7F56">
              <w:t>Pré-Condição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BF548A" w:rsidRPr="00AB7F56" w:rsidTr="00C12E91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BF548A" w:rsidRPr="00AB7F56" w:rsidRDefault="00BF548A" w:rsidP="00C12E91"/>
          <w:p w:rsidR="00BF548A" w:rsidRPr="00AB7F56" w:rsidRDefault="00BF548A" w:rsidP="00C12E91">
            <w:r w:rsidRPr="00AB7F56">
              <w:t>Caminho Principal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BF548A" w:rsidRPr="00AB7F56" w:rsidRDefault="00BF548A" w:rsidP="00C12E91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BF548A" w:rsidRPr="00AB7F56" w:rsidRDefault="00BF548A" w:rsidP="00C12E91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BF548A" w:rsidRPr="00AB7F56" w:rsidRDefault="00BF548A" w:rsidP="00C12E91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BF548A" w:rsidRPr="00AB7F56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BF548A" w:rsidRPr="00AB7F56" w:rsidRDefault="00BF548A" w:rsidP="00C12E91">
            <w:r w:rsidRPr="00AB7F56">
              <w:t>Caminho Alternativo</w:t>
            </w:r>
          </w:p>
        </w:tc>
        <w:tc>
          <w:tcPr>
            <w:tcW w:w="6685" w:type="dxa"/>
          </w:tcPr>
          <w:p w:rsidR="00BF548A" w:rsidRPr="00AB7F56" w:rsidRDefault="00BF548A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BF548A" w:rsidRDefault="00BF548A" w:rsidP="00BF548A"/>
    <w:p w:rsidR="00BF548A" w:rsidRDefault="00BF548A" w:rsidP="00BF548A"/>
    <w:p w:rsidR="00BF548A" w:rsidRDefault="00BF548A" w:rsidP="00BF548A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BF548A" w:rsidRPr="00DE5B43" w:rsidTr="00C12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lastRenderedPageBreak/>
              <w:t>Actor Primário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RPr="00DE5B43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t>Nome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BF548A" w:rsidRPr="00DE5B43" w:rsidTr="00C12E9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t>Descrição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BF548A" w:rsidRPr="00DE5B43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t>Pré-Condição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BF548A" w:rsidRPr="00DE5B43" w:rsidTr="00C12E91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t>Caminho Principal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BF548A" w:rsidRPr="00DE5B43" w:rsidRDefault="00BF548A" w:rsidP="00C12E91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BF548A" w:rsidRPr="00DE5B43" w:rsidTr="00C1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F548A" w:rsidRPr="00DE5B43" w:rsidRDefault="00BF548A" w:rsidP="00C12E91">
            <w:r w:rsidRPr="00DE5B43">
              <w:t>Caminho Alternativo</w:t>
            </w:r>
          </w:p>
        </w:tc>
        <w:tc>
          <w:tcPr>
            <w:tcW w:w="6095" w:type="dxa"/>
          </w:tcPr>
          <w:p w:rsidR="00BF548A" w:rsidRPr="00DE5B43" w:rsidRDefault="00BF548A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BF548A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BF548A" w:rsidRPr="00DE5B43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BF548A" w:rsidRPr="00DE5B43" w:rsidRDefault="00BF548A" w:rsidP="00C12E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BF548A" w:rsidRPr="00DE5B43" w:rsidRDefault="00BF548A" w:rsidP="00C1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F0237" w:rsidRDefault="009F0237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</w:rPr>
        <w:t xml:space="preserve"> dentro da fronteira com o </w:t>
      </w:r>
      <w:proofErr w:type="spellStart"/>
      <w:r w:rsidRPr="00C34D2E">
        <w:rPr>
          <w:rFonts w:ascii="Garamond" w:hAnsi="Garamond"/>
          <w:i/>
          <w:iCs/>
        </w:rPr>
        <w:t>template</w:t>
      </w:r>
      <w:proofErr w:type="spellEnd"/>
      <w:r w:rsidRPr="00C34D2E">
        <w:rPr>
          <w:rFonts w:ascii="Garamond" w:hAnsi="Garamond"/>
        </w:rPr>
        <w:t> (Nome do caso de uso, descrição (objetivo do ator principal), tamanho (o campo </w:t>
      </w:r>
      <w:r w:rsidRPr="00C34D2E">
        <w:rPr>
          <w:rFonts w:ascii="Garamond" w:hAnsi="Garamond"/>
          <w:bCs/>
          <w:i/>
          <w:iCs/>
        </w:rPr>
        <w:t>Tamanho</w:t>
      </w:r>
      <w:r w:rsidRPr="00C34D2E">
        <w:rPr>
          <w:rFonts w:ascii="Garamond" w:hAnsi="Garamond"/>
        </w:rPr>
        <w:t xml:space="preserve"> indica uma estimativa do tempo de desenvolvimento do caso de uso baseado na quantidade de trabalho, na complexidade do trabalho e nos riscos e incertezas inerentes ao desenvolvimento desse caso de uso); pré condição (a maioria das </w:t>
      </w:r>
      <w:proofErr w:type="spellStart"/>
      <w:r w:rsidRPr="00C34D2E">
        <w:rPr>
          <w:rFonts w:ascii="Garamond" w:hAnsi="Garamond"/>
        </w:rPr>
        <w:t>vezes</w:t>
      </w:r>
      <w:r w:rsidRPr="00C34D2E">
        <w:rPr>
          <w:rFonts w:ascii="Garamond" w:hAnsi="Garamond"/>
          <w:i/>
          <w:iCs/>
        </w:rPr>
        <w:t>Login</w:t>
      </w:r>
      <w:proofErr w:type="spellEnd"/>
      <w:r w:rsidRPr="00C34D2E">
        <w:rPr>
          <w:rFonts w:ascii="Garamond" w:hAnsi="Garamond"/>
          <w:i/>
          <w:iCs/>
        </w:rPr>
        <w:t xml:space="preserve"> válido</w:t>
      </w:r>
      <w:r w:rsidRPr="00C34D2E">
        <w:rPr>
          <w:rFonts w:ascii="Garamond" w:hAnsi="Garamond"/>
        </w:rPr>
        <w:t>), caminho principal (de 3 a 9 passos, quando tudo corre bem), caminhos alternativos (relativos aos passos quando algo corre mal, ou outras alternativas e validações), pós condição (o que acontece depois do caso de uso terminar); suplementos ou adornos.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  <w:b/>
          <w:sz w:val="32"/>
        </w:rPr>
        <w:lastRenderedPageBreak/>
        <w:t>Diagrama de Classes</w:t>
      </w:r>
      <w:r>
        <w:rPr>
          <w:rFonts w:ascii="Garamond" w:hAnsi="Garamond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  <w:bookmarkStart w:id="0" w:name="_GoBack"/>
      <w:bookmarkEnd w:id="0"/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9F0237" w:rsidRDefault="00C34D2E" w:rsidP="00C34D2E">
      <w:pPr>
        <w:rPr>
          <w:rFonts w:ascii="Garamond" w:hAnsi="Garamond"/>
          <w:b/>
          <w:sz w:val="32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>
      <w:proofErr w:type="spellStart"/>
      <w:r>
        <w:t>asdasd</w:t>
      </w:r>
      <w:proofErr w:type="spellEnd"/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7591"/>
    <w:rsid w:val="00370C7B"/>
    <w:rsid w:val="00480675"/>
    <w:rsid w:val="005614F9"/>
    <w:rsid w:val="006C1D78"/>
    <w:rsid w:val="00766F14"/>
    <w:rsid w:val="00792CAB"/>
    <w:rsid w:val="009F0237"/>
    <w:rsid w:val="00B23201"/>
    <w:rsid w:val="00BF548A"/>
    <w:rsid w:val="00C175C4"/>
    <w:rsid w:val="00C34D2E"/>
    <w:rsid w:val="00D55339"/>
    <w:rsid w:val="00DA19B2"/>
    <w:rsid w:val="00E0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8208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716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12</cp:revision>
  <dcterms:created xsi:type="dcterms:W3CDTF">2018-11-23T11:28:00Z</dcterms:created>
  <dcterms:modified xsi:type="dcterms:W3CDTF">2018-11-23T12:44:00Z</dcterms:modified>
</cp:coreProperties>
</file>