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lang w:val="es-ES"/>
        </w:rPr>
      </w:pPr>
      <w:r>
        <w:rPr>
          <w:b/>
          <w:sz w:val="36"/>
          <w:lang w:val="es-ES"/>
        </w:rPr>
        <w:t>Proyecto Final</w:t>
      </w:r>
    </w:p>
    <w:p>
      <w:pPr>
        <w:pStyle w:val="Normal"/>
        <w:jc w:val="center"/>
        <w:rPr>
          <w:b/>
          <w:b/>
          <w:sz w:val="36"/>
          <w:lang w:val="es-ES"/>
        </w:rPr>
      </w:pPr>
      <w:r>
        <w:rPr>
          <w:b/>
          <w:sz w:val="36"/>
          <w:lang w:val="es-ES"/>
        </w:rPr>
        <w:t>Desarrollo de aplicaciones con acceso a datos.</w:t>
      </w:r>
    </w:p>
    <w:p>
      <w:pPr>
        <w:pStyle w:val="Normal"/>
        <w:rPr>
          <w:lang w:val="es-ES"/>
        </w:rPr>
      </w:pPr>
      <w:r>
        <w:rPr>
          <w:lang w:val="es-ES"/>
        </w:rPr>
        <w:t>Nombre del proyecto: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Sistema de Control de vehicular </w:t>
      </w:r>
    </w:p>
    <w:p>
      <w:pPr>
        <w:pStyle w:val="Normal"/>
        <w:rPr>
          <w:lang w:val="es-ES"/>
        </w:rPr>
      </w:pPr>
      <w:r>
        <w:rPr>
          <w:lang w:val="es-ES"/>
        </w:rPr>
        <w:t>Requerimientos funcionales:</w:t>
      </w:r>
    </w:p>
    <w:p>
      <w:pPr>
        <w:pStyle w:val="ListParagraph"/>
        <w:numPr>
          <w:ilvl w:val="0"/>
          <w:numId w:val="1"/>
        </w:numPr>
        <w:rPr>
          <w:highlight w:val="yellow"/>
          <w:lang w:val="es-ES"/>
        </w:rPr>
      </w:pPr>
      <w:r>
        <w:rPr>
          <w:highlight w:val="yellow"/>
          <w:lang w:val="es-ES"/>
        </w:rPr>
        <w:t>Sistema con una arquitectura cliente servidor.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Administrar la información organizacional referente a control vehicular. Las operaciones de negocio principales son las siguientes:</w:t>
      </w:r>
    </w:p>
    <w:p>
      <w:pPr>
        <w:pStyle w:val="ListParagraph"/>
        <w:numPr>
          <w:ilvl w:val="1"/>
          <w:numId w:val="1"/>
        </w:numPr>
        <w:rPr>
          <w:highlight w:val="yellow"/>
          <w:lang w:val="es-ES"/>
        </w:rPr>
      </w:pPr>
      <w:r>
        <w:rPr>
          <w:highlight w:val="yellow"/>
          <w:lang w:val="es-ES"/>
        </w:rPr>
        <w:t>Alta o baja o modificación de vehículos.</w:t>
      </w:r>
    </w:p>
    <w:p>
      <w:pPr>
        <w:pStyle w:val="ListParagraph"/>
        <w:numPr>
          <w:ilvl w:val="1"/>
          <w:numId w:val="1"/>
        </w:numPr>
        <w:rPr>
          <w:highlight w:val="green"/>
          <w:lang w:val="es-ES"/>
        </w:rPr>
      </w:pPr>
      <w:r>
        <w:rPr>
          <w:highlight w:val="green"/>
          <w:lang w:val="es-ES"/>
        </w:rPr>
        <w:t>Expedición de licencias con vigencia de (3 y 5 años). (No será posible realizar cambios sobre esta operación)</w:t>
      </w:r>
    </w:p>
    <w:p>
      <w:pPr>
        <w:pStyle w:val="ListParagraph"/>
        <w:numPr>
          <w:ilvl w:val="1"/>
          <w:numId w:val="1"/>
        </w:numPr>
        <w:rPr>
          <w:highlight w:val="yellow"/>
          <w:lang w:val="es-ES"/>
        </w:rPr>
      </w:pPr>
      <w:r>
        <w:rPr>
          <w:highlight w:val="yellow"/>
          <w:lang w:val="es-ES"/>
        </w:rPr>
        <w:t>Alta, baja o modificación de información de conductores.</w:t>
      </w:r>
    </w:p>
    <w:p>
      <w:pPr>
        <w:pStyle w:val="ListParagraph"/>
        <w:numPr>
          <w:ilvl w:val="1"/>
          <w:numId w:val="1"/>
        </w:numPr>
        <w:rPr>
          <w:highlight w:val="yellow"/>
          <w:lang w:val="es-ES"/>
        </w:rPr>
      </w:pPr>
      <w:r>
        <w:rPr>
          <w:highlight w:val="yellow"/>
          <w:lang w:val="es-ES"/>
        </w:rPr>
        <w:t>Alta, baja o modificación de información de propietarios.</w:t>
      </w:r>
    </w:p>
    <w:p>
      <w:pPr>
        <w:pStyle w:val="ListParagraph"/>
        <w:numPr>
          <w:ilvl w:val="1"/>
          <w:numId w:val="1"/>
        </w:numPr>
        <w:rPr>
          <w:highlight w:val="green"/>
          <w:lang w:val="es-ES"/>
        </w:rPr>
      </w:pPr>
      <w:r>
        <w:rPr>
          <w:highlight w:val="green"/>
          <w:lang w:val="es-ES"/>
        </w:rPr>
        <w:t>Expedición de multas por diferentes conceptos. (No será posible realizar cambios sobre esta operación).</w:t>
      </w:r>
    </w:p>
    <w:p>
      <w:pPr>
        <w:pStyle w:val="ListParagraph"/>
        <w:numPr>
          <w:ilvl w:val="1"/>
          <w:numId w:val="1"/>
        </w:numPr>
        <w:rPr>
          <w:highlight w:val="green"/>
          <w:lang w:val="es-ES"/>
        </w:rPr>
      </w:pPr>
      <w:r>
        <w:rPr>
          <w:highlight w:val="green"/>
          <w:lang w:val="es-ES"/>
        </w:rPr>
        <w:t>Verificaciones vehiculares. (No será posible realizar cambios sobre esta operación).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generar automáticamente comprobantes impresos en pdf y respaldar la información en archivos .xml en las siguientes operaciones: </w:t>
      </w:r>
    </w:p>
    <w:p>
      <w:pPr>
        <w:pStyle w:val="ListParagraph"/>
        <w:numPr>
          <w:ilvl w:val="1"/>
          <w:numId w:val="1"/>
        </w:numPr>
        <w:rPr>
          <w:highlight w:val="darkGray"/>
          <w:lang w:val="es-ES"/>
        </w:rPr>
      </w:pPr>
      <w:r>
        <w:rPr>
          <w:highlight w:val="darkGray"/>
          <w:lang w:val="es-ES"/>
        </w:rPr>
        <w:t>Alta o baja o modificación de vehículos.</w:t>
      </w:r>
    </w:p>
    <w:p>
      <w:pPr>
        <w:pStyle w:val="ListParagraph"/>
        <w:numPr>
          <w:ilvl w:val="1"/>
          <w:numId w:val="1"/>
        </w:numPr>
        <w:rPr>
          <w:highlight w:val="darkGray"/>
          <w:lang w:val="es-ES"/>
        </w:rPr>
      </w:pPr>
      <w:r>
        <w:rPr>
          <w:highlight w:val="darkGray"/>
          <w:lang w:val="es-ES"/>
        </w:rPr>
        <w:t>Expedición de licencias.</w:t>
      </w:r>
    </w:p>
    <w:p>
      <w:pPr>
        <w:pStyle w:val="ListParagraph"/>
        <w:numPr>
          <w:ilvl w:val="1"/>
          <w:numId w:val="1"/>
        </w:numPr>
        <w:rPr>
          <w:highlight w:val="darkGray"/>
          <w:lang w:val="es-ES"/>
        </w:rPr>
      </w:pPr>
      <w:r>
        <w:rPr>
          <w:highlight w:val="darkGray"/>
          <w:lang w:val="es-ES"/>
        </w:rPr>
        <w:t>Expedición de multas.</w:t>
      </w:r>
    </w:p>
    <w:p>
      <w:pPr>
        <w:pStyle w:val="ListParagraph"/>
        <w:numPr>
          <w:ilvl w:val="1"/>
          <w:numId w:val="1"/>
        </w:numPr>
        <w:rPr>
          <w:highlight w:val="darkGray"/>
          <w:lang w:val="es-ES"/>
        </w:rPr>
      </w:pPr>
      <w:r>
        <w:rPr>
          <w:highlight w:val="darkGray"/>
          <w:lang w:val="es-ES"/>
        </w:rPr>
        <w:t>Verificaciones vehiculares</w:t>
      </w:r>
    </w:p>
    <w:p>
      <w:pPr>
        <w:pStyle w:val="ListParagraph"/>
        <w:numPr>
          <w:ilvl w:val="0"/>
          <w:numId w:val="1"/>
        </w:numPr>
        <w:rPr>
          <w:highlight w:val="yellow"/>
          <w:lang w:val="es-ES"/>
        </w:rPr>
      </w:pPr>
      <w:r>
        <w:rPr>
          <w:highlight w:val="yellow"/>
          <w:lang w:val="es-ES"/>
        </w:rPr>
        <w:t>Incluir un módulo de reportes que permita generar consultas sobre cualquier tabla.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firma   y  foto de  los conductores deberá ser almacenada en un directorio o en la base de datos.</w:t>
      </w:r>
    </w:p>
    <w:p>
      <w:pPr>
        <w:pStyle w:val="ListParagraph"/>
        <w:numPr>
          <w:ilvl w:val="0"/>
          <w:numId w:val="1"/>
        </w:numPr>
        <w:rPr>
          <w:highlight w:val="magenta"/>
          <w:lang w:val="es-ES"/>
        </w:rPr>
      </w:pPr>
      <w:r>
        <w:rPr>
          <w:highlight w:val="magenta"/>
          <w:lang w:val="es-ES"/>
        </w:rPr>
        <w:t>Los comprobantes emitidos de licencias y vehículos deberán tener un código QR con la información más relevante.</w:t>
      </w:r>
    </w:p>
    <w:p>
      <w:pPr>
        <w:pStyle w:val="ListParagraph"/>
        <w:numPr>
          <w:ilvl w:val="0"/>
          <w:numId w:val="1"/>
        </w:numPr>
        <w:rPr>
          <w:highlight w:val="magenta"/>
          <w:lang w:val="es-ES"/>
        </w:rPr>
      </w:pPr>
      <w:r>
        <w:rPr>
          <w:highlight w:val="magenta"/>
          <w:lang w:val="es-ES"/>
        </w:rPr>
        <w:t>Los comprobantes de las multas incluirán en la parte superior derecha un código de barras que contenga el id de la multa.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  <w:lang w:val="es-ES"/>
        </w:rPr>
        <w:t>Emplear un sistema de validación usando username, password,</w:t>
      </w:r>
      <w:r>
        <w:rPr>
          <w:lang w:val="es-ES"/>
        </w:rPr>
        <w:t xml:space="preserve"> </w:t>
      </w:r>
      <w:r>
        <w:rPr>
          <w:highlight w:val="red"/>
          <w:lang w:val="es-ES"/>
        </w:rPr>
        <w:t>key</w:t>
      </w:r>
      <w:r>
        <w:rPr>
          <w:lang w:val="es-ES"/>
        </w:rPr>
        <w:t>.</w:t>
      </w:r>
    </w:p>
    <w:p>
      <w:pPr>
        <w:pStyle w:val="ListParagraph"/>
        <w:numPr>
          <w:ilvl w:val="0"/>
          <w:numId w:val="1"/>
        </w:numPr>
        <w:rPr>
          <w:highlight w:val="yellow"/>
          <w:lang w:val="es-ES"/>
        </w:rPr>
      </w:pPr>
      <w:r>
        <w:rPr>
          <w:highlight w:val="yellow"/>
          <w:lang w:val="es-ES"/>
        </w:rPr>
        <w:t>Restricción de acceso al sistema, utilizando sesiones de tal forma que no se pueda acceder a ninguna de sus páginas sin haber realizado la autentificación.</w:t>
      </w:r>
    </w:p>
    <w:p>
      <w:pPr>
        <w:pStyle w:val="ListParagraph"/>
        <w:numPr>
          <w:ilvl w:val="0"/>
          <w:numId w:val="1"/>
        </w:numPr>
        <w:rPr>
          <w:highlight w:val="green"/>
          <w:lang w:val="es-ES"/>
        </w:rPr>
      </w:pPr>
      <w:r>
        <w:rPr>
          <w:highlight w:val="green"/>
          <w:lang w:val="es-ES"/>
        </w:rPr>
        <w:t>Almacenar los comprobantes generados (XML, PDF) un directorio denominado temp.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  <w:lang w:val="es-ES"/>
        </w:rPr>
        <w:t>La información de las conexiones a la base de datos</w:t>
      </w:r>
      <w:r>
        <w:rPr>
          <w:lang w:val="es-ES"/>
        </w:rPr>
        <w:t xml:space="preserve"> </w:t>
      </w:r>
      <w:r>
        <w:rPr>
          <w:highlight w:val="green"/>
          <w:lang w:val="es-ES"/>
        </w:rPr>
        <w:t>y la ruta del directorio temp debe ser definida en un archivo. Ini.</w:t>
      </w:r>
    </w:p>
    <w:p>
      <w:pPr>
        <w:pStyle w:val="ListParagraph"/>
        <w:numPr>
          <w:ilvl w:val="0"/>
          <w:numId w:val="1"/>
        </w:numPr>
        <w:rPr>
          <w:highlight w:val="yellow"/>
          <w:lang w:val="es-ES"/>
        </w:rPr>
      </w:pPr>
      <w:r>
        <w:rPr>
          <w:highlight w:val="yellow"/>
          <w:lang w:val="es-ES"/>
        </w:rPr>
        <w:t>La información de los vehículos deberá ser respaldada en una base de datos diferente a la empleada en el proyecto, usando tablas espejo.</w:t>
      </w:r>
    </w:p>
    <w:p>
      <w:pPr>
        <w:pStyle w:val="ListParagraph"/>
        <w:numPr>
          <w:ilvl w:val="0"/>
          <w:numId w:val="1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Diseño visualmente atractivo y uniforme </w:t>
      </w:r>
    </w:p>
    <w:p>
      <w:pPr>
        <w:pStyle w:val="Normal"/>
        <w:rPr>
          <w:lang w:val="es-ES"/>
        </w:rPr>
      </w:pPr>
      <w:r>
        <w:rPr>
          <w:lang w:val="es-ES"/>
        </w:rPr>
        <w:t>Entregables.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Documento digital que contenga los siguientes elementos:</w:t>
      </w:r>
    </w:p>
    <w:p>
      <w:pPr>
        <w:pStyle w:val="ListParagraph"/>
        <w:numPr>
          <w:ilvl w:val="1"/>
          <w:numId w:val="2"/>
        </w:numPr>
        <w:rPr>
          <w:highlight w:val="darkYellow"/>
          <w:lang w:val="es-ES"/>
        </w:rPr>
      </w:pPr>
      <w:r>
        <w:rPr>
          <w:highlight w:val="darkYellow"/>
          <w:lang w:val="es-ES"/>
        </w:rPr>
        <w:t>Portada</w:t>
      </w:r>
    </w:p>
    <w:p>
      <w:pPr>
        <w:pStyle w:val="ListParagraph"/>
        <w:numPr>
          <w:ilvl w:val="1"/>
          <w:numId w:val="2"/>
        </w:numPr>
        <w:rPr>
          <w:highlight w:val="darkYellow"/>
          <w:lang w:val="es-ES"/>
        </w:rPr>
      </w:pPr>
      <w:r>
        <w:rPr>
          <w:highlight w:val="darkYellow"/>
          <w:lang w:val="es-ES"/>
        </w:rPr>
        <w:t>Índice</w:t>
      </w:r>
    </w:p>
    <w:p>
      <w:pPr>
        <w:pStyle w:val="ListParagraph"/>
        <w:numPr>
          <w:ilvl w:val="1"/>
          <w:numId w:val="2"/>
        </w:numPr>
        <w:rPr>
          <w:highlight w:val="darkYellow"/>
          <w:lang w:val="es-ES"/>
        </w:rPr>
      </w:pPr>
      <w:r>
        <w:rPr>
          <w:highlight w:val="darkYellow"/>
          <w:lang w:val="es-ES"/>
        </w:rPr>
        <w:t>Introducción</w:t>
      </w:r>
    </w:p>
    <w:p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Especificaciones</w:t>
      </w:r>
    </w:p>
    <w:p>
      <w:pPr>
        <w:pStyle w:val="ListParagraph"/>
        <w:numPr>
          <w:ilvl w:val="1"/>
          <w:numId w:val="2"/>
        </w:numPr>
        <w:rPr>
          <w:highlight w:val="yellow"/>
          <w:lang w:val="es-ES"/>
        </w:rPr>
      </w:pPr>
      <w:r>
        <w:rPr>
          <w:highlight w:val="yellow"/>
          <w:lang w:val="es-ES"/>
        </w:rPr>
        <w:t>Modelo Relacional de BD</w:t>
      </w:r>
    </w:p>
    <w:p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Diagrama de componentes</w:t>
      </w:r>
    </w:p>
    <w:p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Código fuente debidamente estructurado</w:t>
      </w:r>
    </w:p>
    <w:p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Ciclo de vida del sw</w:t>
      </w:r>
    </w:p>
    <w:p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Conclusiones 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Fuente (Carpeta completa)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Base de Datos en archivo sql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Manual de instalación Digital.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200"/>
        <w:ind w:left="1785" w:right="0" w:hanging="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14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14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MX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es-MX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Application>LibreOffice/6.1.3.2$Windows_X86_64 LibreOffice_project/86daf60bf00efa86ad547e59e09d6bb77c699acb</Application>
  <Pages>2</Pages>
  <Words>385</Words>
  <Characters>2063</Characters>
  <CharactersWithSpaces>2378</CharactersWithSpaces>
  <Paragraphs>42</Paragraphs>
  <Company>UAQ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2019-05-08T14:04:00Z</dcterms:created>
  <dc:creator>FJPM</dc:creator>
  <dc:description/>
  <dc:language>es-ES</dc:language>
  <cp:lastModifiedBy/>
  <dcterms:modified xsi:type="dcterms:W3CDTF">2019-05-27T17:12:40Z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UAQ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