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E8522A"/>
          <w:sz w:val="72"/>
          <w:szCs w:val="72"/>
        </w:rPr>
        <w:t xml:space="preserve">ShareO</w:t>
      </w:r>
    </w:p>
    <w:p>
      <w:pPr>
        <w:pBdr>
          <w:bottom w:val="single" w:color="E8522A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Roteiro de Testes QA</w:t>
      </w: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Guia completo para testes manuais em ambiente de staging</w:t>
      </w:r>
    </w:p>
    <w:p>
      <w:pPr>
        <w:spacing w:after="14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Versão: v1.0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Data: 29/05/2026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Ambiente de staging: </w:t>
      </w:r>
      <w:r>
        <w:rPr>
          <w:rFonts w:ascii="Arial" w:cs="Arial" w:eastAsia="Arial" w:hAnsi="Arial"/>
          <w:color w:val="0563C1"/>
          <w:sz w:val="22"/>
          <w:szCs w:val="22"/>
        </w:rPr>
        <w:t xml:space="preserve">https://shareo-rouge.vercel.app</w:t>
      </w:r>
    </w:p>
    <w:p>
      <w:pPr>
        <w:spacing w:after="800" w:before="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E8522A"/>
          <w:sz w:val="26"/>
          <w:szCs w:val="26"/>
        </w:rPr>
        <w:t xml:space="preserve">"Use Mais. Possua Menos."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22A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8522A" w:sz="6" w:space="4"/>
        </w:pBdr>
        <w:spacing w:after="160" w:before="24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1. Introdução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O que é o ShareO?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ShareO é um marketplace de economia circular para aluguel local de itens em Natal/RN. A proposta é simples: em vez de comprar produtos que serão usados poucas vezes, o usuário pode alugá-los de vizinhos e membros da comunidade. O slogan resume a filosofia: "Use Mais. Possua Menos."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Marketplace de aluguel de itens com pagamento integrado (Stripe)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Chat em tempo real entre locatário e proprietário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Verificação de identidade com aprovação manual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Suporte a Pessoa Física (PF) e Pessoa Jurídica (PJ)</w:t>
      </w:r>
    </w:p>
    <w:p>
      <w:pPr>
        <w:pStyle w:val="ListParagraph"/>
        <w:numPr>
          <w:ilvl w:val="0"/>
          <w:numId w:val="2"/>
        </w:num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PWA instalável no celular e modo offline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Como acessar o ambiente de staging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URL: </w:t>
      </w:r>
      <w:hyperlink w:history="1" r:id="rIdrff1yijl820ttspw8beu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https://shareo-rouge.vercel.app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Credenciais de teste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400"/>
        <w:gridCol w:w="1746"/>
      </w:tblGrid>
      <w:tr>
        <w:tc>
          <w:tcPr>
            <w:tcW w:type="dxa" w:w="24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24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Senha</w:t>
            </w:r>
          </w:p>
        </w:tc>
        <w:tc>
          <w:tcPr>
            <w:tcW w:type="dxa" w:w="17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admin@shareo.com.br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Admin@shareo2026</w:t>
            </w:r>
          </w:p>
        </w:tc>
        <w:tc>
          <w:tcPr>
            <w:tcW w:type="dxa" w:w="1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Acesso total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Usuário comum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Criar na hora do teste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Definida no cadastro</w:t>
            </w:r>
          </w:p>
        </w:tc>
        <w:tc>
          <w:tcPr>
            <w:tcW w:type="dxa" w:w="1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 nova</w:t>
            </w:r>
          </w:p>
        </w:tc>
      </w:tr>
    </w:tbl>
    <w:p>
      <w:pPr>
        <w:spacing w:after="0" w:before="16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Como usar este documento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Para cada caso de teste, siga os passos descritos e registre o resultado na coluna Status usando os símbolos abaixo: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c>
          <w:tcPr>
            <w:tcW w:type="dxa" w:w="10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40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Passou — comportamento correto observado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Falhou — comportamento incorreto ou erro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⚠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Parcial — funcionou com ressalvas ou comportamento inesperado leve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Não testado ainda (preencher durante os testes)</w:t>
            </w:r>
          </w:p>
        </w:tc>
      </w:tr>
    </w:tbl>
    <w:p>
      <w:pPr>
        <w:spacing w:after="0" w:before="16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2. Autenticação (AUTH)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relacionados a cadastro, login, logout e gerenciamento de perfil.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Cadastro Pessoa Física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/cadastro
2. Preencha nome, e-mail e senha
3. Marque 'Sou maior de 18 anos'
4. Clique em Cadastrar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 criada com sucesso. Redirecionado para a home ou perfil.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Cadastro Pessoa Jurídica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/cadastro
2. Selecione a opção PJ
3. Preencha CNPJ, razão social, e-mail e senha
4. Marque a confirmação de maioridade
5. Clique em Cadastrar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 PJ criada. Acesso a funcionalidades de empresa habilitado.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Cadastro sem confirmar maioridade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/cadastro
2. Preencha todos os campos
3. NÃO marque 'Sou maior de 18 anos'
4. Tente clicar em Cadastrar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Formulário bloqueado. Mensagem de erro sobre exigência de maioridade.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com credenciais válidas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/login
2. Digite e-mail e senha corretos
3. Clique em Entrar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efetuado. Redirecionado para home ou dashboard do usuário.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Login com credenciais inválidas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/login
2. Digite senha errada
3. Clique em Entrar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Mensagem de erro 'Credenciais inválidas' exibida. Usuário não entra.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Logout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Estando logado, clique no menu do usuário (avatar no header)
2. Clique em Sair / Logout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Sessão encerrada. Redirecionado para a home. Opções privadas somem do menu.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Recuperação de senha (fluxo completo)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tela de login, clique em 'Esqueci minha senha'
2. Digite o e-mail cadastrado
3. Clique em Enviar
4. Abra o e-mail recebido
5. Clique no link de redefinição
6. Defina uma nova senha
7. Faça login com a nova senha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Senha redefinida com sucesso. Login com nova senha funciona normalmente.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Editar perfil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
2. Acesse /perfil
3. Edite nome, bio e cidade
4. Faça upload de foto de perfil
5. Clique em Salvar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Alterações salvas e visíveis imediatamente na página de perfil.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AUTH-09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Adicionar CPF/CNPJ ao perfil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/perfil, localize o campo de documento (CPF para PF, CNPJ para PJ)
2. Preencha o número
3. Salve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Documento salvo. Exibido mascarado por segurança (ex: ***.***.***-XX).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3. Itens e Anúncios (ITEM)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criação, edição, exclusão e visualização de anúncios, busca e filtros.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Criar anúncio completo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
2. Clique em 'Criar Anúncio' ou acesse /novo-anuncio
3. Preencha: título, descrição, categoria, condição, preço diário/semanal/mensal, caução e endereço
4. Faça upload de pelo menos 3 fotos
5. Clique em Publicar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Anúncio criado. Status exibido como 'Pendente de aprovação'.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de 10 fotos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criação do anúncio, adicione exatamente 10 fotos uma a uma
2. Observe o contador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as 10 fotos aceitas. Galeria exibe todas elas corretamente.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Limite de fotos (11ª foto bloqueada)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 10 fotos já adicionadas, tente adicionar uma 11ª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Mensagem de limite atingido. 11ª foto não é aceita.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Editar anúncio existente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/meus-anuncios
2. Clique em Editar em um anúncio
3. Altere título e preço
4. Salve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Alterações refletidas imediatamente no anúncio.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Excluir anúncio (soft delete)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/meus-anuncios, clique em Excluir
2. Confirme a exclusão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Anúncio some da listagem pública. Dados preservados internamente (soft delete).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 página de detalhe do item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home ou em /explorar, clique em qualquer item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Página de detalhe exibe: galeria de fotos, descrição, calculadora de preço, dados do proprietário e avaliações.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Calculadora de preço no detalhe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página de detalhe, selecione datas de início e fim da locação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Calculadora exibe automaticamente o valor total para o período selecionado.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Busca por texto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barra de busca da home ou em /explorar, digite 'bicicleta' (ou outro item)
2. Confirme a pesquisa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Resultados relevantes exibidos. Itens sem relação não aparecem.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Filtro por categoria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/explorar, selecione uma categoria no filtro (ex: Esportes)
2. Confirme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Apenas itens daquela categoria são exibidos.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Filtro por preço máximo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/explorar, defina um preço máximo (ex: R$ 50/dia)
2. Aplique o filtro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Apenas itens dentro da faixa de preço são exibidos.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Filtro por distância (geolocalização)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Permita acesso à localização quando solicitado
2. Em /explorar, defina distância máxima (ex: 5 km)
3. Aplique o filtro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Apenas itens dentro do raio definido são exibidos.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Filtro por avaliação mínima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/explorar, defina avaliação mínima de 4 estrelas
2. Aplique o filtro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Apenas itens com 4 ou mais estrelas são exibidos.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Mapa Mapbox com pinos de itens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Em /explorar, alterne para a visualização de mapa
2. Observe os pinos
3. Clique em um pino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Mapa carrega com pinos para cada item. Ao clicar, preview do item é exibido.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Favoritar item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Estando logado, clique no ícone de coração em qualquer item na listagem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 adicionado aos favoritos. Coração fica preenchido/colorido.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ITEM-15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Desfavoritar item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Clique novamente no coração de um item já favoritado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 removido dos favoritos. Coração volta ao estado vazio.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4. Reservas (RES)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do fluxo completo de locação: criação, pagamento, check-in/out e avaliações.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Criar reserva — modalidade diária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Usuário A
2. Abra um item de outro usuário
3. Selecione datas em modalidade diária
4. Clique em 'Reservar' ou 'Alugar'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Reserva criada. Redirecionado para pagamento ou tela de confirmação.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Criar reserva — modalidade semanal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Repita os passos de RES-01
2. Selecione período de 7+ dias (modalidade semanal)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Preço semanal aplicado corretamente no resumo.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Criar reserva — modalidade mensal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Repita os passos de RES-01
2. Selecione período de 30+ dias (modalidade mensal)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Preço mensal aplicado corretamente no resumo.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Calculadora de devolução automática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Ao selecionar datas, verifique a data de devolução calculada
2. Teste com 1 dia, 7 dias e 30 dias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de devolução correta: diário = data exata; semanal = +7 dias por semana; mensal = mesmo dia no mês seguinte.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Pagamento via Stripe (modo Test)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No fluxo de reserva, avance até a página de pagamento
2. Use o cartão de teste: 4242 4242 4242 4242
3. Validade: qualquer data futura (ex: 12/28)
4. CVC: 123
5. Conclua o pagamento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Pagamento aceito. Reserva confirmada. E-mail de confirmação enviado.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Aceite do contrato digital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Antes de confirmar a reserva, leia o contrato digital exibido
2. Marque o aceite
3. Prossiga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Aceite registrado com IP e timestamp visíveis no contrato.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Proprietário confirma reserva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proprietário do item
2. Acesse /reservas ou painel
3. Localize a reserva pendente
4. Clique em Confirmar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muda para 'Confirmada'. Locatário recebe notificação.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Proprietário cancela reserva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proprietário
2. Localize uma reserva confirmada
3. Clique em Cancelar e informe o motivo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Reserva cancelada. Ambas as partes recebem notificação com o motivo.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Check-in com fotos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No dia da locação, como proprietário, marque o check-in
2. Faça upload de fotos do estado do item
3. Confirme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Check-in registrado com fotos e timestamp.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Check-out com fotos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devolução, como proprietário, marque o check-out
2. Faça upload de fotos do estado de retorno
3. Confirme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Check-out registrado com fotos e timestamp.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Locatário marca como devolvido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locatário
2. Acesse a reserva ativa
3. Clique em 'Marcar como devolvido'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atualizado. Fluxo de avaliação iniciado.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Avaliação pós-devolução — locatário avalia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Após a devolução, locatário recebe solicitação de avaliação
2. Avalie o item (1–5 estrelas) e escreva um comentário
3. Avalie o proprietário também
4. Envie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Avaliações salvas e visíveis na página do item e no perfil do proprietário.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RES-13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Avaliação pós-devolução — proprietário avalia locatário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Após a devolução, proprietário avalia o locatário
2. Dê uma nota e escreva comentário
3. Envie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Avaliação salva no perfil do locatário.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5. Chat em Tempo Real (CHAT)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mensageria e notificações usando Supabase Realtime.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Iniciar conversa a partir de anúncio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página de detalhe de um item (de outro usuário), clique em 'Enviar mensagem' ou 'Falar com o dono'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Janela de chat abre ou redireciona para /chat/[id] com a conversa iniciada.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Enviar mensagem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No chat, digite uma mensagem
2. Pressione Enter ou clique em Enviar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Mensagem aparece na conversa imediatamente com horário.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Receber mensagem em tempo real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Abra dois navegadores (ou aba normal + aba anônima)
2. Faça login com usuários diferentes em cada janela
3. Envie mensagem de uma janela para a outra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Mensagem aparece na outra janela SEM precisar recarregar a página (Supabase Realtime ativo).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CHAT-04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Notificação de nova mensagem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Enquanto logado, receba uma mensagem de outro usuário (via segunda aba)
2. Observe o header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 com contador aparece no ícone de chat ou sino no header.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6. Painel Administrativo (ADMIN)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executados com login de administrador (admin@shareo.com.br).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Acessar painel admin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admin@shareo.com.br / Admin@shareo2026
2. Navegue para /admin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admin visível com métricas gerais (usuários, itens, reservas).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Visualizar métricas do dashboard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No /admin, verifique os números exibidos nos cards de métricas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Métricas exibidas: total de usuários, itens ativos, locações em andamento, receita.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Moderar item — aprovar anúncio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/admin/itens ou seção de moderação
2. Localize um item com status 'Pendente'
3. Clique em Aprovar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do item muda para 'Ativo'. Item fica visível no marketplace.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Moderar item — rejeitar anúncio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Localize um item pendente
2. Clique em Rejeitar
3. Informe o motivo
4. Confirme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Item rejeitado. Proprietário notificado com o motivo.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Gestão de usuários — ver lista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/admin/usuarios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todos os usuários cadastrados com nome, e-mail, data de cadastro e status.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Banir usuário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lista de usuários, localize um usuário de teste
2. Clique em Banir
3. Confirme a ação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Usuário banido. Tentativa de login por esse usuário resulta em erro ou bloqueio.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 lista de disputas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/admin/disputas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disputas abertas exibida (pode estar vazia em staging).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Resolver disputa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Abra uma disputa existente
2. Adicione notas de resolução
3. Marque como resolvida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 da disputa atualizado para 'Resolvida'. Partes notificadas.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Aprovar verificação de identidade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/admin/verificacoes
2. Localize uma solicitação pendente
3. Clique em Aprovar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Perfil do usuário recebe selo de verificado.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ADMIN-10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Rejeitar verificação de identidade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Localize uma solicitação pendente
2. Clique em Rejeitar
3. Informe o motivo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Usuário notificado com o motivo da rejeição.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7. Verificação de Identidade (VER)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envio de documentos e fluxo de aprovação/rejeição pelo admin.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Enviar documento de identidade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
2. Acesse /perfil
3. Localize a seção 'Verificação de Identidade'
4. Faça upload da foto do documento (RG ou CNH)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Documento enviado. Status exibe 'Em análise'.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Enviar selfie com documento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Na seção de verificação, faça upload de selfie segurando o documento
2. Envie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Selfie aceita. Solicitação completa aguardando aprovação admin.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aprova verificação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Como admin, acesse /admin/verificacoes
2. Localize a solicitação
3. Clique em Aprovar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Perfil do usuário exibe o selo de verificado.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rejeita verificação com motivo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Como admin, rejeite uma verificação
2. Informe o motivo (ex: foto ilegível)
3. Confirme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Usuário recebe notificação com o motivo da rejeição.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8. Funcionalidades PJ / Premium (PJ)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funcionalidades exclusivas para contas Pessoa Jurídica.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PJ-01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Cadastro como Pessoa Jurídica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/cadastro
2. Selecione a opção PJ
3. Preencha CNPJ e demais dados
4. Conclua o cadastro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 PJ criada. Funcionalidades de empresa desbloqueadas.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PJ-02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Importar itens via CSV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PJ
2. Acesse /meus-anuncios/importar
3. Baixe o template CSV
4. Preencha com dados de exemplo
5. Faça upload do arquivo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Itens criados a partir do CSV. Confirmação do número de itens importados exibida.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PJ-03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Dashboard de desempenho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 como PJ
2. Acesse /meus-anuncios/desempenho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Métricas exibidas: visualizações, locações e receita por item.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PJ-04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Vitrine pública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Localize o slug da conta PJ no perfil
2. Acesse /loja/[slug] como usuário não logado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Página de vitrine pública exibe todos os anúncios ativos do PJ.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9. SEO e PWA (SEO/PWA)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rastreabilidade, sitemap e instalação como aplicativo progressivo.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SEO-01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 robots.txt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Abra o navegador
2. Acesse https://shareo-rouge.vercel.app/robots.txt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Arquivo robots.txt válido exibido com diretivas de crawling (User-agent, Allow/Disallow).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SEO-02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Verificar sitemap.xml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https://shareo-rouge.vercel.app/sitemap.xml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Sitemap XML válido exibido com URLs das páginas principais.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PWA-01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Instalar como PWA no Android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Abra https://shareo-rouge.vercel.app no Chrome do Android
2. Aguarde o prompt 'Adicionar à tela inicial' OU acesse o menu do Chrome &gt; Instalar app
3. Confirme a instalação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 instalado. Ícone do ShareO aparece na tela inicial do celular.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PWA-02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Página offline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 o app aberto e tendo navegado por algumas páginas
2. Desative o Wi-Fi e dados móveis
3. Tente navegar para outra página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Página offline do ShareO exibida (com logo e mensagem), NÃO a tela de erro padrão do Chrome.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10. Outros Recursos (OUT)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Testes de indicação, calculadora de ganhos e notificações in-app.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500"/>
        <w:gridCol w:w="2700"/>
        <w:gridCol w:w="846"/>
      </w:tblGrid>
      <w:tr>
        <w:trPr>
          <w:tblHeader/>
        </w:trPr>
        <w:tc>
          <w:tcPr>
            <w:tcW w:type="dxa" w:w="9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35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27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8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OUT-01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Programa de indicação — ver link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Faça login
2. Acesse /perfil
3. Localize a seção de indicação (Referral)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Link único de indicação exibido e pode ser copiado.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OUT-02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Calculadora 'Quanto posso ganhar?'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Acesse /ganhar
2. Insira o valor ou categoria do item
3. Observe o resultado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Calculadora exibe ganho estimado mensal/anual com base no valor informado.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OUT-03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Notificações in-app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Enquanto logado, realize uma ação que gere notificação (ex: receber solicitação de reserva)
2. Observe o header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Sino no header exibe badge com número de notificações. Ao clicar, lista de notificações é exibida.</w:t>
            </w:r>
          </w:p>
        </w:tc>
        <w:tc>
          <w:tcPr>
            <w:tcW w:type="dxa" w:w="8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pBdr>
          <w:bottom w:val="single" w:color="E8522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E8522A"/>
          <w:sz w:val="32"/>
          <w:szCs w:val="32"/>
        </w:rPr>
        <w:t xml:space="preserve">11. Notas Gerais e Referências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Cartões de teste Stripe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os cartões abaixo durante os testes de pagamento. NUNCA use cartões reais no ambiente de staging.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200"/>
        <w:gridCol w:w="2746"/>
      </w:tblGrid>
      <w:tr>
        <w:tc>
          <w:tcPr>
            <w:tcW w:type="dxa" w:w="28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Número do Cartão</w:t>
            </w:r>
          </w:p>
        </w:tc>
        <w:tc>
          <w:tcPr>
            <w:tcW w:type="dxa" w:w="16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Validade</w:t>
            </w:r>
          </w:p>
        </w:tc>
        <w:tc>
          <w:tcPr>
            <w:tcW w:type="dxa" w:w="14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CVC</w:t>
            </w:r>
          </w:p>
        </w:tc>
        <w:tc>
          <w:tcPr>
            <w:tcW w:type="dxa" w:w="12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CEP</w:t>
            </w:r>
          </w:p>
        </w:tc>
        <w:tc>
          <w:tcPr>
            <w:tcW w:type="dxa" w:w="2746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4242 4242 4242 4242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 data futura (ex: 12/28)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Pagamento aprovado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4000 0025 0000 3155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 data futura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Autenticação 3D Secure acionada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4000 0000 0000 0002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 data futura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Qualquer</w:t>
            </w:r>
          </w:p>
        </w:tc>
        <w:tc>
          <w:tcPr>
            <w:tcW w:type="dxa" w:w="274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Pagamento recusado (teste de falha)</w:t>
            </w:r>
          </w:p>
        </w:tc>
      </w:tr>
    </w:tbl>
    <w:p>
      <w:pPr>
        <w:spacing w:after="0" w:before="2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Como reportar bugs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Ao encontrar um comportamento inesperado, registre as seguintes informações: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Título curto e descritivo do problema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Passos para reproduzir (numerados, do zero)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Resultado esperado vs. resultado obtido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Navegador e versão (ex: Chrome 125 no Windows 11)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Dispositivo (desktop/mobile/tablet) e sistema operacional</w:t>
      </w:r>
    </w:p>
    <w:p>
      <w:pPr>
        <w:pStyle w:val="ListParagraph"/>
        <w:numPr>
          <w:ilvl w:val="0"/>
          <w:numId w:val="2"/>
        </w:num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Screenshot ou gravação de tela se possível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Notas sobre o ambiente de staging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dados do staging podem ser redefinidos periodicamente sem aviso prévio.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E-mails enviados pelo sistema chegam a caixas reais — use contas de teste para evitar spam.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Pagamentos Stripe usam modo Test: nenhum valor real é cobrado.</w:t>
      </w:r>
    </w:p>
    <w:p>
      <w:pPr>
        <w:pStyle w:val="ListParagraph"/>
        <w:numPr>
          <w:ilvl w:val="0"/>
          <w:numId w:val="2"/>
        </w:num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sempre contas de teste criadas especificamente para QA.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Notas sobre o Chat em Tempo Real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chat usa Supabase Realtime. Para testar a entrega em tempo real (CHAT-03), são necessários dois usuários logados em janelas diferentes simultaneamente.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uma aba normal e uma aba anônima (ou dois navegadores distintos) para simular dois usuários.</w:t>
      </w:r>
    </w:p>
    <w:p>
      <w:pPr>
        <w:pStyle w:val="ListParagraph"/>
        <w:numPr>
          <w:ilvl w:val="0"/>
          <w:numId w:val="2"/>
        </w:num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 a mensagem não aparecer em tempo real, verifique se o WebSocket está ativo (inspecionar &gt; Network &gt; WS).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Stack tecnológica do projeto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E8522A" w:sz="1"/>
              <w:left w:val="single" w:color="E8522A" w:sz="1"/>
              <w:bottom w:val="single" w:color="E8522A" w:sz="1"/>
              <w:right w:val="single" w:color="E8522A" w:sz="1"/>
            </w:tcBorders>
            <w:shd w:fill="E852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Next.js 15 (App Router)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ORM / DB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Prisma + Supabase (PostgreSQL)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Supabase Auth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Pagamentos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Stripe Checkout (modo Test)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Mapas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Mapbox GL JS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Realtime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Supabase Realtime (WebSocket)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E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Vercel (staging + produção)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Fim do Roteiro de Testes QA — ShareO v1.0</w:t>
      </w:r>
    </w:p>
    <w:sectPr>
      <w:headerReference w:type="default" r:id="rId7"/>
      <w:footerReference w:type="default" r:id="rId8"/>
      <w:pgSz w:w="11906" w:h="16838" w:orient="portrait"/>
      <w:pgMar w:top="108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4B5" w:sz="4" w:space="4"/>
      </w:pBdr>
      <w:spacing w:after="0"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Confidencial — Uso interno ShareO  | 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4B5" w:sz="4" w:space="4"/>
      </w:pBdr>
      <w:tabs>
        <w:tab w:val="right" w:pos="9746"/>
      </w:tabs>
      <w:spacing w:after="120" w:before="0"/>
    </w:pPr>
    <w:r>
      <w:rPr>
        <w:rFonts w:ascii="Arial" w:cs="Arial" w:eastAsia="Arial" w:hAnsi="Arial"/>
        <w:b/>
        <w:bCs/>
        <w:color w:val="E8522A"/>
        <w:sz w:val="18"/>
        <w:szCs w:val="18"/>
      </w:rPr>
      <w:t xml:space="preserve">ShareO — Roteiro de Testes QA</w:t>
    </w:r>
    <w:r>
      <w:rPr>
        <w:rFonts w:ascii="Arial" w:cs="Arial" w:eastAsia="Arial" w:hAnsi="Arial"/>
        <w:color w:val="555555"/>
        <w:sz w:val="18"/>
        <w:szCs w:val="18"/>
      </w:rPr>
      <w:t xml:space="preserve">	v1.0 | 29/05/2026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52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E852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ff1yijl820ttspw8beux" Type="http://schemas.openxmlformats.org/officeDocument/2006/relationships/hyperlink" Target="https://shareo-rouge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2026-05-29T14:28:03.131Z</dcterms:created>
  <dcterms:modified xsi:type="dcterms:W3CDTF">2026-05-29T14:28:03.132Z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