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Exo 2" w:hAnsi="Exo 2"/>
          <w:b/>
          <w:b/>
          <w:szCs w:val="24"/>
        </w:rPr>
      </w:pPr>
      <w:r>
        <w:rPr>
          <w:rFonts w:ascii="Exo 2" w:hAnsi="Exo 2"/>
          <w:b/>
          <w:szCs w:val="24"/>
        </w:rPr>
      </w:r>
    </w:p>
    <w:p>
      <w:pPr>
        <w:pStyle w:val="Normal"/>
        <w:jc w:val="center"/>
        <w:rPr>
          <w:rFonts w:ascii="Exo 2" w:hAnsi="Exo 2"/>
          <w:b/>
          <w:b/>
          <w:szCs w:val="24"/>
        </w:rPr>
      </w:pPr>
      <w:r>
        <w:rPr>
          <w:rFonts w:ascii="Exo 2" w:hAnsi="Exo 2"/>
          <w:b/>
          <w:szCs w:val="24"/>
        </w:rPr>
        <w:t xml:space="preserve">DOCUMENTO DE LAYOUT  </w:t>
      </w:r>
    </w:p>
    <w:p>
      <w:pPr>
        <w:pStyle w:val="Normal"/>
        <w:jc w:val="center"/>
        <w:rPr>
          <w:rFonts w:ascii="Exo 2" w:hAnsi="Exo 2"/>
          <w:b/>
          <w:b/>
          <w:szCs w:val="24"/>
        </w:rPr>
      </w:pPr>
      <w:r>
        <w:rPr>
          <w:rFonts w:ascii="Exo 2" w:hAnsi="Exo 2"/>
          <w:b/>
          <w:szCs w:val="24"/>
        </w:rPr>
      </w:r>
    </w:p>
    <w:p>
      <w:pPr>
        <w:pStyle w:val="Normal"/>
        <w:ind w:left="24" w:right="2" w:hanging="0"/>
        <w:jc w:val="left"/>
        <w:rPr/>
      </w:pPr>
      <w:r>
        <w:rPr/>
      </w:r>
    </w:p>
    <w:p>
      <w:pPr>
        <w:pStyle w:val="Normal"/>
        <w:jc w:val="left"/>
        <w:rPr>
          <w:rFonts w:ascii="Exo 2" w:hAnsi="Exo 2"/>
          <w:b/>
          <w:b/>
          <w:szCs w:val="24"/>
        </w:rPr>
      </w:pPr>
      <w:r>
        <w:rPr>
          <w:rFonts w:ascii="Exo 2" w:hAnsi="Exo 2"/>
          <w:b/>
          <w:szCs w:val="24"/>
        </w:rPr>
      </w:r>
    </w:p>
    <w:p>
      <w:pPr>
        <w:pStyle w:val="Default"/>
        <w:numPr>
          <w:ilvl w:val="0"/>
          <w:numId w:val="2"/>
        </w:numPr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>Header</w:t>
      </w:r>
    </w:p>
    <w:p>
      <w:pPr>
        <w:pStyle w:val="Default"/>
        <w:spacing w:before="0" w:after="120"/>
        <w:ind w:left="720" w:right="2" w:hanging="1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 xml:space="preserve">Tamanho dos dados úteis: </w:t>
      </w:r>
      <w:r>
        <w:rPr>
          <w:rFonts w:eastAsia="Calibri" w:cs="" w:ascii="Exo 2" w:hAnsi="Exo 2" w:cstheme="minorBidi"/>
          <w:color w:val="000000"/>
          <w:sz w:val="24"/>
          <w:szCs w:val="24"/>
          <w:highlight w:val="white"/>
          <w:lang w:eastAsia="en-US"/>
        </w:rPr>
        <w:t>04</w:t>
      </w:r>
      <w:r>
        <w:rPr>
          <w:rFonts w:eastAsia="Calibri" w:cs="" w:ascii="Exo 2" w:hAnsi="Exo 2" w:cstheme="minorBidi"/>
          <w:color w:val="000000"/>
          <w:sz w:val="24"/>
          <w:szCs w:val="24"/>
          <w:highlight w:val="white"/>
          <w:lang w:eastAsia="en-US"/>
        </w:rPr>
        <w:t>2</w:t>
      </w:r>
    </w:p>
    <w:tbl>
      <w:tblPr>
        <w:tblStyle w:val="Tabelacomgrade"/>
        <w:tblW w:w="96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1"/>
        <w:gridCol w:w="1879"/>
        <w:gridCol w:w="1243"/>
        <w:gridCol w:w="1251"/>
        <w:gridCol w:w="1148"/>
        <w:gridCol w:w="3008"/>
      </w:tblGrid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Número do campo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Nome do campo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Tamanho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Descrição</w:t>
            </w:r>
          </w:p>
        </w:tc>
      </w:tr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1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Tipo de registro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01</w:t>
            </w:r>
            <w:r>
              <w:rPr>
                <w:rFonts w:cs="" w:ascii="Exo 2" w:hAnsi="Exo 2" w:cstheme="minorBidi"/>
                <w:color w:val="auto"/>
              </w:rPr>
              <w:t>1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001-01</w:t>
            </w:r>
            <w:r>
              <w:rPr>
                <w:rFonts w:cs="" w:ascii="Exo 2" w:hAnsi="Exo 2" w:cstheme="minorBidi"/>
                <w:color w:val="auto"/>
              </w:rPr>
              <w:t>1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Registro header:</w:t>
            </w:r>
          </w:p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 xml:space="preserve"> </w:t>
            </w:r>
            <w:r>
              <w:rPr>
                <w:rFonts w:cs="" w:ascii="Exo 2" w:hAnsi="Exo 2" w:cstheme="minorBidi"/>
                <w:b/>
                <w:bCs/>
                <w:color w:val="auto"/>
              </w:rPr>
              <w:t>“</w:t>
            </w:r>
            <w:r>
              <w:rPr>
                <w:rFonts w:cs="" w:ascii="Exo 2" w:hAnsi="Exo 2" w:cstheme="minorBidi"/>
                <w:b/>
                <w:bCs/>
                <w:color w:val="auto"/>
              </w:rPr>
              <w:t>00</w:t>
            </w:r>
            <w:r>
              <w:rPr>
                <w:rFonts w:eastAsia="Calibri" w:cs="" w:ascii="Exo 2" w:hAnsi="Exo 2" w:cstheme="minorBidi"/>
                <w:b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AVALIACAO</w:t>
            </w:r>
            <w:r>
              <w:rPr>
                <w:rFonts w:cs="" w:ascii="Exo 2" w:hAnsi="Exo 2" w:cstheme="minorBidi"/>
                <w:b/>
                <w:bCs/>
                <w:color w:val="auto"/>
              </w:rPr>
              <w:t>”</w:t>
            </w:r>
          </w:p>
        </w:tc>
      </w:tr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/>
            </w:pPr>
            <w:r>
              <w:rPr>
                <w:rFonts w:cs="" w:ascii="Exo 2" w:hAnsi="Exo 2" w:cstheme="minorBidi"/>
                <w:color w:val="auto"/>
              </w:rPr>
              <w:t>2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Tipo de arquivo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eastAsia="Calibri" w:cs="" w:cstheme="minorBidi"/>
                <w:color w:val="auto"/>
                <w:sz w:val="24"/>
                <w:szCs w:val="24"/>
                <w:highlight w:val="white"/>
                <w:lang w:eastAsia="en-US"/>
              </w:rPr>
            </w:pPr>
            <w:r>
              <w:rPr>
                <w:rFonts w:eastAsia="Calibri" w:cs="" w:ascii="Exo 2" w:hAnsi="Exo 2" w:cstheme="minorBidi"/>
                <w:color w:val="000000"/>
                <w:sz w:val="24"/>
                <w:szCs w:val="24"/>
                <w:highlight w:val="white"/>
                <w:lang w:eastAsia="en-US"/>
              </w:rPr>
              <w:t>010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01</w:t>
            </w:r>
            <w:r>
              <w:rPr>
                <w:rFonts w:cs="" w:ascii="Exo 2" w:hAnsi="Exo 2" w:cstheme="minorBidi"/>
                <w:color w:val="auto"/>
              </w:rPr>
              <w:t>2</w:t>
            </w:r>
            <w:r>
              <w:rPr>
                <w:rFonts w:cs="" w:ascii="Exo 2" w:hAnsi="Exo 2" w:cstheme="minorBidi"/>
                <w:color w:val="auto"/>
              </w:rPr>
              <w:t>-</w:t>
            </w:r>
            <w:r>
              <w:rPr>
                <w:rFonts w:eastAsia="Calibri" w:cs="" w:ascii="Exo 2" w:hAnsi="Exo 2" w:cstheme="minorBidi"/>
                <w:color w:val="000000"/>
                <w:sz w:val="24"/>
                <w:szCs w:val="24"/>
                <w:highlight w:val="white"/>
                <w:lang w:eastAsia="en-US"/>
              </w:rPr>
              <w:t>02</w:t>
            </w:r>
            <w:r>
              <w:rPr>
                <w:rFonts w:eastAsia="Calibri" w:cs="" w:ascii="Exo 2" w:hAnsi="Exo 2" w:cstheme="minorBidi"/>
                <w:color w:val="000000"/>
                <w:sz w:val="24"/>
                <w:szCs w:val="24"/>
                <w:highlight w:val="white"/>
                <w:lang w:eastAsia="en-US"/>
              </w:rPr>
              <w:t>1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/>
            </w:pPr>
            <w:r>
              <w:rPr>
                <w:rFonts w:cs="" w:ascii="Exo 2" w:hAnsi="Exo 2"/>
                <w:color w:val="auto"/>
              </w:rPr>
              <w:t xml:space="preserve">Arquivo de </w:t>
            </w:r>
            <w:r>
              <w:rPr>
                <w:rFonts w:eastAsia="Calibri" w:cs="" w:ascii="Exo 2" w:hAnsi="Exo 2"/>
                <w:color w:val="auto"/>
                <w:sz w:val="24"/>
                <w:szCs w:val="24"/>
                <w:lang w:eastAsia="en-US"/>
              </w:rPr>
              <w:t>contratada</w:t>
            </w:r>
            <w:r>
              <w:rPr>
                <w:rFonts w:cs="" w:ascii="Exo 2" w:hAnsi="Exo 2"/>
                <w:color w:val="auto"/>
              </w:rPr>
              <w:t>:</w:t>
            </w:r>
          </w:p>
          <w:p>
            <w:pPr>
              <w:pStyle w:val="Default"/>
              <w:spacing w:before="0" w:after="120"/>
              <w:jc w:val="both"/>
              <w:rPr>
                <w:rFonts w:ascii="Exo 2" w:hAnsi="Exo 2" w:eastAsia="Calibri" w:cs=""/>
                <w:b/>
                <w:b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Exo 2" w:hAnsi="Exo 2"/>
                <w:b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“</w:t>
            </w:r>
            <w:r>
              <w:rPr>
                <w:rFonts w:eastAsia="Calibri" w:cs="" w:ascii="Exo 2" w:hAnsi="Exo 2"/>
                <w:b/>
                <w:bCs/>
                <w:color w:val="auto"/>
                <w:kern w:val="0"/>
                <w:sz w:val="24"/>
                <w:szCs w:val="24"/>
                <w:lang w:val="pt-BR" w:eastAsia="en-US" w:bidi="ar-SA"/>
              </w:rPr>
              <w:t>avalicacao”</w:t>
            </w:r>
          </w:p>
        </w:tc>
      </w:tr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3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019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cs="" w:cstheme="minorBidi"/>
                <w:highlight w:val="white"/>
              </w:rPr>
            </w:pPr>
            <w:r>
              <w:rPr>
                <w:rFonts w:eastAsia="Calibri" w:cs="" w:ascii="Exo 2" w:hAnsi="Exo 2" w:cstheme="minorBidi"/>
                <w:color w:val="000000"/>
                <w:sz w:val="24"/>
                <w:szCs w:val="24"/>
                <w:highlight w:val="white"/>
                <w:lang w:eastAsia="en-US"/>
              </w:rPr>
              <w:t>02</w:t>
            </w:r>
            <w:r>
              <w:rPr>
                <w:rFonts w:eastAsia="Calibri" w:cs="" w:ascii="Exo 2" w:hAnsi="Exo 2" w:cstheme="minorBidi"/>
                <w:color w:val="000000"/>
                <w:sz w:val="24"/>
                <w:szCs w:val="24"/>
                <w:highlight w:val="white"/>
                <w:lang w:eastAsia="en-US"/>
              </w:rPr>
              <w:t>2</w:t>
            </w:r>
            <w:r>
              <w:rPr>
                <w:rFonts w:cs="" w:ascii="Exo 2" w:hAnsi="Exo 2" w:cstheme="minorBidi"/>
                <w:color w:val="000000"/>
                <w:highlight w:val="white"/>
              </w:rPr>
              <w:t>-0</w:t>
            </w:r>
            <w:r>
              <w:rPr>
                <w:rFonts w:cs="" w:ascii="Exo 2" w:hAnsi="Exo 2" w:cstheme="minorBidi"/>
                <w:color w:val="000000"/>
                <w:highlight w:val="white"/>
              </w:rPr>
              <w:t>40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 xml:space="preserve">Data e hora da geração do arquivo, no formato </w:t>
            </w:r>
            <w:r>
              <w:rPr>
                <w:rFonts w:cs="" w:ascii="Exo 2" w:hAnsi="Exo 2" w:cstheme="minorBidi"/>
                <w:b/>
                <w:bCs/>
                <w:color w:val="auto"/>
              </w:rPr>
              <w:t>"dd-MM-yyyy HH:mm:ss"</w:t>
            </w:r>
          </w:p>
        </w:tc>
      </w:tr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4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Versão do layout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002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cs="" w:cstheme="minorBidi"/>
                <w:highlight w:val="white"/>
              </w:rPr>
            </w:pPr>
            <w:r>
              <w:rPr>
                <w:rFonts w:eastAsia="Calibri" w:cs="" w:ascii="Exo 2" w:hAnsi="Exo 2" w:cstheme="minorBidi"/>
                <w:color w:val="000000"/>
                <w:sz w:val="24"/>
                <w:szCs w:val="24"/>
                <w:highlight w:val="white"/>
                <w:lang w:eastAsia="en-US"/>
              </w:rPr>
              <w:t>04</w:t>
            </w:r>
            <w:r>
              <w:rPr>
                <w:rFonts w:eastAsia="Calibri" w:cs="" w:ascii="Exo 2" w:hAnsi="Exo 2" w:cstheme="minorBidi"/>
                <w:color w:val="000000"/>
                <w:sz w:val="24"/>
                <w:szCs w:val="24"/>
                <w:highlight w:val="white"/>
                <w:lang w:eastAsia="en-US"/>
              </w:rPr>
              <w:t>1</w:t>
            </w:r>
            <w:r>
              <w:rPr>
                <w:rFonts w:cs="" w:ascii="Exo 2" w:hAnsi="Exo 2" w:cstheme="minorBidi"/>
                <w:color w:val="000000"/>
                <w:highlight w:val="white"/>
              </w:rPr>
              <w:t>-</w:t>
            </w:r>
            <w:r>
              <w:rPr>
                <w:rFonts w:eastAsia="Calibri" w:cs="" w:ascii="Exo 2" w:hAnsi="Exo 2" w:cstheme="minorBidi"/>
                <w:color w:val="000000"/>
                <w:sz w:val="24"/>
                <w:szCs w:val="24"/>
                <w:highlight w:val="white"/>
                <w:lang w:eastAsia="en-US"/>
              </w:rPr>
              <w:t>04</w:t>
            </w:r>
            <w:r>
              <w:rPr>
                <w:rFonts w:eastAsia="Calibri" w:cs="" w:ascii="Exo 2" w:hAnsi="Exo 2" w:cstheme="minorBidi"/>
                <w:color w:val="000000"/>
                <w:sz w:val="24"/>
                <w:szCs w:val="24"/>
                <w:highlight w:val="white"/>
                <w:lang w:eastAsia="en-US"/>
              </w:rPr>
              <w:t>2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Indica a versão do layout para fins de controle “</w:t>
            </w:r>
            <w:r>
              <w:rPr>
                <w:rFonts w:cs="" w:ascii="Exo 2" w:hAnsi="Exo 2" w:cstheme="minorBidi"/>
                <w:b/>
                <w:bCs/>
                <w:color w:val="auto"/>
              </w:rPr>
              <w:t>01</w:t>
            </w:r>
            <w:r>
              <w:rPr>
                <w:rFonts w:cs="" w:ascii="Exo 2" w:hAnsi="Exo 2" w:cstheme="minorBidi"/>
                <w:color w:val="auto"/>
              </w:rPr>
              <w:t>”</w:t>
            </w:r>
          </w:p>
        </w:tc>
      </w:tr>
    </w:tbl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numPr>
          <w:ilvl w:val="0"/>
          <w:numId w:val="2"/>
        </w:numPr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>Corpo (Registro de dados)</w:t>
      </w:r>
    </w:p>
    <w:p>
      <w:pPr>
        <w:pStyle w:val="Default"/>
        <w:spacing w:before="0" w:after="120"/>
        <w:ind w:left="720" w:right="2" w:hanging="1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 xml:space="preserve">Tamanho dos dados úteis: </w:t>
      </w:r>
      <w:r>
        <w:rPr>
          <w:rFonts w:eastAsia="Calibri" w:cs="" w:ascii="Exo 2" w:hAnsi="Exo 2" w:cstheme="minorBidi"/>
          <w:color w:val="auto"/>
          <w:sz w:val="24"/>
          <w:szCs w:val="24"/>
          <w:highlight w:val="yellow"/>
          <w:lang w:eastAsia="en-US"/>
        </w:rPr>
        <w:t>065</w:t>
      </w:r>
    </w:p>
    <w:tbl>
      <w:tblPr>
        <w:tblStyle w:val="Tabelacomgrade"/>
        <w:tblW w:w="96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1"/>
        <w:gridCol w:w="1879"/>
        <w:gridCol w:w="1243"/>
        <w:gridCol w:w="1251"/>
        <w:gridCol w:w="1148"/>
        <w:gridCol w:w="3008"/>
      </w:tblGrid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Número do campo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Nome do campo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Tamanho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Descrição</w:t>
            </w:r>
          </w:p>
        </w:tc>
      </w:tr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1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Tipo de registro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002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 xml:space="preserve">Registro de dados: </w:t>
            </w:r>
            <w:r>
              <w:rPr>
                <w:rFonts w:cs="" w:ascii="Exo 2" w:hAnsi="Exo 2" w:cstheme="minorBidi"/>
                <w:b/>
                <w:bCs/>
                <w:color w:val="auto"/>
              </w:rPr>
              <w:t>“02”</w:t>
            </w:r>
          </w:p>
        </w:tc>
      </w:tr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2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e-mail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030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003-032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eastAsia="Calibri" w:cs="" w:ascii="Exo 2" w:hAnsi="Exo 2" w:cstheme="minorBidi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E-mail da pessoa que está </w:t>
            </w:r>
            <w:r>
              <w:rPr>
                <w:rFonts w:eastAsia="Calibri" w:cs="" w:ascii="Exo 2" w:hAnsi="Exo 2" w:cstheme="minorBidi"/>
                <w:color w:val="auto"/>
                <w:kern w:val="0"/>
                <w:sz w:val="24"/>
                <w:szCs w:val="24"/>
                <w:lang w:val="pt-BR" w:eastAsia="en-US" w:bidi="ar-SA"/>
              </w:rPr>
              <w:t>sendo</w:t>
            </w:r>
            <w:r>
              <w:rPr>
                <w:rFonts w:eastAsia="Calibri" w:cs="" w:ascii="Exo 2" w:hAnsi="Exo 2" w:cstheme="minorBidi"/>
                <w:color w:val="auto"/>
                <w:kern w:val="0"/>
                <w:sz w:val="24"/>
                <w:szCs w:val="24"/>
                <w:lang w:val="pt-BR" w:eastAsia="en-US" w:bidi="ar-SA"/>
              </w:rPr>
              <w:t xml:space="preserve"> avaliado</w:t>
            </w:r>
            <w:r>
              <w:rPr>
                <w:rFonts w:cs="" w:ascii="Exo 2" w:hAnsi="Exo 2" w:cstheme="minorBidi"/>
                <w:color w:val="auto"/>
              </w:rPr>
              <w:t>:</w:t>
            </w:r>
          </w:p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 xml:space="preserve"> </w:t>
            </w:r>
            <w:r>
              <w:rPr>
                <w:rFonts w:cs="" w:ascii="Exo 2" w:hAnsi="Exo 2" w:cstheme="minorBidi"/>
                <w:b/>
                <w:bCs/>
                <w:color w:val="auto"/>
              </w:rPr>
              <w:t>“</w:t>
            </w:r>
            <w:r>
              <w:rPr>
                <w:rFonts w:cs="" w:ascii="Exo 2" w:hAnsi="Exo 2" w:cstheme="minorBidi"/>
                <w:b/>
                <w:bCs/>
                <w:color w:val="auto"/>
              </w:rPr>
              <w:t>yudi@iclean.com”</w:t>
            </w:r>
          </w:p>
        </w:tc>
      </w:tr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3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eastAsia="Calibri" w:cs="" w:cstheme="minorBid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Exo 2" w:hAnsi="Exo 2" w:cstheme="minorBidi"/>
                <w:color w:val="auto"/>
                <w:kern w:val="0"/>
                <w:sz w:val="24"/>
                <w:szCs w:val="24"/>
                <w:lang w:val="pt-BR" w:eastAsia="en-US" w:bidi="ar-SA"/>
              </w:rPr>
              <w:t>Avaliação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eastAsia="Calibri" w:cs="" w:cstheme="minorBidi"/>
                <w:color w:val="auto"/>
                <w:sz w:val="24"/>
                <w:szCs w:val="24"/>
                <w:lang w:eastAsia="en-US"/>
              </w:rPr>
            </w:pPr>
            <w:r>
              <w:rPr>
                <w:rFonts w:eastAsia="Calibri" w:cs="" w:ascii="Exo 2" w:hAnsi="Exo 2" w:cstheme="minorBidi"/>
                <w:color w:val="auto"/>
                <w:sz w:val="24"/>
                <w:szCs w:val="24"/>
                <w:lang w:eastAsia="en-US"/>
              </w:rPr>
              <w:t>003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033-035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eastAsia="Calibri" w:cs="" w:cstheme="minorBid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Exo 2" w:hAnsi="Exo 2" w:cstheme="minorBidi"/>
                <w:color w:val="auto"/>
                <w:kern w:val="0"/>
                <w:sz w:val="24"/>
                <w:szCs w:val="24"/>
                <w:lang w:val="pt-BR" w:eastAsia="en-US" w:bidi="ar-SA"/>
              </w:rPr>
              <w:t>Nota da avaliação:</w:t>
            </w:r>
          </w:p>
          <w:p>
            <w:pPr>
              <w:pStyle w:val="Default"/>
              <w:spacing w:before="0" w:after="120"/>
              <w:jc w:val="both"/>
              <w:rPr>
                <w:b/>
                <w:b/>
                <w:bCs/>
              </w:rPr>
            </w:pPr>
            <w:r>
              <w:rPr>
                <w:rFonts w:cs="" w:ascii="Exo 2" w:hAnsi="Exo 2" w:cstheme="minorBidi"/>
                <w:b/>
                <w:bCs/>
                <w:color w:val="auto"/>
              </w:rPr>
              <w:t>”</w:t>
            </w:r>
            <w:r>
              <w:rPr>
                <w:rFonts w:cs="" w:ascii="Exo 2" w:hAnsi="Exo 2" w:cstheme="minorBidi"/>
                <w:b/>
                <w:bCs/>
                <w:color w:val="auto"/>
              </w:rPr>
              <w:t>4.5”</w:t>
            </w:r>
          </w:p>
        </w:tc>
      </w:tr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4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eastAsia="Calibri" w:cs="" w:cstheme="minorBidi"/>
                <w:color w:val="auto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" w:ascii="Exo 2" w:hAnsi="Exo 2" w:cstheme="minorBidi"/>
                <w:color w:val="auto"/>
                <w:kern w:val="0"/>
                <w:sz w:val="24"/>
                <w:szCs w:val="24"/>
                <w:lang w:val="pt-BR" w:eastAsia="en-US" w:bidi="ar-SA"/>
              </w:rPr>
              <w:t>Comentário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030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036-065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eastAsia="Calibri" w:cs="" w:ascii="Exo 2" w:hAnsi="Exo 2" w:cstheme="minorBidi"/>
                <w:color w:val="auto"/>
                <w:kern w:val="0"/>
                <w:sz w:val="24"/>
                <w:szCs w:val="24"/>
                <w:lang w:val="pt-BR" w:eastAsia="en-US" w:bidi="ar-SA"/>
              </w:rPr>
              <w:t>Cometário da pessoa que está avaliando</w:t>
            </w:r>
            <w:r>
              <w:rPr>
                <w:rFonts w:cs="" w:ascii="Exo 2" w:hAnsi="Exo 2" w:cstheme="minorBidi"/>
                <w:color w:val="auto"/>
              </w:rPr>
              <w:t>:</w:t>
            </w:r>
          </w:p>
          <w:p>
            <w:pPr>
              <w:pStyle w:val="Default"/>
              <w:spacing w:before="0" w:after="120"/>
              <w:jc w:val="both"/>
              <w:rPr>
                <w:b/>
                <w:b/>
                <w:bCs/>
              </w:rPr>
            </w:pPr>
            <w:r>
              <w:rPr>
                <w:rFonts w:cs="" w:ascii="Exo 2" w:hAnsi="Exo 2" w:cstheme="minorBidi"/>
                <w:b/>
                <w:bCs/>
                <w:color w:val="auto"/>
              </w:rPr>
              <w:t>”</w:t>
            </w:r>
            <w:r>
              <w:rPr>
                <w:rFonts w:cs="" w:ascii="Exo 2" w:hAnsi="Exo 2" w:cstheme="minorBidi"/>
                <w:b/>
                <w:bCs/>
                <w:color w:val="auto"/>
              </w:rPr>
              <w:t>Trabalho perfeito”</w:t>
            </w:r>
          </w:p>
        </w:tc>
      </w:tr>
    </w:tbl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cstheme="minorBidi" w:ascii="Exo 2" w:hAnsi="Exo 2"/>
          <w:color w:val="auto"/>
        </w:rPr>
      </w:r>
    </w:p>
    <w:p>
      <w:pPr>
        <w:pStyle w:val="Default"/>
        <w:numPr>
          <w:ilvl w:val="0"/>
          <w:numId w:val="2"/>
        </w:numPr>
        <w:spacing w:before="0" w:after="12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>Trailer</w:t>
      </w:r>
    </w:p>
    <w:p>
      <w:pPr>
        <w:pStyle w:val="Default"/>
        <w:spacing w:before="0" w:after="120"/>
        <w:ind w:left="720" w:right="2" w:hanging="10"/>
        <w:jc w:val="both"/>
        <w:rPr>
          <w:rFonts w:ascii="Exo 2" w:hAnsi="Exo 2" w:cs="" w:cstheme="minorBidi"/>
          <w:color w:val="auto"/>
        </w:rPr>
      </w:pPr>
      <w:r>
        <w:rPr>
          <w:rFonts w:cs="" w:ascii="Exo 2" w:hAnsi="Exo 2" w:cstheme="minorBidi"/>
          <w:color w:val="auto"/>
        </w:rPr>
        <w:t>Tamanho dos dados úteis: 7</w:t>
      </w:r>
    </w:p>
    <w:tbl>
      <w:tblPr>
        <w:tblStyle w:val="Tabelacomgrade"/>
        <w:tblW w:w="96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1"/>
        <w:gridCol w:w="1879"/>
        <w:gridCol w:w="1243"/>
        <w:gridCol w:w="1251"/>
        <w:gridCol w:w="1148"/>
        <w:gridCol w:w="3008"/>
      </w:tblGrid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Número do campo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Nome do campo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Tamanho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Descrição</w:t>
            </w:r>
          </w:p>
        </w:tc>
      </w:tr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1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Tipo de registro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002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Registro trailer: “01”</w:t>
            </w:r>
          </w:p>
        </w:tc>
      </w:tr>
      <w:tr>
        <w:trPr/>
        <w:tc>
          <w:tcPr>
            <w:tcW w:w="1091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2</w:t>
            </w:r>
          </w:p>
        </w:tc>
        <w:tc>
          <w:tcPr>
            <w:tcW w:w="1879" w:type="dxa"/>
            <w:tcBorders/>
          </w:tcPr>
          <w:p>
            <w:pPr>
              <w:pStyle w:val="Default"/>
              <w:spacing w:before="0" w:after="120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3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005</w:t>
            </w:r>
          </w:p>
        </w:tc>
        <w:tc>
          <w:tcPr>
            <w:tcW w:w="1251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003-007</w:t>
            </w:r>
          </w:p>
        </w:tc>
        <w:tc>
          <w:tcPr>
            <w:tcW w:w="1148" w:type="dxa"/>
            <w:tcBorders/>
          </w:tcPr>
          <w:p>
            <w:pPr>
              <w:pStyle w:val="Default"/>
              <w:spacing w:before="0" w:after="120"/>
              <w:jc w:val="center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  <w:tcBorders/>
          </w:tcPr>
          <w:p>
            <w:pPr>
              <w:pStyle w:val="Default"/>
              <w:spacing w:before="0" w:after="120"/>
              <w:jc w:val="both"/>
              <w:rPr>
                <w:rFonts w:ascii="Exo 2" w:hAnsi="Exo 2" w:cs="" w:cstheme="minorBidi"/>
                <w:color w:val="auto"/>
              </w:rPr>
            </w:pPr>
            <w:r>
              <w:rPr>
                <w:rFonts w:cs="" w:ascii="Exo 2" w:hAnsi="Exo 2" w:cstheme="minorBidi"/>
                <w:color w:val="auto"/>
              </w:rPr>
              <w:t xml:space="preserve">Número de </w:t>
            </w:r>
            <w:r>
              <w:rPr>
                <w:rFonts w:cs="" w:ascii="Exo 2" w:hAnsi="Exo 2" w:cstheme="minorBidi"/>
                <w:b w:val="false"/>
                <w:bCs w:val="false"/>
                <w:color w:val="000000"/>
              </w:rPr>
              <w:t>registros de dados</w:t>
            </w:r>
            <w:r>
              <w:rPr>
                <w:rFonts w:cs="" w:ascii="Exo 2" w:hAnsi="Exo 2" w:cstheme="minorBidi"/>
                <w:color w:val="00B0F0"/>
              </w:rPr>
              <w:t xml:space="preserve"> </w:t>
            </w:r>
            <w:r>
              <w:rPr>
                <w:rFonts w:cs=""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>
      <w:pPr>
        <w:pStyle w:val="Default"/>
        <w:spacing w:before="0" w:after="120"/>
        <w:jc w:val="both"/>
        <w:rPr>
          <w:rFonts w:ascii="Exo 2" w:hAnsi="Exo 2" w:cs="" w:cstheme="minorBidi"/>
          <w:color w:val="auto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20" w:top="1656" w:footer="663" w:bottom="1593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Franklin Gothic">
    <w:charset w:val="01"/>
    <w:family w:val="roman"/>
    <w:pitch w:val="variable"/>
  </w:font>
  <w:font w:name="Humnst777 Lt B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Exo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4" w:hanging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left="0" w:right="0" w:hanging="0"/>
      <w:jc w:val="left"/>
      <w:rPr/>
    </w:pPr>
    <w:r>
      <w:rPr/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4" w:hanging="0"/>
      <w:jc w:val="right"/>
      <w:rPr>
        <w:rFonts w:ascii="Exo 2" w:hAnsi="Exo 2"/>
        <w:sz w:val="22"/>
      </w:rPr>
    </w:pPr>
    <w:r>
      <w:rPr>
        <w:rFonts w:ascii="Exo 2" w:hAnsi="Exo 2"/>
        <w:sz w:val="22"/>
      </w:rPr>
      <w:fldChar w:fldCharType="begin"/>
    </w:r>
    <w:r>
      <w:rPr>
        <w:sz w:val="22"/>
        <w:rFonts w:ascii="Exo 2" w:hAnsi="Exo 2"/>
      </w:rPr>
      <w:instrText> PAGE </w:instrText>
    </w:r>
    <w:r>
      <w:rPr>
        <w:sz w:val="22"/>
        <w:rFonts w:ascii="Exo 2" w:hAnsi="Exo 2"/>
      </w:rPr>
      <w:fldChar w:fldCharType="separate"/>
    </w:r>
    <w:r>
      <w:rPr>
        <w:sz w:val="22"/>
        <w:rFonts w:ascii="Exo 2" w:hAnsi="Exo 2"/>
      </w:rPr>
      <w:t>1</w:t>
    </w:r>
    <w:r>
      <w:rPr>
        <w:sz w:val="22"/>
        <w:rFonts w:ascii="Exo 2" w:hAnsi="Exo 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0" w:hanging="0"/>
      <w:rPr/>
    </w:pPr>
    <w:r>
      <w:rPr/>
      <w:drawing>
        <wp:inline distT="0" distB="0" distL="0" distR="0">
          <wp:extent cx="1868170" cy="67945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Calibri" w:cs="Calibri" w:ascii="Calibri" w:hAnsi="Calibri"/>
        <w:sz w:val="22"/>
      </w:rPr>
      <w:t xml:space="preserve"> </w:t>
    </w:r>
    <w:r>
      <w:rPr/>
      <w:t xml:space="preserve"> </w:t>
    </w:r>
    <w:r>
      <w:rPr/>
      <w:tab/>
      <w:tab/>
      <w:t xml:space="preserve">   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50" w:right="0" w:hanging="0"/>
      <w:jc w:val="left"/>
      <w:rPr/>
    </w:pPr>
    <w:r>
      <w:rPr/>
      <w:drawing>
        <wp:inline distT="0" distB="0" distL="0" distR="0">
          <wp:extent cx="1868170" cy="679450"/>
          <wp:effectExtent l="0" t="0" r="0" b="0"/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  <w:r>
      <w:rPr/>
      <w:tab/>
      <w:tab/>
      <w:t xml:space="preserve">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zCs w:val="24"/>
        <w:bCs/>
        <w:rFonts w:eastAsia="Franklin Gothic" w:cs="Franklin Gothic"/>
        <w:color w:val="00000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4"/>
      <w:ind w:left="24" w:right="2" w:hanging="10"/>
      <w:jc w:val="both"/>
    </w:pPr>
    <w:rPr>
      <w:rFonts w:ascii="Lucida Sans Unicode" w:hAnsi="Lucida Sans Unicode" w:eastAsia="Lucida Sans Unicode" w:cs="Lucida Sans Unicode"/>
      <w:color w:val="000000"/>
      <w:kern w:val="0"/>
      <w:sz w:val="24"/>
      <w:szCs w:val="22"/>
      <w:lang w:val="pt-BR" w:eastAsia="pt-BR" w:bidi="ar-SA"/>
    </w:rPr>
  </w:style>
  <w:style w:type="paragraph" w:styleId="Ttulo1">
    <w:name w:val="Heading 1"/>
    <w:next w:val="Normal"/>
    <w:link w:val="Ttulo1Char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0"/>
      <w:ind w:left="10" w:hanging="10"/>
      <w:jc w:val="left"/>
      <w:outlineLvl w:val="0"/>
    </w:pPr>
    <w:rPr>
      <w:rFonts w:ascii="Franklin Gothic" w:hAnsi="Franklin Gothic" w:eastAsia="Franklin Gothic" w:cs="Franklin Gothic"/>
      <w:b/>
      <w:color w:val="000000"/>
      <w:kern w:val="0"/>
      <w:sz w:val="24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Pr>
      <w:rFonts w:ascii="Franklin Gothic" w:hAnsi="Franklin Gothic" w:eastAsia="Franklin Gothic" w:cs="Franklin Gothic"/>
      <w:b/>
      <w:color w:val="000000"/>
      <w:sz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b51685"/>
    <w:rPr>
      <w:rFonts w:ascii="Humnst777 Lt BT" w:hAnsi="Humnst777 Lt BT" w:eastAsia="Calibri" w:eastAsiaTheme="minorHAnsi"/>
      <w:lang w:eastAsia="en-US"/>
    </w:rPr>
  </w:style>
  <w:style w:type="character" w:styleId="CabealhoChar" w:customStyle="1">
    <w:name w:val="Cabeçalho Char"/>
    <w:basedOn w:val="DefaultParagraphFont"/>
    <w:link w:val="Cabealho"/>
    <w:qFormat/>
    <w:rsid w:val="002b4544"/>
    <w:rPr>
      <w:rFonts w:ascii="Humnst777 Lt BT" w:hAnsi="Humnst777 Lt BT" w:eastAsia="Calibri" w:cs="Times New Roman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37dc0"/>
    <w:rPr>
      <w:rFonts w:ascii="Segoe UI" w:hAnsi="Segoe UI" w:eastAsia="Lucida Sans Unicode" w:cs="Segoe UI"/>
      <w:color w:val="000000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939"/>
    <w:pPr>
      <w:spacing w:before="0" w:after="4"/>
      <w:ind w:left="720" w:right="2" w:hanging="10"/>
      <w:contextualSpacing/>
    </w:pPr>
    <w:rPr/>
  </w:style>
  <w:style w:type="paragraph" w:styleId="Default" w:customStyle="1">
    <w:name w:val="Default"/>
    <w:qFormat/>
    <w:rsid w:val="00a54af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lear" w:pos="720"/>
        <w:tab w:val="center" w:pos="4252" w:leader="none"/>
        <w:tab w:val="right" w:pos="8504" w:leader="none"/>
      </w:tabs>
      <w:spacing w:lineRule="exact" w:line="260" w:before="0" w:after="0"/>
      <w:ind w:left="0" w:right="0" w:hanging="0"/>
      <w:jc w:val="left"/>
    </w:pPr>
    <w:rPr>
      <w:rFonts w:ascii="Humnst777 Lt BT" w:hAnsi="Humnst777 Lt BT" w:eastAsia="Calibri" w:cs="" w:cstheme="minorBidi" w:eastAsiaTheme="minorHAnsi"/>
      <w:color w:val="auto"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915b6f"/>
    <w:pPr>
      <w:spacing w:lineRule="auto" w:line="240" w:beforeAutospacing="1" w:afterAutospacing="1"/>
      <w:ind w:left="0" w:right="0" w:hanging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paragraph" w:styleId="Padro" w:customStyle="1">
    <w:name w:val="Padrão"/>
    <w:qFormat/>
    <w:rsid w:val="002b4544"/>
    <w:pPr>
      <w:widowControl/>
      <w:tabs>
        <w:tab w:val="clear" w:pos="720"/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4"/>
      <w:szCs w:val="22"/>
      <w:lang w:val="pt-BR" w:eastAsia="pt-BR" w:bidi="ar-SA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left" w:pos="708" w:leader="none"/>
        <w:tab w:val="center" w:pos="4252" w:leader="none"/>
        <w:tab w:val="right" w:pos="8504" w:leader="none"/>
      </w:tabs>
      <w:spacing w:lineRule="atLeast" w:line="100" w:before="0" w:after="0"/>
    </w:pPr>
    <w:rPr>
      <w:rFonts w:ascii="Humnst777 Lt BT" w:hAnsi="Humnst777 Lt BT" w:eastAsia="Calibri" w:cs="Times New Roma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37dc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3</Pages>
  <Words>195</Words>
  <Characters>952</Characters>
  <CharactersWithSpaces>1082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2021-10-18T21:17:00Z</dcterms:created>
  <dc:creator>patricia.benicio</dc:creator>
  <dc:description/>
  <dc:language>pt-BR</dc:language>
  <cp:lastModifiedBy/>
  <cp:lastPrinted>2019-11-06T17:19:00Z</cp:lastPrinted>
  <dcterms:modified xsi:type="dcterms:W3CDTF">2021-12-02T19:24:47Z</dcterms:modified>
  <cp:revision>6</cp:revision>
  <dc:subject/>
  <dc:title>ED-Pratica09-Fila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