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3AD03" w14:textId="101F5E3D" w:rsidR="005F1255" w:rsidRDefault="00AB6E05" w:rsidP="008B7AC0">
      <w:pPr>
        <w:spacing w:after="115"/>
        <w:jc w:val="center"/>
        <w:rPr>
          <w:rFonts w:ascii="Times New Roman" w:hAnsi="Times New Roman" w:cs="Times New Roman"/>
          <w:b/>
          <w:bCs/>
        </w:rPr>
      </w:pPr>
      <w:r w:rsidRPr="00E2731F">
        <w:rPr>
          <w:rFonts w:ascii="Times New Roman" w:hAnsi="Times New Roman" w:cs="Times New Roman"/>
          <w:b/>
          <w:bCs/>
        </w:rPr>
        <w:t>FACULDADE DE TECNOLOGIA SENAI CENTRO</w:t>
      </w:r>
    </w:p>
    <w:p w14:paraId="1E6F159E" w14:textId="77777777" w:rsidR="00081A81" w:rsidRPr="00E2731F" w:rsidRDefault="00081A81" w:rsidP="00744DBC">
      <w:pPr>
        <w:spacing w:after="115"/>
        <w:jc w:val="left"/>
        <w:rPr>
          <w:rFonts w:ascii="Times New Roman" w:hAnsi="Times New Roman" w:cs="Times New Roman"/>
          <w:b/>
          <w:bCs/>
        </w:rPr>
      </w:pPr>
    </w:p>
    <w:p w14:paraId="49A870C1" w14:textId="3A3AB0E8" w:rsidR="005F1255" w:rsidRPr="00E2731F" w:rsidRDefault="00AB6E05" w:rsidP="00744DBC">
      <w:pPr>
        <w:spacing w:after="115"/>
        <w:jc w:val="center"/>
        <w:rPr>
          <w:rFonts w:ascii="Times New Roman" w:hAnsi="Times New Roman" w:cs="Times New Roman"/>
          <w:b/>
          <w:bCs/>
        </w:rPr>
      </w:pPr>
      <w:r w:rsidRPr="00E2731F">
        <w:rPr>
          <w:rFonts w:ascii="Times New Roman" w:hAnsi="Times New Roman" w:cs="Times New Roman"/>
          <w:b/>
          <w:bCs/>
        </w:rPr>
        <w:t>CURSO TÉCNICO INFORMATICA PARA INTERNET</w:t>
      </w:r>
    </w:p>
    <w:p w14:paraId="6C862392" w14:textId="6FB0B841" w:rsidR="005F1255" w:rsidRDefault="005F1255" w:rsidP="00744DBC">
      <w:pPr>
        <w:spacing w:after="115"/>
        <w:ind w:left="634"/>
        <w:jc w:val="center"/>
        <w:rPr>
          <w:rFonts w:ascii="Times New Roman" w:hAnsi="Times New Roman" w:cs="Times New Roman"/>
          <w:b/>
          <w:bCs/>
        </w:rPr>
      </w:pPr>
    </w:p>
    <w:p w14:paraId="6999888D" w14:textId="42187BA3" w:rsidR="00744DBC" w:rsidRDefault="00744DBC" w:rsidP="00744DBC">
      <w:pPr>
        <w:spacing w:after="115"/>
        <w:ind w:left="634"/>
        <w:jc w:val="center"/>
        <w:rPr>
          <w:rFonts w:ascii="Times New Roman" w:hAnsi="Times New Roman" w:cs="Times New Roman"/>
          <w:b/>
          <w:bCs/>
        </w:rPr>
      </w:pPr>
    </w:p>
    <w:p w14:paraId="404C0411" w14:textId="77777777" w:rsidR="00744DBC" w:rsidRPr="00E2731F" w:rsidRDefault="00744DBC" w:rsidP="00744DBC">
      <w:pPr>
        <w:spacing w:after="115"/>
        <w:ind w:left="634"/>
        <w:jc w:val="center"/>
        <w:rPr>
          <w:rFonts w:ascii="Times New Roman" w:hAnsi="Times New Roman" w:cs="Times New Roman"/>
          <w:b/>
          <w:bCs/>
        </w:rPr>
      </w:pPr>
    </w:p>
    <w:p w14:paraId="7DB8502E" w14:textId="77777777" w:rsidR="00693176" w:rsidRDefault="00693176" w:rsidP="00744DBC">
      <w:pPr>
        <w:spacing w:after="116"/>
        <w:jc w:val="center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bCs/>
        </w:rPr>
        <w:t>Fernando Augusto Rezende Vieira</w:t>
      </w:r>
    </w:p>
    <w:p w14:paraId="22E8EBD9" w14:textId="77777777" w:rsidR="00693176" w:rsidRDefault="00693176" w:rsidP="00744DBC">
      <w:pPr>
        <w:spacing w:after="116"/>
        <w:jc w:val="center"/>
        <w:rPr>
          <w:rFonts w:ascii="Times New Roman" w:eastAsia="Arial" w:hAnsi="Times New Roman" w:cs="Times New Roman"/>
          <w:b/>
          <w:bCs/>
        </w:rPr>
      </w:pPr>
      <w:r w:rsidRPr="00E2731F">
        <w:rPr>
          <w:rFonts w:ascii="Times New Roman" w:eastAsia="Arial" w:hAnsi="Times New Roman" w:cs="Times New Roman"/>
          <w:b/>
          <w:bCs/>
        </w:rPr>
        <w:t>Gustavo Roberto Da Silva</w:t>
      </w:r>
    </w:p>
    <w:p w14:paraId="5CACB67A" w14:textId="77777777" w:rsidR="00693176" w:rsidRPr="00E2731F" w:rsidRDefault="00693176" w:rsidP="00744DBC">
      <w:pPr>
        <w:spacing w:after="116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Matheus Henrique Marques Canuto</w:t>
      </w:r>
    </w:p>
    <w:p w14:paraId="68E14D92" w14:textId="77777777" w:rsidR="00693176" w:rsidRDefault="00693176" w:rsidP="00744DBC">
      <w:pPr>
        <w:spacing w:after="116"/>
        <w:jc w:val="center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bCs/>
        </w:rPr>
        <w:t>Matheus Oliveira Santos</w:t>
      </w:r>
    </w:p>
    <w:p w14:paraId="2669BF6B" w14:textId="77777777" w:rsidR="00693176" w:rsidRDefault="00693176" w:rsidP="00744DBC">
      <w:pPr>
        <w:spacing w:after="116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Pedro Ezequiel Pereira dos Santos</w:t>
      </w:r>
    </w:p>
    <w:p w14:paraId="79BB8908" w14:textId="3F44D093" w:rsidR="005F1255" w:rsidRDefault="005F1255" w:rsidP="00744DBC">
      <w:pPr>
        <w:spacing w:after="115"/>
        <w:ind w:left="634"/>
        <w:jc w:val="center"/>
        <w:rPr>
          <w:rFonts w:ascii="Times New Roman" w:hAnsi="Times New Roman" w:cs="Times New Roman"/>
          <w:b/>
          <w:bCs/>
        </w:rPr>
      </w:pPr>
    </w:p>
    <w:p w14:paraId="4E026D6B" w14:textId="4E2C8FCA" w:rsidR="00744DBC" w:rsidRDefault="00744DBC" w:rsidP="00744DBC">
      <w:pPr>
        <w:spacing w:after="115"/>
        <w:ind w:left="634"/>
        <w:jc w:val="center"/>
        <w:rPr>
          <w:rFonts w:ascii="Times New Roman" w:hAnsi="Times New Roman" w:cs="Times New Roman"/>
          <w:b/>
          <w:bCs/>
        </w:rPr>
      </w:pPr>
    </w:p>
    <w:p w14:paraId="1E952422" w14:textId="2A8CFF2D" w:rsidR="00744DBC" w:rsidRDefault="00744DBC" w:rsidP="00744DBC">
      <w:pPr>
        <w:spacing w:after="115"/>
        <w:ind w:left="634"/>
        <w:jc w:val="center"/>
        <w:rPr>
          <w:rFonts w:ascii="Times New Roman" w:hAnsi="Times New Roman" w:cs="Times New Roman"/>
          <w:b/>
          <w:bCs/>
        </w:rPr>
      </w:pPr>
    </w:p>
    <w:p w14:paraId="7E262F6B" w14:textId="2DEF9393" w:rsidR="00744DBC" w:rsidRDefault="00744DBC" w:rsidP="00744DBC">
      <w:pPr>
        <w:spacing w:after="115"/>
        <w:ind w:left="634"/>
        <w:jc w:val="center"/>
        <w:rPr>
          <w:rFonts w:ascii="Times New Roman" w:hAnsi="Times New Roman" w:cs="Times New Roman"/>
          <w:b/>
          <w:bCs/>
        </w:rPr>
      </w:pPr>
    </w:p>
    <w:p w14:paraId="5AFD45D8" w14:textId="77777777" w:rsidR="00744DBC" w:rsidRPr="00E2731F" w:rsidRDefault="00744DBC" w:rsidP="00744DBC">
      <w:pPr>
        <w:spacing w:after="115"/>
        <w:ind w:left="634"/>
        <w:jc w:val="center"/>
        <w:rPr>
          <w:rFonts w:ascii="Times New Roman" w:hAnsi="Times New Roman" w:cs="Times New Roman"/>
          <w:b/>
          <w:bCs/>
        </w:rPr>
      </w:pPr>
    </w:p>
    <w:p w14:paraId="6B61F7D6" w14:textId="00E74637" w:rsidR="00F545ED" w:rsidRDefault="00394704" w:rsidP="002309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8C31DE">
        <w:rPr>
          <w:rFonts w:ascii="Times New Roman" w:hAnsi="Times New Roman" w:cs="Times New Roman"/>
          <w:b/>
          <w:bCs/>
          <w:sz w:val="28"/>
          <w:szCs w:val="28"/>
        </w:rPr>
        <w:t>ipos de dados, Constante e Variáveis</w:t>
      </w:r>
    </w:p>
    <w:p w14:paraId="1011A624" w14:textId="77777777" w:rsidR="00081A81" w:rsidRPr="00E2731F" w:rsidRDefault="00081A81" w:rsidP="00081A81">
      <w:pPr>
        <w:spacing w:after="116"/>
        <w:ind w:right="2"/>
        <w:jc w:val="center"/>
        <w:rPr>
          <w:rFonts w:ascii="Times New Roman" w:hAnsi="Times New Roman" w:cs="Times New Roman"/>
          <w:b/>
          <w:bCs/>
        </w:rPr>
      </w:pPr>
      <w:bookmarkStart w:id="0" w:name="_Hlk48918013"/>
      <w:r w:rsidRPr="00E2731F">
        <w:rPr>
          <w:rFonts w:ascii="Times New Roman" w:eastAsia="Arial" w:hAnsi="Times New Roman" w:cs="Times New Roman"/>
          <w:b/>
          <w:bCs/>
        </w:rPr>
        <w:t>TURMA:</w:t>
      </w:r>
      <w:r w:rsidRPr="00E2731F">
        <w:rPr>
          <w:rFonts w:ascii="Times New Roman" w:hAnsi="Times New Roman" w:cs="Times New Roman"/>
          <w:b/>
          <w:bCs/>
        </w:rPr>
        <w:t xml:space="preserve"> </w:t>
      </w:r>
      <w:r w:rsidRPr="00E2731F">
        <w:rPr>
          <w:rFonts w:ascii="Times New Roman" w:eastAsia="Arial" w:hAnsi="Times New Roman" w:cs="Times New Roman"/>
          <w:b/>
          <w:bCs/>
        </w:rPr>
        <w:t>TII2002T01</w:t>
      </w:r>
    </w:p>
    <w:bookmarkEnd w:id="0"/>
    <w:p w14:paraId="66E317CD" w14:textId="77777777" w:rsidR="00081A81" w:rsidRPr="00E2731F" w:rsidRDefault="00081A81" w:rsidP="002309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706D8" w14:textId="457BE2ED" w:rsidR="005F1255" w:rsidRPr="00E17157" w:rsidRDefault="00F545ED" w:rsidP="000B57FB">
      <w:pPr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A1E358" w14:textId="77777777" w:rsidR="007B2F13" w:rsidRDefault="007B2F13" w:rsidP="00F545ED">
      <w:pPr>
        <w:spacing w:after="213"/>
        <w:ind w:right="1819"/>
        <w:jc w:val="center"/>
        <w:sectPr w:rsidR="007B2F13" w:rsidSect="00D50E7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701" w:right="1134" w:bottom="1134" w:left="1701" w:header="720" w:footer="720" w:gutter="0"/>
          <w:cols w:space="720"/>
          <w:titlePg/>
          <w:docGrid w:linePitch="299"/>
        </w:sectPr>
      </w:pPr>
    </w:p>
    <w:p w14:paraId="0C208728" w14:textId="77777777" w:rsidR="000C65A0" w:rsidRPr="00E75015" w:rsidRDefault="000C65A0" w:rsidP="0044195D">
      <w:pPr>
        <w:spacing w:after="116" w:line="240" w:lineRule="auto"/>
        <w:jc w:val="center"/>
        <w:rPr>
          <w:rFonts w:ascii="Times New Roman" w:eastAsia="Arial" w:hAnsi="Times New Roman" w:cs="Times New Roman"/>
        </w:rPr>
      </w:pPr>
      <w:r w:rsidRPr="00E75015">
        <w:rPr>
          <w:rFonts w:ascii="Times New Roman" w:eastAsia="Arial" w:hAnsi="Times New Roman" w:cs="Times New Roman"/>
        </w:rPr>
        <w:lastRenderedPageBreak/>
        <w:t>Fernando Augusto Rezende Vieira</w:t>
      </w:r>
    </w:p>
    <w:p w14:paraId="56EDBA9C" w14:textId="77777777" w:rsidR="000C65A0" w:rsidRPr="00E75015" w:rsidRDefault="000C65A0" w:rsidP="0044195D">
      <w:pPr>
        <w:spacing w:after="116" w:line="240" w:lineRule="auto"/>
        <w:jc w:val="center"/>
        <w:rPr>
          <w:rFonts w:ascii="Times New Roman" w:eastAsia="Arial" w:hAnsi="Times New Roman" w:cs="Times New Roman"/>
        </w:rPr>
      </w:pPr>
      <w:r w:rsidRPr="00E75015">
        <w:rPr>
          <w:rFonts w:ascii="Times New Roman" w:eastAsia="Arial" w:hAnsi="Times New Roman" w:cs="Times New Roman"/>
        </w:rPr>
        <w:t>Gustavo Roberto Da Silva</w:t>
      </w:r>
    </w:p>
    <w:p w14:paraId="791CCB89" w14:textId="77777777" w:rsidR="000C65A0" w:rsidRPr="00E75015" w:rsidRDefault="000C65A0" w:rsidP="0044195D">
      <w:pPr>
        <w:spacing w:after="116" w:line="240" w:lineRule="auto"/>
        <w:jc w:val="center"/>
        <w:rPr>
          <w:rFonts w:ascii="Times New Roman" w:hAnsi="Times New Roman" w:cs="Times New Roman"/>
        </w:rPr>
      </w:pPr>
      <w:r w:rsidRPr="00E75015">
        <w:rPr>
          <w:rFonts w:ascii="Times New Roman" w:hAnsi="Times New Roman" w:cs="Times New Roman"/>
        </w:rPr>
        <w:t>Matheus Henrique Marques Canuto</w:t>
      </w:r>
    </w:p>
    <w:p w14:paraId="60B930F1" w14:textId="77777777" w:rsidR="000C65A0" w:rsidRPr="00E75015" w:rsidRDefault="000C65A0" w:rsidP="0044195D">
      <w:pPr>
        <w:spacing w:after="116" w:line="240" w:lineRule="auto"/>
        <w:jc w:val="center"/>
        <w:rPr>
          <w:rFonts w:ascii="Times New Roman" w:eastAsia="Arial" w:hAnsi="Times New Roman" w:cs="Times New Roman"/>
        </w:rPr>
      </w:pPr>
      <w:r w:rsidRPr="00E75015">
        <w:rPr>
          <w:rFonts w:ascii="Times New Roman" w:eastAsia="Arial" w:hAnsi="Times New Roman" w:cs="Times New Roman"/>
        </w:rPr>
        <w:t>Matheus Oliveira Santos</w:t>
      </w:r>
    </w:p>
    <w:p w14:paraId="5753408A" w14:textId="751E8F91" w:rsidR="00956438" w:rsidRPr="00E75015" w:rsidRDefault="000C65A0" w:rsidP="0044195D">
      <w:pPr>
        <w:spacing w:after="116" w:line="240" w:lineRule="auto"/>
        <w:jc w:val="center"/>
        <w:rPr>
          <w:rFonts w:ascii="Times New Roman" w:hAnsi="Times New Roman" w:cs="Times New Roman"/>
        </w:rPr>
      </w:pPr>
      <w:r w:rsidRPr="00E75015">
        <w:rPr>
          <w:rFonts w:ascii="Times New Roman" w:hAnsi="Times New Roman" w:cs="Times New Roman"/>
        </w:rPr>
        <w:t>Pedro Ezequiel Pereira dos Santos</w:t>
      </w:r>
    </w:p>
    <w:p w14:paraId="3A68A634" w14:textId="5BBCE577" w:rsidR="00956438" w:rsidRDefault="00956438" w:rsidP="00956438">
      <w:pPr>
        <w:spacing w:after="115" w:line="240" w:lineRule="auto"/>
        <w:jc w:val="center"/>
      </w:pPr>
    </w:p>
    <w:p w14:paraId="78BBF87E" w14:textId="5E38FA0D" w:rsidR="00956438" w:rsidRDefault="00956438" w:rsidP="00956438">
      <w:pPr>
        <w:spacing w:after="115" w:line="240" w:lineRule="auto"/>
        <w:jc w:val="center"/>
      </w:pPr>
    </w:p>
    <w:p w14:paraId="4ADD9D5D" w14:textId="087897DD" w:rsidR="00956438" w:rsidRDefault="00956438" w:rsidP="00956438">
      <w:pPr>
        <w:spacing w:after="115" w:line="240" w:lineRule="auto"/>
        <w:jc w:val="center"/>
      </w:pPr>
    </w:p>
    <w:p w14:paraId="1B367B39" w14:textId="73107114" w:rsidR="00956438" w:rsidRDefault="00956438" w:rsidP="002749F4">
      <w:pPr>
        <w:spacing w:after="115"/>
      </w:pPr>
    </w:p>
    <w:p w14:paraId="332A1384" w14:textId="3B70DCB6" w:rsidR="00956438" w:rsidRPr="00222D5D" w:rsidRDefault="00222D5D" w:rsidP="002749F4">
      <w:pPr>
        <w:spacing w:after="115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2D5D">
        <w:rPr>
          <w:rFonts w:ascii="Times New Roman" w:hAnsi="Times New Roman" w:cs="Times New Roman"/>
          <w:b/>
          <w:bCs/>
          <w:sz w:val="28"/>
          <w:szCs w:val="28"/>
        </w:rPr>
        <w:t>Tipos de dados, Constante e Variáveis</w:t>
      </w:r>
    </w:p>
    <w:p w14:paraId="37DBDB55" w14:textId="087A16BC" w:rsidR="00956438" w:rsidRDefault="00956438" w:rsidP="002749F4">
      <w:pPr>
        <w:spacing w:after="115" w:line="240" w:lineRule="auto"/>
        <w:jc w:val="center"/>
      </w:pPr>
    </w:p>
    <w:p w14:paraId="4EC6EF61" w14:textId="40DA4836" w:rsidR="00956438" w:rsidRDefault="00956438" w:rsidP="002749F4">
      <w:pPr>
        <w:spacing w:after="115" w:line="240" w:lineRule="auto"/>
        <w:jc w:val="center"/>
      </w:pPr>
    </w:p>
    <w:p w14:paraId="11110FA5" w14:textId="70033BD2" w:rsidR="00956438" w:rsidRDefault="00956438" w:rsidP="002749F4">
      <w:pPr>
        <w:spacing w:after="115" w:line="240" w:lineRule="auto"/>
        <w:jc w:val="center"/>
      </w:pPr>
    </w:p>
    <w:p w14:paraId="471ACB18" w14:textId="69EE2F75" w:rsidR="00EA3EA1" w:rsidRDefault="00EA3EA1" w:rsidP="002749F4">
      <w:pPr>
        <w:spacing w:after="115" w:line="240" w:lineRule="auto"/>
        <w:jc w:val="center"/>
      </w:pPr>
    </w:p>
    <w:p w14:paraId="719F903D" w14:textId="116D7437" w:rsidR="00EA3EA1" w:rsidRDefault="00EA3EA1" w:rsidP="002749F4">
      <w:pPr>
        <w:spacing w:after="115" w:line="240" w:lineRule="auto"/>
        <w:jc w:val="center"/>
      </w:pPr>
    </w:p>
    <w:p w14:paraId="2F1025CB" w14:textId="19869EFC" w:rsidR="00EA3EA1" w:rsidRDefault="00EA3EA1" w:rsidP="002749F4">
      <w:pPr>
        <w:spacing w:after="115" w:line="240" w:lineRule="auto"/>
        <w:jc w:val="center"/>
      </w:pPr>
    </w:p>
    <w:p w14:paraId="5C8DF2E6" w14:textId="4CAC5B17" w:rsidR="00EA3EA1" w:rsidRDefault="00EA3EA1" w:rsidP="002749F4">
      <w:pPr>
        <w:spacing w:after="115" w:line="240" w:lineRule="auto"/>
        <w:jc w:val="center"/>
      </w:pPr>
    </w:p>
    <w:p w14:paraId="0B2F4CA9" w14:textId="309CB7ED" w:rsidR="00EA3EA1" w:rsidRDefault="00EA3EA1" w:rsidP="002749F4">
      <w:pPr>
        <w:spacing w:after="115" w:line="240" w:lineRule="auto"/>
        <w:jc w:val="center"/>
      </w:pPr>
    </w:p>
    <w:p w14:paraId="0748D259" w14:textId="0FBA4C3E" w:rsidR="00EA3EA1" w:rsidRDefault="00EA3EA1" w:rsidP="002749F4">
      <w:pPr>
        <w:spacing w:after="115" w:line="240" w:lineRule="auto"/>
        <w:jc w:val="center"/>
      </w:pPr>
    </w:p>
    <w:p w14:paraId="790BAAEE" w14:textId="4FA96672" w:rsidR="00EA3EA1" w:rsidRDefault="00EA3EA1" w:rsidP="002749F4">
      <w:pPr>
        <w:spacing w:after="115" w:line="240" w:lineRule="auto"/>
        <w:jc w:val="center"/>
      </w:pPr>
    </w:p>
    <w:p w14:paraId="30CBF22A" w14:textId="1B160B6E" w:rsidR="00EA3EA1" w:rsidRDefault="00EA3EA1" w:rsidP="002749F4">
      <w:pPr>
        <w:spacing w:after="115" w:line="240" w:lineRule="auto"/>
        <w:jc w:val="center"/>
      </w:pPr>
    </w:p>
    <w:p w14:paraId="37C12A17" w14:textId="77777777" w:rsidR="00EA3EA1" w:rsidRDefault="00EA3EA1" w:rsidP="002749F4">
      <w:pPr>
        <w:spacing w:after="115" w:line="240" w:lineRule="auto"/>
        <w:jc w:val="center"/>
      </w:pPr>
    </w:p>
    <w:p w14:paraId="140495D9" w14:textId="2B039077" w:rsidR="0040667E" w:rsidRPr="00EA3EA1" w:rsidRDefault="00985B9E" w:rsidP="00C52D2C">
      <w:pPr>
        <w:keepNext/>
        <w:spacing w:after="115" w:line="240" w:lineRule="auto"/>
        <w:ind w:left="4820"/>
        <w:rPr>
          <w:rFonts w:ascii="Times New Roman" w:hAnsi="Times New Roman" w:cs="Times New Roman"/>
        </w:rPr>
      </w:pPr>
      <w:r w:rsidRPr="00EA3EA1">
        <w:rPr>
          <w:rFonts w:ascii="Times New Roman" w:hAnsi="Times New Roman" w:cs="Times New Roman"/>
        </w:rPr>
        <w:t>Trabalho referente a</w:t>
      </w:r>
      <w:r w:rsidR="000309E5">
        <w:rPr>
          <w:rFonts w:ascii="Times New Roman" w:hAnsi="Times New Roman" w:cs="Times New Roman"/>
        </w:rPr>
        <w:t xml:space="preserve"> Tipos de dados, constantes e Variáveis.</w:t>
      </w:r>
    </w:p>
    <w:p w14:paraId="389805AD" w14:textId="09714227" w:rsidR="00C057FA" w:rsidRPr="00EA3EA1" w:rsidRDefault="00C057FA" w:rsidP="00C52D2C">
      <w:pPr>
        <w:keepNext/>
        <w:spacing w:after="115" w:line="240" w:lineRule="auto"/>
        <w:rPr>
          <w:rFonts w:ascii="Times New Roman" w:hAnsi="Times New Roman" w:cs="Times New Roman"/>
        </w:rPr>
      </w:pPr>
    </w:p>
    <w:p w14:paraId="022F7310" w14:textId="04253DB5" w:rsidR="00C057FA" w:rsidRPr="00EA3EA1" w:rsidRDefault="00C057FA" w:rsidP="00C057FA">
      <w:pPr>
        <w:keepNext/>
        <w:spacing w:after="115"/>
        <w:ind w:firstLine="4536"/>
        <w:rPr>
          <w:rFonts w:ascii="Times New Roman" w:hAnsi="Times New Roman" w:cs="Times New Roman"/>
        </w:rPr>
      </w:pPr>
    </w:p>
    <w:p w14:paraId="23BCF603" w14:textId="2EA74D11" w:rsidR="00C057FA" w:rsidRPr="00EA3EA1" w:rsidRDefault="000C7485" w:rsidP="00C057FA">
      <w:pPr>
        <w:keepNext/>
        <w:spacing w:after="115"/>
        <w:ind w:firstLine="4536"/>
        <w:rPr>
          <w:rFonts w:ascii="Times New Roman" w:hAnsi="Times New Roman" w:cs="Times New Roman"/>
        </w:rPr>
      </w:pPr>
      <w:r w:rsidRPr="00EA3EA1">
        <w:rPr>
          <w:rFonts w:ascii="Times New Roman" w:hAnsi="Times New Roman" w:cs="Times New Roman"/>
        </w:rPr>
        <w:t>Prof. Orientador</w:t>
      </w:r>
      <w:r w:rsidR="00C057FA" w:rsidRPr="00EA3EA1">
        <w:rPr>
          <w:rFonts w:ascii="Times New Roman" w:hAnsi="Times New Roman" w:cs="Times New Roman"/>
        </w:rPr>
        <w:t xml:space="preserve">: </w:t>
      </w:r>
      <w:r w:rsidR="00A06EB5">
        <w:rPr>
          <w:rFonts w:ascii="Times New Roman" w:hAnsi="Times New Roman" w:cs="Times New Roman"/>
        </w:rPr>
        <w:t xml:space="preserve">Claudio </w:t>
      </w:r>
      <w:r w:rsidR="00674344">
        <w:rPr>
          <w:rFonts w:ascii="Times New Roman" w:hAnsi="Times New Roman" w:cs="Times New Roman"/>
        </w:rPr>
        <w:t>variáveis, o</w:t>
      </w:r>
    </w:p>
    <w:p w14:paraId="3B2630EB" w14:textId="3FC54115" w:rsidR="005F1255" w:rsidRDefault="00D7278A">
      <w:pPr>
        <w:ind w:left="4537"/>
      </w:pPr>
      <w:r>
        <w:br w:type="page"/>
      </w:r>
    </w:p>
    <w:p w14:paraId="432F8BDA" w14:textId="77777777" w:rsidR="005F1255" w:rsidRDefault="00D7278A">
      <w:pPr>
        <w:spacing w:after="108"/>
        <w:ind w:left="76"/>
        <w:jc w:val="center"/>
      </w:pPr>
      <w:r>
        <w:rPr>
          <w:noProof/>
        </w:rPr>
        <w:lastRenderedPageBreak/>
        <w:drawing>
          <wp:inline distT="0" distB="0" distL="0" distR="0" wp14:anchorId="3D3E0EAD" wp14:editId="10C5E78E">
            <wp:extent cx="2639695" cy="72326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dt>
      <w:sdtPr>
        <w:rPr>
          <w:rFonts w:ascii="Arial" w:eastAsia="Calibri" w:hAnsi="Arial" w:cs="Calibri"/>
          <w:color w:val="000000"/>
          <w:sz w:val="24"/>
          <w:szCs w:val="22"/>
        </w:rPr>
        <w:id w:val="-433513027"/>
        <w:docPartObj>
          <w:docPartGallery w:val="Table of Contents"/>
          <w:docPartUnique/>
        </w:docPartObj>
      </w:sdtPr>
      <w:sdtEndPr>
        <w:rPr>
          <w:rFonts w:eastAsiaTheme="minorEastAsia" w:cs="Arial"/>
          <w:b/>
          <w:bCs/>
          <w:color w:val="auto"/>
          <w:szCs w:val="24"/>
        </w:rPr>
      </w:sdtEndPr>
      <w:sdtContent>
        <w:p w14:paraId="069E85EC" w14:textId="012E444A" w:rsidR="00DF3A6B" w:rsidRPr="00996E22" w:rsidRDefault="005C3509" w:rsidP="00D02FF0">
          <w:pPr>
            <w:pStyle w:val="CabealhodoSumrio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996E22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13C6D039" w14:textId="2A827DBB" w:rsidR="00996E22" w:rsidRDefault="00DF3A6B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rPr>
              <w:bCs/>
            </w:rPr>
            <w:fldChar w:fldCharType="begin"/>
          </w:r>
          <w:r w:rsidRPr="005C3509"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1813376" w:history="1">
            <w:r w:rsidR="00996E22" w:rsidRPr="00B802B0">
              <w:rPr>
                <w:rStyle w:val="Hyperlink"/>
                <w:noProof/>
              </w:rPr>
              <w:t>Introdução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_Toc51813376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4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4D2ED47A" w14:textId="3F6D16F6" w:rsidR="00996E22" w:rsidRDefault="00037792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77" w:history="1">
            <w:r w:rsidR="00996E22" w:rsidRPr="00B802B0">
              <w:rPr>
                <w:rStyle w:val="Hyperlink"/>
                <w:noProof/>
              </w:rPr>
              <w:t>Tipos de dados na pratica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_Toc51813377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5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189A27E3" w14:textId="1C358F4F" w:rsidR="00996E22" w:rsidRDefault="00037792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78" w:history="1">
            <w:r w:rsidR="00996E22" w:rsidRPr="00B802B0">
              <w:rPr>
                <w:rStyle w:val="Hyperlink"/>
                <w:rFonts w:ascii="Wingdings" w:eastAsia="Times New Roman" w:hAnsi="Wingdings"/>
                <w:noProof/>
              </w:rPr>
              <w:t></w:t>
            </w:r>
            <w:r w:rsidR="00996E2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B802B0">
              <w:rPr>
                <w:rStyle w:val="Hyperlink"/>
                <w:noProof/>
              </w:rPr>
              <w:t>Dados Numéricos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_Toc51813378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5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6CF8E197" w14:textId="7BA39BCA" w:rsidR="00996E22" w:rsidRDefault="00037792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79" w:history="1">
            <w:r w:rsidR="00996E22" w:rsidRPr="00B802B0">
              <w:rPr>
                <w:rStyle w:val="Hyperlink"/>
                <w:rFonts w:ascii="Wingdings" w:eastAsia="Times New Roman" w:hAnsi="Wingdings"/>
                <w:noProof/>
              </w:rPr>
              <w:t></w:t>
            </w:r>
            <w:r w:rsidR="00996E2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B802B0">
              <w:rPr>
                <w:rStyle w:val="Hyperlink"/>
                <w:noProof/>
              </w:rPr>
              <w:t>Dado inteiro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_Toc51813379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5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22F34B8D" w14:textId="6653A361" w:rsidR="00996E22" w:rsidRDefault="00037792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0" w:history="1">
            <w:r w:rsidR="00996E22" w:rsidRPr="00B802B0">
              <w:rPr>
                <w:rStyle w:val="Hyperlink"/>
                <w:rFonts w:ascii="Wingdings" w:eastAsia="Times New Roman" w:hAnsi="Wingdings"/>
                <w:noProof/>
              </w:rPr>
              <w:t></w:t>
            </w:r>
            <w:r w:rsidR="00996E2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B802B0">
              <w:rPr>
                <w:rStyle w:val="Hyperlink"/>
                <w:noProof/>
              </w:rPr>
              <w:t>Dado real</w:t>
            </w:r>
            <w:r w:rsidR="00996E22" w:rsidRPr="00B802B0">
              <w:rPr>
                <w:rStyle w:val="Hyperlink"/>
                <w:rFonts w:ascii="Times New Roman" w:hAnsi="Times New Roman"/>
                <w:noProof/>
              </w:rPr>
              <w:t>: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_Toc51813380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5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6AA63710" w14:textId="391B5E69" w:rsidR="00996E22" w:rsidRDefault="00037792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1" w:history="1">
            <w:r w:rsidR="00996E22" w:rsidRPr="00B802B0">
              <w:rPr>
                <w:rStyle w:val="Hyperlink"/>
                <w:noProof/>
              </w:rPr>
              <w:t>Constantes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_Toc51813381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6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059B4EA9" w14:textId="60E5D516" w:rsidR="00996E22" w:rsidRDefault="00037792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2" w:history="1">
            <w:r w:rsidR="00996E22" w:rsidRPr="00B802B0">
              <w:rPr>
                <w:rStyle w:val="Hyperlink"/>
                <w:rFonts w:ascii="Wingdings" w:hAnsi="Wingdings"/>
                <w:noProof/>
              </w:rPr>
              <w:t></w:t>
            </w:r>
            <w:r w:rsidR="00996E2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B802B0">
              <w:rPr>
                <w:rStyle w:val="Hyperlink"/>
                <w:noProof/>
              </w:rPr>
              <w:t>Características de uma constante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_Toc51813382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6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322567D0" w14:textId="05A76F40" w:rsidR="00996E22" w:rsidRDefault="00037792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3" w:history="1">
            <w:r w:rsidR="00996E22" w:rsidRPr="00B802B0">
              <w:rPr>
                <w:rStyle w:val="Hyperlink"/>
                <w:rFonts w:ascii="Wingdings" w:hAnsi="Wingdings"/>
                <w:noProof/>
              </w:rPr>
              <w:t></w:t>
            </w:r>
            <w:r w:rsidR="00996E2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B802B0">
              <w:rPr>
                <w:rStyle w:val="Hyperlink"/>
                <w:noProof/>
              </w:rPr>
              <w:t>Exemplos: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_Toc51813383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6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600C55CD" w14:textId="1F0B813A" w:rsidR="00996E22" w:rsidRDefault="00037792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4" w:history="1">
            <w:r w:rsidR="00996E22" w:rsidRPr="00B802B0">
              <w:rPr>
                <w:rStyle w:val="Hyperlink"/>
                <w:noProof/>
              </w:rPr>
              <w:t>Variáveis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_Toc51813384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6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54447F00" w14:textId="408DB549" w:rsidR="00996E22" w:rsidRDefault="00037792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5" w:history="1">
            <w:r w:rsidR="00996E22" w:rsidRPr="00B802B0">
              <w:rPr>
                <w:rStyle w:val="Hyperlink"/>
                <w:noProof/>
              </w:rPr>
              <w:t>Classificação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_Toc51813385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6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62C9018F" w14:textId="51437540" w:rsidR="00996E22" w:rsidRDefault="00037792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6" w:history="1">
            <w:r w:rsidR="00996E22" w:rsidRPr="00B802B0">
              <w:rPr>
                <w:rStyle w:val="Hyperlink"/>
                <w:rFonts w:ascii="Wingdings" w:eastAsia="Times New Roman" w:hAnsi="Wingdings"/>
                <w:noProof/>
              </w:rPr>
              <w:t></w:t>
            </w:r>
            <w:r w:rsidR="00996E2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B802B0">
              <w:rPr>
                <w:rStyle w:val="Hyperlink"/>
                <w:noProof/>
              </w:rPr>
              <w:t>Variáveis Quantitativas: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_Toc51813386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6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544DADA1" w14:textId="307A09D1" w:rsidR="00996E22" w:rsidRDefault="00037792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7" w:history="1">
            <w:r w:rsidR="00996E22" w:rsidRPr="00B802B0">
              <w:rPr>
                <w:rStyle w:val="Hyperlink"/>
                <w:rFonts w:ascii="Wingdings" w:eastAsia="Times New Roman" w:hAnsi="Wingdings"/>
                <w:noProof/>
              </w:rPr>
              <w:t></w:t>
            </w:r>
            <w:r w:rsidR="00996E2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B802B0">
              <w:rPr>
                <w:rStyle w:val="Hyperlink"/>
                <w:noProof/>
              </w:rPr>
              <w:t>Variáveis discretas: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_Toc51813387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6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430ADBCB" w14:textId="6789A6D2" w:rsidR="00996E22" w:rsidRDefault="00037792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8" w:history="1">
            <w:r w:rsidR="00996E22" w:rsidRPr="00B802B0">
              <w:rPr>
                <w:rStyle w:val="Hyperlink"/>
                <w:rFonts w:ascii="Wingdings" w:eastAsia="Times New Roman" w:hAnsi="Wingdings"/>
                <w:noProof/>
              </w:rPr>
              <w:t></w:t>
            </w:r>
            <w:r w:rsidR="00996E2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B802B0">
              <w:rPr>
                <w:rStyle w:val="Hyperlink"/>
                <w:noProof/>
              </w:rPr>
              <w:t>Variáveis contínuas: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_Toc51813388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7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129EE094" w14:textId="5851261A" w:rsidR="00996E22" w:rsidRDefault="00037792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89" w:history="1">
            <w:r w:rsidR="00996E22" w:rsidRPr="00B802B0">
              <w:rPr>
                <w:rStyle w:val="Hyperlink"/>
                <w:rFonts w:ascii="Wingdings" w:eastAsia="Times New Roman" w:hAnsi="Wingdings"/>
                <w:noProof/>
              </w:rPr>
              <w:t></w:t>
            </w:r>
            <w:r w:rsidR="00996E2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B802B0">
              <w:rPr>
                <w:rStyle w:val="Hyperlink"/>
                <w:noProof/>
              </w:rPr>
              <w:t>Variáveis Qualitativas (ou categóricas):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_Toc51813389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7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741A3B78" w14:textId="067744C4" w:rsidR="00996E22" w:rsidRDefault="00037792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0" w:history="1">
            <w:r w:rsidR="00996E22" w:rsidRPr="00B802B0">
              <w:rPr>
                <w:rStyle w:val="Hyperlink"/>
                <w:rFonts w:ascii="Wingdings" w:eastAsia="Times New Roman" w:hAnsi="Wingdings"/>
                <w:noProof/>
              </w:rPr>
              <w:t></w:t>
            </w:r>
            <w:r w:rsidR="00996E2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B802B0">
              <w:rPr>
                <w:rStyle w:val="Hyperlink"/>
                <w:noProof/>
              </w:rPr>
              <w:t>Variáveis nominais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_Toc51813390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7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2D686328" w14:textId="1497D706" w:rsidR="00996E22" w:rsidRDefault="00037792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1" w:history="1">
            <w:r w:rsidR="00996E22" w:rsidRPr="00B802B0">
              <w:rPr>
                <w:rStyle w:val="Hyperlink"/>
                <w:rFonts w:ascii="Wingdings" w:eastAsia="Times New Roman" w:hAnsi="Wingdings"/>
                <w:noProof/>
              </w:rPr>
              <w:t></w:t>
            </w:r>
            <w:r w:rsidR="00996E2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B802B0">
              <w:rPr>
                <w:rStyle w:val="Hyperlink"/>
                <w:noProof/>
              </w:rPr>
              <w:t>Variáveis ordinais: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_Toc51813391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7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18B0B30D" w14:textId="24320683" w:rsidR="00996E22" w:rsidRDefault="00037792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2" w:history="1">
            <w:r w:rsidR="00996E22" w:rsidRPr="00B802B0">
              <w:rPr>
                <w:rStyle w:val="Hyperlink"/>
                <w:noProof/>
              </w:rPr>
              <w:t>Características de uma variável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_Toc51813392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7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4DD1B211" w14:textId="19684F16" w:rsidR="00996E22" w:rsidRDefault="00037792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3" w:history="1">
            <w:r w:rsidR="00996E22" w:rsidRPr="00B802B0">
              <w:rPr>
                <w:rStyle w:val="Hyperlink"/>
                <w:rFonts w:ascii="Wingdings" w:hAnsi="Wingdings"/>
                <w:noProof/>
              </w:rPr>
              <w:t></w:t>
            </w:r>
            <w:r w:rsidR="00996E2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B802B0">
              <w:rPr>
                <w:rStyle w:val="Hyperlink"/>
                <w:noProof/>
              </w:rPr>
              <w:t>Exemplo: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_Toc51813393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7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00A926CC" w14:textId="39938E24" w:rsidR="00996E22" w:rsidRDefault="00037792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4" w:history="1">
            <w:r w:rsidR="00996E22" w:rsidRPr="00B802B0">
              <w:rPr>
                <w:rStyle w:val="Hyperlink"/>
                <w:noProof/>
              </w:rPr>
              <w:t>Tipos de dados e suas características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_Toc51813394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7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744213CF" w14:textId="3BB8186D" w:rsidR="00996E22" w:rsidRDefault="00037792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5" w:history="1">
            <w:r w:rsidR="00996E22" w:rsidRPr="00B802B0">
              <w:rPr>
                <w:rStyle w:val="Hyperlink"/>
                <w:rFonts w:ascii="Wingdings" w:hAnsi="Wingdings"/>
                <w:noProof/>
              </w:rPr>
              <w:t></w:t>
            </w:r>
            <w:r w:rsidR="00996E2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B802B0">
              <w:rPr>
                <w:rStyle w:val="Hyperlink"/>
                <w:noProof/>
              </w:rPr>
              <w:t>Numéricos inteiros: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_Toc51813395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7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25FED2C7" w14:textId="7BC42A16" w:rsidR="00996E22" w:rsidRDefault="00037792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6" w:history="1">
            <w:r w:rsidR="00996E22" w:rsidRPr="00B802B0">
              <w:rPr>
                <w:rStyle w:val="Hyperlink"/>
                <w:rFonts w:ascii="Wingdings" w:hAnsi="Wingdings"/>
                <w:noProof/>
              </w:rPr>
              <w:t></w:t>
            </w:r>
            <w:r w:rsidR="00996E2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B802B0">
              <w:rPr>
                <w:rStyle w:val="Hyperlink"/>
                <w:noProof/>
              </w:rPr>
              <w:t>Numéricos reais: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_Toc51813396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8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3BE8F4EF" w14:textId="2E694747" w:rsidR="00996E22" w:rsidRDefault="00037792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7" w:history="1">
            <w:r w:rsidR="00996E22" w:rsidRPr="00B802B0">
              <w:rPr>
                <w:rStyle w:val="Hyperlink"/>
                <w:rFonts w:ascii="Wingdings" w:hAnsi="Wingdings"/>
                <w:noProof/>
              </w:rPr>
              <w:t></w:t>
            </w:r>
            <w:r w:rsidR="00996E2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B802B0">
              <w:rPr>
                <w:rStyle w:val="Hyperlink"/>
                <w:noProof/>
              </w:rPr>
              <w:t>Literais: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_Toc51813397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8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73094A17" w14:textId="11A5A828" w:rsidR="00996E22" w:rsidRDefault="00037792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8" w:history="1">
            <w:r w:rsidR="00996E22" w:rsidRPr="00B802B0">
              <w:rPr>
                <w:rStyle w:val="Hyperlink"/>
                <w:rFonts w:ascii="Wingdings" w:hAnsi="Wingdings"/>
                <w:noProof/>
              </w:rPr>
              <w:t></w:t>
            </w:r>
            <w:r w:rsidR="00996E2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B802B0">
              <w:rPr>
                <w:rStyle w:val="Hyperlink"/>
                <w:noProof/>
              </w:rPr>
              <w:t>Letras: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_Toc51813398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8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466C4952" w14:textId="393CBACD" w:rsidR="00996E22" w:rsidRDefault="00037792">
          <w:pPr>
            <w:pStyle w:val="Sumrio2"/>
            <w:tabs>
              <w:tab w:val="left" w:pos="1320"/>
              <w:tab w:val="right" w:leader="dot" w:pos="9061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399" w:history="1">
            <w:r w:rsidR="00996E22" w:rsidRPr="00B802B0">
              <w:rPr>
                <w:rStyle w:val="Hyperlink"/>
                <w:rFonts w:ascii="Wingdings" w:hAnsi="Wingdings"/>
                <w:noProof/>
              </w:rPr>
              <w:t></w:t>
            </w:r>
            <w:r w:rsidR="00996E2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96E22" w:rsidRPr="00B802B0">
              <w:rPr>
                <w:rStyle w:val="Hyperlink"/>
                <w:noProof/>
              </w:rPr>
              <w:t>Lógicos: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_Toc51813399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8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43459718" w14:textId="7DE0BF7F" w:rsidR="00996E22" w:rsidRDefault="00037792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400" w:history="1">
            <w:r w:rsidR="00996E22" w:rsidRPr="00B802B0">
              <w:rPr>
                <w:rStyle w:val="Hyperlink"/>
                <w:noProof/>
              </w:rPr>
              <w:t>Conclusão: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_Toc51813400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9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5FC2586C" w14:textId="7C234661" w:rsidR="00996E22" w:rsidRDefault="00037792">
          <w:pPr>
            <w:pStyle w:val="Sumrio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813401" w:history="1">
            <w:r w:rsidR="00996E22" w:rsidRPr="00B802B0">
              <w:rPr>
                <w:rStyle w:val="Hyperlink"/>
                <w:rFonts w:eastAsiaTheme="majorEastAsia"/>
                <w:b/>
                <w:noProof/>
                <w:spacing w:val="-10"/>
                <w:kern w:val="28"/>
              </w:rPr>
              <w:t>Referências</w:t>
            </w:r>
            <w:r w:rsidR="00996E22">
              <w:rPr>
                <w:noProof/>
                <w:webHidden/>
              </w:rPr>
              <w:tab/>
            </w:r>
            <w:r w:rsidR="00996E22">
              <w:rPr>
                <w:noProof/>
                <w:webHidden/>
              </w:rPr>
              <w:fldChar w:fldCharType="begin"/>
            </w:r>
            <w:r w:rsidR="00996E22">
              <w:rPr>
                <w:noProof/>
                <w:webHidden/>
              </w:rPr>
              <w:instrText xml:space="preserve"> PAGEREF _Toc51813401 \h </w:instrText>
            </w:r>
            <w:r w:rsidR="00996E22">
              <w:rPr>
                <w:noProof/>
                <w:webHidden/>
              </w:rPr>
            </w:r>
            <w:r w:rsidR="00996E22">
              <w:rPr>
                <w:noProof/>
                <w:webHidden/>
              </w:rPr>
              <w:fldChar w:fldCharType="separate"/>
            </w:r>
            <w:r w:rsidR="00D50E70">
              <w:rPr>
                <w:noProof/>
                <w:webHidden/>
              </w:rPr>
              <w:t>10</w:t>
            </w:r>
            <w:r w:rsidR="00996E22">
              <w:rPr>
                <w:noProof/>
                <w:webHidden/>
              </w:rPr>
              <w:fldChar w:fldCharType="end"/>
            </w:r>
          </w:hyperlink>
        </w:p>
        <w:p w14:paraId="7E29CDAC" w14:textId="3DC705DF" w:rsidR="007B3E59" w:rsidRPr="007F2AFE" w:rsidRDefault="00DF3A6B" w:rsidP="007F2AFE">
          <w:pPr>
            <w:rPr>
              <w:b/>
              <w:bCs/>
            </w:rPr>
            <w:sectPr w:rsidR="007B3E59" w:rsidRPr="007F2AFE" w:rsidSect="00E2731F">
              <w:headerReference w:type="first" r:id="rId13"/>
              <w:pgSz w:w="11906" w:h="16838" w:code="9"/>
              <w:pgMar w:top="1701" w:right="1134" w:bottom="1134" w:left="1701" w:header="720" w:footer="720" w:gutter="0"/>
              <w:pgNumType w:start="1"/>
              <w:cols w:space="720"/>
              <w:docGrid w:linePitch="299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2E84398" w14:textId="15C3D888" w:rsidR="00DC75EB" w:rsidRDefault="006B657A" w:rsidP="003A4EF8">
      <w:pPr>
        <w:pStyle w:val="Ttulo"/>
      </w:pPr>
      <w:bookmarkStart w:id="1" w:name="_Toc51813376"/>
      <w:r>
        <w:lastRenderedPageBreak/>
        <w:t>Introdução</w:t>
      </w:r>
      <w:bookmarkEnd w:id="1"/>
    </w:p>
    <w:p w14:paraId="71BCAB08" w14:textId="02D54F95" w:rsidR="0087145A" w:rsidRPr="00A36DD0" w:rsidRDefault="0087145A" w:rsidP="00325F6C">
      <w:pPr>
        <w:ind w:firstLine="708"/>
        <w:rPr>
          <w:color w:val="FF0000"/>
        </w:rPr>
      </w:pPr>
      <w:r w:rsidRPr="00A36DD0">
        <w:rPr>
          <w:color w:val="FF0000"/>
        </w:rPr>
        <w:t xml:space="preserve">Programas de computador utilizam os recursos de hardware mais básicos para executar algoritmos. Enquanto o processador executa os cálculos, a memória é responsável por armazenar dados e servi-los ao </w:t>
      </w:r>
      <w:r w:rsidR="005236B8" w:rsidRPr="00A36DD0">
        <w:rPr>
          <w:color w:val="FF0000"/>
        </w:rPr>
        <w:t>processador. Os</w:t>
      </w:r>
      <w:r w:rsidRPr="00A36DD0">
        <w:rPr>
          <w:color w:val="FF0000"/>
        </w:rPr>
        <w:t xml:space="preserve"> dados são informações que serão processadas por um computador.</w:t>
      </w:r>
    </w:p>
    <w:p w14:paraId="5F54B935" w14:textId="0C43C2B0" w:rsidR="006A10A2" w:rsidRPr="00A36DD0" w:rsidRDefault="0087145A" w:rsidP="0087145A">
      <w:pPr>
        <w:rPr>
          <w:color w:val="FF0000"/>
        </w:rPr>
      </w:pPr>
      <w:r w:rsidRPr="00A36DD0">
        <w:rPr>
          <w:color w:val="FF0000"/>
        </w:rPr>
        <w:t>O tipo de um dado define o conjunto de valores ao qual o dado pertence, bem como o conjunto de todas as operações que podem atuar sobre qualquer valor daquele conjunto de valores. É uma combinação de valores e de operações que uma variável pode executar, o que pode variar conforme o sistema operacional e a linguagem de programação.</w:t>
      </w:r>
    </w:p>
    <w:p w14:paraId="1E90A2EC" w14:textId="77777777" w:rsidR="006A10A2" w:rsidRPr="00A36DD0" w:rsidRDefault="006A10A2">
      <w:pPr>
        <w:spacing w:after="160" w:line="259" w:lineRule="auto"/>
        <w:jc w:val="left"/>
        <w:rPr>
          <w:color w:val="FF0000"/>
        </w:rPr>
      </w:pPr>
      <w:r w:rsidRPr="00A36DD0">
        <w:rPr>
          <w:color w:val="FF0000"/>
        </w:rPr>
        <w:br w:type="page"/>
      </w:r>
    </w:p>
    <w:p w14:paraId="53480063" w14:textId="77777777" w:rsidR="0087145A" w:rsidRPr="00A36DD0" w:rsidRDefault="0087145A" w:rsidP="0087145A">
      <w:pPr>
        <w:rPr>
          <w:color w:val="FF0000"/>
        </w:rPr>
      </w:pPr>
    </w:p>
    <w:p w14:paraId="55A4FAAE" w14:textId="155691D5" w:rsidR="0070771A" w:rsidRPr="00A36DD0" w:rsidRDefault="005236B8" w:rsidP="003A4EF8">
      <w:pPr>
        <w:pStyle w:val="Ttulo"/>
        <w:rPr>
          <w:color w:val="FF0000"/>
        </w:rPr>
      </w:pPr>
      <w:bookmarkStart w:id="2" w:name="_Toc51813377"/>
      <w:r w:rsidRPr="00A36DD0">
        <w:rPr>
          <w:color w:val="FF0000"/>
        </w:rPr>
        <w:t>Tipos de dados na pratica</w:t>
      </w:r>
      <w:bookmarkEnd w:id="2"/>
    </w:p>
    <w:p w14:paraId="3FA539D7" w14:textId="2264F495" w:rsidR="005236B8" w:rsidRPr="00A36DD0" w:rsidRDefault="005236B8" w:rsidP="00FC1F5B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color w:val="FF0000"/>
        </w:rPr>
      </w:pPr>
      <w:bookmarkStart w:id="3" w:name="_Toc51813378"/>
      <w:r w:rsidRPr="00A36DD0">
        <w:rPr>
          <w:rStyle w:val="Ttulo2Char"/>
          <w:rFonts w:ascii="Arial" w:hAnsi="Arial" w:cs="Arial"/>
          <w:color w:val="FF0000"/>
        </w:rPr>
        <w:t xml:space="preserve">Dados </w:t>
      </w:r>
      <w:r w:rsidR="006A10A2" w:rsidRPr="00A36DD0">
        <w:rPr>
          <w:rStyle w:val="Ttulo2Char"/>
          <w:rFonts w:ascii="Arial" w:hAnsi="Arial" w:cs="Arial"/>
          <w:color w:val="FF0000"/>
        </w:rPr>
        <w:t>Numéricos</w:t>
      </w:r>
      <w:bookmarkEnd w:id="3"/>
      <w:r w:rsidRPr="00A36DD0">
        <w:rPr>
          <w:rFonts w:ascii="Arial" w:hAnsi="Arial" w:cs="Arial"/>
          <w:color w:val="FF0000"/>
        </w:rPr>
        <w:t xml:space="preserve"> que podem ser divididos entre dados inteiros e </w:t>
      </w:r>
      <w:r w:rsidR="00996E22" w:rsidRPr="00A36DD0">
        <w:rPr>
          <w:rFonts w:ascii="Arial" w:hAnsi="Arial" w:cs="Arial"/>
          <w:color w:val="FF0000"/>
        </w:rPr>
        <w:t>raiz</w:t>
      </w:r>
    </w:p>
    <w:p w14:paraId="40A8CAFE" w14:textId="6C1411C4" w:rsidR="005236B8" w:rsidRPr="00A36DD0" w:rsidRDefault="005236B8" w:rsidP="00FC1F5B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color w:val="FF0000"/>
        </w:rPr>
      </w:pPr>
      <w:bookmarkStart w:id="4" w:name="_Toc51813379"/>
      <w:r w:rsidRPr="00A36DD0">
        <w:rPr>
          <w:rStyle w:val="Ttulo2Char"/>
          <w:rFonts w:ascii="Arial" w:hAnsi="Arial" w:cs="Arial"/>
          <w:color w:val="FF0000"/>
        </w:rPr>
        <w:t xml:space="preserve">Dado </w:t>
      </w:r>
      <w:r w:rsidR="00FC1F5B" w:rsidRPr="00A36DD0">
        <w:rPr>
          <w:rStyle w:val="Ttulo2Char"/>
          <w:rFonts w:ascii="Arial" w:hAnsi="Arial" w:cs="Arial"/>
          <w:color w:val="FF0000"/>
        </w:rPr>
        <w:t>inteiro</w:t>
      </w:r>
      <w:bookmarkEnd w:id="4"/>
      <w:r w:rsidR="00FC1F5B" w:rsidRPr="00A36DD0">
        <w:rPr>
          <w:rFonts w:ascii="Arial" w:hAnsi="Arial" w:cs="Arial"/>
          <w:color w:val="FF0000"/>
        </w:rPr>
        <w:t>: consiste</w:t>
      </w:r>
      <w:r w:rsidRPr="00A36DD0">
        <w:rPr>
          <w:rFonts w:ascii="Arial" w:hAnsi="Arial" w:cs="Arial"/>
          <w:color w:val="FF0000"/>
        </w:rPr>
        <w:t xml:space="preserve"> dos números inteiros e das operações de adição, subtração, multiplicação, divisão inteira e resto.</w:t>
      </w:r>
    </w:p>
    <w:p w14:paraId="26803C9B" w14:textId="01BCA3B8" w:rsidR="005236B8" w:rsidRPr="00A36DD0" w:rsidRDefault="005236B8" w:rsidP="00FC1F5B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color w:val="FF0000"/>
        </w:rPr>
      </w:pPr>
      <w:bookmarkStart w:id="5" w:name="_Toc51813380"/>
      <w:r w:rsidRPr="00A36DD0">
        <w:rPr>
          <w:rStyle w:val="Ttulo2Char"/>
          <w:rFonts w:ascii="Arial" w:hAnsi="Arial" w:cs="Arial"/>
          <w:color w:val="FF0000"/>
        </w:rPr>
        <w:t xml:space="preserve">Dado </w:t>
      </w:r>
      <w:r w:rsidR="00FC1F5B" w:rsidRPr="00A36DD0">
        <w:rPr>
          <w:rStyle w:val="Ttulo2Char"/>
          <w:rFonts w:ascii="Arial" w:hAnsi="Arial" w:cs="Arial"/>
          <w:color w:val="FF0000"/>
        </w:rPr>
        <w:t>real</w:t>
      </w:r>
      <w:r w:rsidR="00FC1F5B" w:rsidRPr="00A36DD0">
        <w:rPr>
          <w:rStyle w:val="Ttulo2Char"/>
          <w:color w:val="FF0000"/>
        </w:rPr>
        <w:t>:</w:t>
      </w:r>
      <w:bookmarkEnd w:id="5"/>
      <w:r w:rsidR="00FC1F5B" w:rsidRPr="00A36DD0">
        <w:rPr>
          <w:rFonts w:ascii="Arial" w:hAnsi="Arial" w:cs="Arial"/>
          <w:color w:val="FF0000"/>
        </w:rPr>
        <w:t xml:space="preserve"> consiste</w:t>
      </w:r>
      <w:r w:rsidRPr="00A36DD0">
        <w:rPr>
          <w:rFonts w:ascii="Arial" w:hAnsi="Arial" w:cs="Arial"/>
          <w:color w:val="FF0000"/>
        </w:rPr>
        <w:t xml:space="preserve"> dos números reais e das operações de adição, subtração, multiplicação, divisão.</w:t>
      </w:r>
    </w:p>
    <w:p w14:paraId="20A1C0FB" w14:textId="2B600857" w:rsidR="005236B8" w:rsidRPr="00A36DD0" w:rsidRDefault="005236B8" w:rsidP="005236B8">
      <w:pPr>
        <w:rPr>
          <w:color w:val="FF0000"/>
        </w:rPr>
      </w:pPr>
      <w:r w:rsidRPr="00A36DD0">
        <w:rPr>
          <w:color w:val="FF0000"/>
        </w:rPr>
        <w:t xml:space="preserve">Como sabemos, os números reais incluem os números inteiros. No entanto, para evitar </w:t>
      </w:r>
      <w:r w:rsidR="006A10A2" w:rsidRPr="00A36DD0">
        <w:rPr>
          <w:color w:val="FF0000"/>
        </w:rPr>
        <w:t>ambiguidades</w:t>
      </w:r>
      <w:r w:rsidRPr="00A36DD0">
        <w:rPr>
          <w:color w:val="FF0000"/>
        </w:rPr>
        <w:t xml:space="preserve"> na escrita de algoritmos, assumimos que todo número escrito sem a parte fracionária é do tipo inteiro. Por exemplo, 5 e 5.0 se referem ao mesmo número (cinco), mas o primeiro é do tipo inteiro e o segundo, do tipo real. Assim como os números inteiros negativos, números reais negativos são representados com o sinal “−” na frente do número, tal como 3.141596  </w:t>
      </w:r>
    </w:p>
    <w:p w14:paraId="78751946" w14:textId="77777777" w:rsidR="005236B8" w:rsidRPr="00A36DD0" w:rsidRDefault="005236B8" w:rsidP="003C280B">
      <w:pPr>
        <w:rPr>
          <w:color w:val="FF0000"/>
        </w:rPr>
      </w:pPr>
      <w:r w:rsidRPr="00A36DD0">
        <w:rPr>
          <w:color w:val="FF0000"/>
        </w:rPr>
        <w:t>Caractere: Texto “Sequência ou cadeia de caracteres entre aspas duplas (“”).</w:t>
      </w:r>
    </w:p>
    <w:p w14:paraId="6DC3F677" w14:textId="77777777" w:rsidR="003C280B" w:rsidRDefault="005236B8" w:rsidP="003C280B">
      <w:r w:rsidRPr="00A36DD0">
        <w:rPr>
          <w:color w:val="FF0000"/>
        </w:rPr>
        <w:t>Lógico: inclui apenas os valores lógicos falso e verdadeiro e as operações denegação, conjunção e disjunção.</w:t>
      </w:r>
    </w:p>
    <w:p w14:paraId="6F071408" w14:textId="77777777" w:rsidR="003C280B" w:rsidRDefault="003C280B" w:rsidP="003C280B">
      <w:pPr>
        <w:jc w:val="center"/>
      </w:pPr>
    </w:p>
    <w:p w14:paraId="6028B24F" w14:textId="132F0E91" w:rsidR="003C280B" w:rsidRDefault="003C280B" w:rsidP="003C280B">
      <w:pPr>
        <w:jc w:val="center"/>
        <w:rPr>
          <w:noProof/>
        </w:rPr>
      </w:pPr>
      <w:r w:rsidRPr="003C28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3CFFC4" wp14:editId="0E2CD2AE">
            <wp:extent cx="3180715" cy="2714625"/>
            <wp:effectExtent l="0" t="0" r="635" b="9525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EC95" w14:textId="49E83504" w:rsidR="00686E34" w:rsidRPr="00956003" w:rsidRDefault="007C5284" w:rsidP="00686E34">
      <w:pPr>
        <w:pStyle w:val="Ttulo"/>
        <w:rPr>
          <w:color w:val="4472C4" w:themeColor="accent1"/>
        </w:rPr>
      </w:pPr>
      <w:bookmarkStart w:id="6" w:name="_Toc51813394"/>
      <w:r>
        <w:rPr>
          <w:color w:val="4472C4" w:themeColor="accent1"/>
        </w:rPr>
        <w:t xml:space="preserve">Tipos de dados e </w:t>
      </w:r>
      <w:r w:rsidR="00686E34" w:rsidRPr="00956003">
        <w:rPr>
          <w:color w:val="4472C4" w:themeColor="accent1"/>
        </w:rPr>
        <w:t>suas características</w:t>
      </w:r>
      <w:bookmarkEnd w:id="6"/>
    </w:p>
    <w:p w14:paraId="12C8F2F6" w14:textId="77777777" w:rsidR="00686E34" w:rsidRPr="00956003" w:rsidRDefault="00686E34" w:rsidP="00686E34">
      <w:pPr>
        <w:rPr>
          <w:color w:val="4472C4" w:themeColor="accent1"/>
        </w:rPr>
      </w:pPr>
    </w:p>
    <w:p w14:paraId="421D913F" w14:textId="77777777" w:rsidR="00686E34" w:rsidRPr="00956003" w:rsidRDefault="00686E34" w:rsidP="00686E34">
      <w:pPr>
        <w:pStyle w:val="Ttulo2"/>
        <w:ind w:left="714" w:hanging="357"/>
        <w:rPr>
          <w:color w:val="4472C4" w:themeColor="accent1"/>
        </w:rPr>
      </w:pPr>
      <w:bookmarkStart w:id="7" w:name="_Toc51813395"/>
      <w:r w:rsidRPr="00956003">
        <w:rPr>
          <w:color w:val="4472C4" w:themeColor="accent1"/>
        </w:rPr>
        <w:lastRenderedPageBreak/>
        <w:t>Numéricos inteiros:</w:t>
      </w:r>
      <w:bookmarkEnd w:id="7"/>
    </w:p>
    <w:p w14:paraId="0359FB7A" w14:textId="4DCD643B" w:rsidR="00686E34" w:rsidRPr="00956003" w:rsidRDefault="00686E34" w:rsidP="00686E34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4472C4" w:themeColor="accent1"/>
        </w:rPr>
      </w:pPr>
      <w:r w:rsidRPr="00956003">
        <w:rPr>
          <w:rFonts w:ascii="Arial" w:hAnsi="Arial" w:cs="Arial"/>
          <w:color w:val="4472C4" w:themeColor="accent1"/>
        </w:rPr>
        <w:t>Não possui componentes decimais;</w:t>
      </w:r>
      <w:r>
        <w:rPr>
          <w:rFonts w:ascii="Arial" w:hAnsi="Arial" w:cs="Arial"/>
          <w:color w:val="4472C4" w:themeColor="accent1"/>
        </w:rPr>
        <w:t xml:space="preserve"> 1,3 1,4</w:t>
      </w:r>
    </w:p>
    <w:p w14:paraId="2E1125C7" w14:textId="4D6554E6" w:rsidR="00686E34" w:rsidRPr="00956003" w:rsidRDefault="00686E34" w:rsidP="00686E34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4472C4" w:themeColor="accent1"/>
        </w:rPr>
      </w:pPr>
      <w:r w:rsidRPr="00956003">
        <w:rPr>
          <w:rFonts w:ascii="Arial" w:hAnsi="Arial" w:cs="Arial"/>
          <w:color w:val="4472C4" w:themeColor="accent1"/>
        </w:rPr>
        <w:t>Não possui componentes fracionais;</w:t>
      </w:r>
      <w:r w:rsidR="00526E66">
        <w:rPr>
          <w:rFonts w:ascii="Arial" w:hAnsi="Arial" w:cs="Arial"/>
          <w:color w:val="4472C4" w:themeColor="accent1"/>
        </w:rPr>
        <w:t xml:space="preserve"> 1</w:t>
      </w:r>
      <w:r w:rsidR="002A161B">
        <w:rPr>
          <w:rFonts w:ascii="Arial" w:hAnsi="Arial" w:cs="Arial"/>
          <w:color w:val="4472C4" w:themeColor="accent1"/>
        </w:rPr>
        <w:t xml:space="preserve"> sobre </w:t>
      </w:r>
      <w:r w:rsidR="00526E66">
        <w:rPr>
          <w:rFonts w:ascii="Arial" w:hAnsi="Arial" w:cs="Arial"/>
          <w:color w:val="4472C4" w:themeColor="accent1"/>
        </w:rPr>
        <w:t>4</w:t>
      </w:r>
    </w:p>
    <w:p w14:paraId="62E30E72" w14:textId="0DA1A40D" w:rsidR="00686E34" w:rsidRPr="00956003" w:rsidRDefault="00686E34" w:rsidP="00686E34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4472C4" w:themeColor="accent1"/>
        </w:rPr>
      </w:pPr>
      <w:r w:rsidRPr="00956003">
        <w:rPr>
          <w:rFonts w:ascii="Arial" w:hAnsi="Arial" w:cs="Arial"/>
          <w:color w:val="4472C4" w:themeColor="accent1"/>
        </w:rPr>
        <w:t>Pode ser positivo ou negativo;</w:t>
      </w:r>
    </w:p>
    <w:p w14:paraId="3BAE0C5F" w14:textId="77777777" w:rsidR="00686E34" w:rsidRPr="00956003" w:rsidRDefault="00686E34" w:rsidP="00686E34">
      <w:pPr>
        <w:ind w:firstLine="0"/>
        <w:rPr>
          <w:color w:val="4472C4" w:themeColor="accent1"/>
        </w:rPr>
      </w:pPr>
    </w:p>
    <w:p w14:paraId="1F1D7400" w14:textId="77777777" w:rsidR="00686E34" w:rsidRPr="00956003" w:rsidRDefault="00686E34" w:rsidP="00686E34">
      <w:pPr>
        <w:pStyle w:val="Ttulo2"/>
        <w:rPr>
          <w:color w:val="4472C4" w:themeColor="accent1"/>
        </w:rPr>
      </w:pPr>
      <w:bookmarkStart w:id="8" w:name="_Toc51813396"/>
      <w:r w:rsidRPr="00956003">
        <w:rPr>
          <w:color w:val="4472C4" w:themeColor="accent1"/>
        </w:rPr>
        <w:t>Numéricos reais:</w:t>
      </w:r>
      <w:bookmarkEnd w:id="8"/>
    </w:p>
    <w:p w14:paraId="47F7F586" w14:textId="499EB0EA" w:rsidR="00686E34" w:rsidRPr="00956003" w:rsidRDefault="00686E34" w:rsidP="00686E34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4472C4" w:themeColor="accent1"/>
        </w:rPr>
      </w:pPr>
      <w:r w:rsidRPr="00956003">
        <w:rPr>
          <w:rFonts w:ascii="Arial" w:hAnsi="Arial" w:cs="Arial"/>
          <w:color w:val="4472C4" w:themeColor="accent1"/>
        </w:rPr>
        <w:t>Possui componentes de</w:t>
      </w:r>
      <w:r w:rsidR="002A161B">
        <w:rPr>
          <w:rFonts w:ascii="Arial" w:hAnsi="Arial" w:cs="Arial"/>
          <w:color w:val="4472C4" w:themeColor="accent1"/>
        </w:rPr>
        <w:t>ci</w:t>
      </w:r>
      <w:r w:rsidRPr="00956003">
        <w:rPr>
          <w:rFonts w:ascii="Arial" w:hAnsi="Arial" w:cs="Arial"/>
          <w:color w:val="4472C4" w:themeColor="accent1"/>
        </w:rPr>
        <w:t>mais;</w:t>
      </w:r>
      <w:r w:rsidR="006934DB">
        <w:rPr>
          <w:rFonts w:ascii="Arial" w:hAnsi="Arial" w:cs="Arial"/>
          <w:color w:val="4472C4" w:themeColor="accent1"/>
        </w:rPr>
        <w:t xml:space="preserve"> </w:t>
      </w:r>
      <w:r w:rsidR="002A161B">
        <w:rPr>
          <w:rFonts w:ascii="Arial" w:hAnsi="Arial" w:cs="Arial"/>
          <w:color w:val="4472C4" w:themeColor="accent1"/>
        </w:rPr>
        <w:t>2,4 e 4,5</w:t>
      </w:r>
    </w:p>
    <w:p w14:paraId="0E92E123" w14:textId="152FFF4D" w:rsidR="00686E34" w:rsidRPr="00956003" w:rsidRDefault="00686E34" w:rsidP="00686E34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4472C4" w:themeColor="accent1"/>
        </w:rPr>
      </w:pPr>
      <w:r w:rsidRPr="00956003">
        <w:rPr>
          <w:rFonts w:ascii="Arial" w:hAnsi="Arial" w:cs="Arial"/>
          <w:color w:val="4472C4" w:themeColor="accent1"/>
        </w:rPr>
        <w:t>Possui componentes fracionários;</w:t>
      </w:r>
      <w:r w:rsidR="002A161B">
        <w:rPr>
          <w:rFonts w:ascii="Arial" w:hAnsi="Arial" w:cs="Arial"/>
          <w:color w:val="4472C4" w:themeColor="accent1"/>
        </w:rPr>
        <w:t xml:space="preserve"> 4 sobre 2</w:t>
      </w:r>
    </w:p>
    <w:p w14:paraId="33D3ABD2" w14:textId="77777777" w:rsidR="00686E34" w:rsidRPr="00956003" w:rsidRDefault="00686E34" w:rsidP="00686E34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4472C4" w:themeColor="accent1"/>
        </w:rPr>
      </w:pPr>
      <w:r w:rsidRPr="00956003">
        <w:rPr>
          <w:rFonts w:ascii="Arial" w:hAnsi="Arial" w:cs="Arial"/>
          <w:color w:val="4472C4" w:themeColor="accent1"/>
        </w:rPr>
        <w:t>Podem ser positivos ou negativos;</w:t>
      </w:r>
    </w:p>
    <w:p w14:paraId="5A73624A" w14:textId="77777777" w:rsidR="00686E34" w:rsidRPr="00956003" w:rsidRDefault="00686E34" w:rsidP="00686E34">
      <w:pPr>
        <w:pStyle w:val="Ttulo2"/>
        <w:rPr>
          <w:color w:val="4472C4" w:themeColor="accent1"/>
        </w:rPr>
      </w:pPr>
      <w:bookmarkStart w:id="9" w:name="_Toc51813397"/>
      <w:r w:rsidRPr="00956003">
        <w:rPr>
          <w:color w:val="4472C4" w:themeColor="accent1"/>
        </w:rPr>
        <w:t>Literais:</w:t>
      </w:r>
      <w:bookmarkEnd w:id="9"/>
    </w:p>
    <w:p w14:paraId="178EAA45" w14:textId="77777777" w:rsidR="00686E34" w:rsidRPr="00956003" w:rsidRDefault="00686E34" w:rsidP="00686E34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4472C4" w:themeColor="accent1"/>
        </w:rPr>
      </w:pPr>
      <w:r w:rsidRPr="00956003">
        <w:rPr>
          <w:rFonts w:ascii="Arial" w:hAnsi="Arial" w:cs="Arial"/>
          <w:color w:val="4472C4" w:themeColor="accent1"/>
        </w:rPr>
        <w:t>Constituído por uma sequência de caracteres contendo;</w:t>
      </w:r>
    </w:p>
    <w:p w14:paraId="5726D66E" w14:textId="5640FF00" w:rsidR="00686E34" w:rsidRPr="00956003" w:rsidRDefault="00815B96" w:rsidP="00686E34">
      <w:pPr>
        <w:pStyle w:val="Ttulo2"/>
        <w:rPr>
          <w:color w:val="4472C4" w:themeColor="accent1"/>
        </w:rPr>
      </w:pPr>
      <w:bookmarkStart w:id="10" w:name="_Toc51813398"/>
      <w:r>
        <w:rPr>
          <w:color w:val="4472C4" w:themeColor="accent1"/>
        </w:rPr>
        <w:t>Caracteres</w:t>
      </w:r>
      <w:r w:rsidR="00686E34" w:rsidRPr="00956003">
        <w:rPr>
          <w:color w:val="4472C4" w:themeColor="accent1"/>
        </w:rPr>
        <w:t>:</w:t>
      </w:r>
      <w:bookmarkEnd w:id="10"/>
    </w:p>
    <w:p w14:paraId="07FD311A" w14:textId="3815348B" w:rsidR="00686E34" w:rsidRPr="00956003" w:rsidRDefault="00686E34" w:rsidP="00686E34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4472C4" w:themeColor="accent1"/>
        </w:rPr>
      </w:pPr>
      <w:r w:rsidRPr="00956003">
        <w:rPr>
          <w:rFonts w:ascii="Arial" w:hAnsi="Arial" w:cs="Arial"/>
          <w:color w:val="4472C4" w:themeColor="accent1"/>
        </w:rPr>
        <w:t>Símbolos especiais;</w:t>
      </w:r>
      <w:r w:rsidR="00B00995">
        <w:rPr>
          <w:rFonts w:ascii="Arial" w:hAnsi="Arial" w:cs="Arial"/>
          <w:color w:val="4472C4" w:themeColor="accent1"/>
        </w:rPr>
        <w:t xml:space="preserve"> </w:t>
      </w:r>
      <w:r w:rsidR="006934DB">
        <w:rPr>
          <w:rFonts w:ascii="Arial" w:hAnsi="Arial" w:cs="Arial"/>
          <w:color w:val="4472C4" w:themeColor="accent1"/>
        </w:rPr>
        <w:t>tipo # e $</w:t>
      </w:r>
    </w:p>
    <w:p w14:paraId="17515E95" w14:textId="77777777" w:rsidR="00686E34" w:rsidRPr="00956003" w:rsidRDefault="00686E34" w:rsidP="00686E34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4472C4" w:themeColor="accent1"/>
        </w:rPr>
      </w:pPr>
      <w:r w:rsidRPr="00956003">
        <w:rPr>
          <w:rFonts w:ascii="Arial" w:hAnsi="Arial" w:cs="Arial"/>
          <w:color w:val="4472C4" w:themeColor="accent1"/>
        </w:rPr>
        <w:t xml:space="preserve">Precisa do uso das aspas duplos </w:t>
      </w:r>
      <w:proofErr w:type="gramStart"/>
      <w:r w:rsidRPr="00956003">
        <w:rPr>
          <w:rFonts w:ascii="Arial" w:hAnsi="Arial" w:cs="Arial"/>
          <w:color w:val="4472C4" w:themeColor="accent1"/>
        </w:rPr>
        <w:t>(“ ”</w:t>
      </w:r>
      <w:proofErr w:type="gramEnd"/>
      <w:r w:rsidRPr="00956003">
        <w:rPr>
          <w:rFonts w:ascii="Arial" w:hAnsi="Arial" w:cs="Arial"/>
          <w:color w:val="4472C4" w:themeColor="accent1"/>
        </w:rPr>
        <w:t>);</w:t>
      </w:r>
    </w:p>
    <w:p w14:paraId="27A62D15" w14:textId="77777777" w:rsidR="00686E34" w:rsidRPr="00956003" w:rsidRDefault="00686E34" w:rsidP="00686E34">
      <w:pPr>
        <w:pStyle w:val="Ttulo2"/>
        <w:rPr>
          <w:color w:val="4472C4" w:themeColor="accent1"/>
        </w:rPr>
      </w:pPr>
      <w:bookmarkStart w:id="11" w:name="_Toc51813399"/>
      <w:r w:rsidRPr="00956003">
        <w:rPr>
          <w:color w:val="4472C4" w:themeColor="accent1"/>
        </w:rPr>
        <w:t>Lógicos:</w:t>
      </w:r>
      <w:bookmarkEnd w:id="11"/>
    </w:p>
    <w:p w14:paraId="2D1C45E3" w14:textId="68AD80E1" w:rsidR="00686E34" w:rsidRPr="00956003" w:rsidRDefault="00686E34" w:rsidP="00686E34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4472C4" w:themeColor="accent1"/>
        </w:rPr>
      </w:pPr>
      <w:r w:rsidRPr="00956003">
        <w:rPr>
          <w:rFonts w:ascii="Arial" w:hAnsi="Arial" w:cs="Arial"/>
          <w:color w:val="4472C4" w:themeColor="accent1"/>
        </w:rPr>
        <w:t>Representa dois valores:</w:t>
      </w:r>
      <w:r w:rsidR="006934DB">
        <w:rPr>
          <w:rFonts w:ascii="Arial" w:hAnsi="Arial" w:cs="Arial"/>
          <w:color w:val="4472C4" w:themeColor="accent1"/>
        </w:rPr>
        <w:t xml:space="preserve"> se o valor </w:t>
      </w:r>
      <w:r w:rsidR="00D526D0">
        <w:rPr>
          <w:rFonts w:ascii="Arial" w:hAnsi="Arial" w:cs="Arial"/>
          <w:color w:val="4472C4" w:themeColor="accent1"/>
        </w:rPr>
        <w:t xml:space="preserve">apresentado passar no teste ele e verdadeiro se não </w:t>
      </w:r>
      <w:proofErr w:type="gramStart"/>
      <w:r w:rsidR="00D526D0">
        <w:rPr>
          <w:rFonts w:ascii="Arial" w:hAnsi="Arial" w:cs="Arial"/>
          <w:color w:val="4472C4" w:themeColor="accent1"/>
        </w:rPr>
        <w:t>e</w:t>
      </w:r>
      <w:proofErr w:type="gramEnd"/>
      <w:r w:rsidR="00D526D0">
        <w:rPr>
          <w:rFonts w:ascii="Arial" w:hAnsi="Arial" w:cs="Arial"/>
          <w:color w:val="4472C4" w:themeColor="accent1"/>
        </w:rPr>
        <w:t xml:space="preserve"> falso</w:t>
      </w:r>
    </w:p>
    <w:p w14:paraId="30B1E557" w14:textId="77777777" w:rsidR="00686E34" w:rsidRPr="00956003" w:rsidRDefault="00686E34" w:rsidP="00686E34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4472C4" w:themeColor="accent1"/>
        </w:rPr>
      </w:pPr>
      <w:r w:rsidRPr="00956003">
        <w:rPr>
          <w:rFonts w:ascii="Arial" w:hAnsi="Arial" w:cs="Arial"/>
          <w:color w:val="4472C4" w:themeColor="accent1"/>
        </w:rPr>
        <w:t xml:space="preserve">Verdadeiro </w:t>
      </w:r>
    </w:p>
    <w:p w14:paraId="33B80636" w14:textId="77777777" w:rsidR="00686E34" w:rsidRPr="00956003" w:rsidRDefault="00686E34" w:rsidP="00686E34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4472C4" w:themeColor="accent1"/>
        </w:rPr>
      </w:pPr>
      <w:r w:rsidRPr="00956003">
        <w:rPr>
          <w:rFonts w:ascii="Arial" w:hAnsi="Arial" w:cs="Arial"/>
          <w:color w:val="4472C4" w:themeColor="accent1"/>
        </w:rPr>
        <w:t>Falso</w:t>
      </w:r>
    </w:p>
    <w:p w14:paraId="0F4E7B9D" w14:textId="77777777" w:rsidR="00686E34" w:rsidRDefault="00686E34" w:rsidP="003C280B">
      <w:pPr>
        <w:jc w:val="center"/>
        <w:rPr>
          <w:noProof/>
        </w:rPr>
      </w:pPr>
    </w:p>
    <w:p w14:paraId="663A34A5" w14:textId="1072023D" w:rsidR="002135F8" w:rsidRPr="001175A1" w:rsidRDefault="002135F8" w:rsidP="008605B0">
      <w:pPr>
        <w:rPr>
          <w:b/>
          <w:bCs/>
        </w:rPr>
      </w:pPr>
    </w:p>
    <w:p w14:paraId="3525433D" w14:textId="0258943B" w:rsidR="005236B8" w:rsidRPr="00006660" w:rsidRDefault="00D02FF0" w:rsidP="003A4EF8">
      <w:pPr>
        <w:pStyle w:val="Ttulo"/>
        <w:rPr>
          <w:color w:val="FFC000" w:themeColor="accent4"/>
        </w:rPr>
      </w:pPr>
      <w:bookmarkStart w:id="12" w:name="_Toc51813381"/>
      <w:r w:rsidRPr="00006660">
        <w:rPr>
          <w:color w:val="FFC000" w:themeColor="accent4"/>
        </w:rPr>
        <w:t>Constantes</w:t>
      </w:r>
      <w:bookmarkEnd w:id="12"/>
    </w:p>
    <w:p w14:paraId="1B3B470B" w14:textId="54B501CE" w:rsidR="00D02FF0" w:rsidRPr="00006660" w:rsidRDefault="006944F4" w:rsidP="006944F4">
      <w:pPr>
        <w:rPr>
          <w:color w:val="FFC000" w:themeColor="accent4"/>
        </w:rPr>
      </w:pPr>
      <w:r w:rsidRPr="00006660">
        <w:rPr>
          <w:color w:val="FFC000" w:themeColor="accent4"/>
        </w:rPr>
        <w:t>É um espaço reservado na memória para armazenar um valor que não muda com o tempo.</w:t>
      </w:r>
    </w:p>
    <w:p w14:paraId="3F1311EE" w14:textId="3E892620" w:rsidR="006944F4" w:rsidRPr="00006660" w:rsidRDefault="009F7804" w:rsidP="003A4EF8">
      <w:pPr>
        <w:pStyle w:val="Ttulo2"/>
        <w:rPr>
          <w:color w:val="FFC000" w:themeColor="accent4"/>
        </w:rPr>
      </w:pPr>
      <w:bookmarkStart w:id="13" w:name="_Toc51813382"/>
      <w:r w:rsidRPr="00006660">
        <w:rPr>
          <w:color w:val="FFC000" w:themeColor="accent4"/>
        </w:rPr>
        <w:lastRenderedPageBreak/>
        <w:t>Características</w:t>
      </w:r>
      <w:r w:rsidR="006944F4" w:rsidRPr="00006660">
        <w:rPr>
          <w:color w:val="FFC000" w:themeColor="accent4"/>
        </w:rPr>
        <w:t xml:space="preserve"> de uma constante</w:t>
      </w:r>
      <w:bookmarkEnd w:id="13"/>
    </w:p>
    <w:p w14:paraId="39CF7F88" w14:textId="30943AE2" w:rsidR="006944F4" w:rsidRPr="00006660" w:rsidRDefault="006944F4" w:rsidP="009F7804">
      <w:pPr>
        <w:pStyle w:val="PargrafodaLista"/>
        <w:numPr>
          <w:ilvl w:val="1"/>
          <w:numId w:val="15"/>
        </w:numPr>
        <w:spacing w:line="360" w:lineRule="auto"/>
        <w:rPr>
          <w:rFonts w:ascii="Arial" w:hAnsi="Arial" w:cs="Arial"/>
          <w:color w:val="FFC000" w:themeColor="accent4"/>
        </w:rPr>
      </w:pPr>
      <w:r w:rsidRPr="00006660">
        <w:rPr>
          <w:rFonts w:ascii="Arial" w:hAnsi="Arial" w:cs="Arial"/>
          <w:color w:val="FFC000" w:themeColor="accent4"/>
        </w:rPr>
        <w:t>São informações (dados) que não podem variar;</w:t>
      </w:r>
    </w:p>
    <w:p w14:paraId="685C5D1F" w14:textId="2D379FD0" w:rsidR="006944F4" w:rsidRPr="00006660" w:rsidRDefault="006944F4" w:rsidP="009F7804">
      <w:pPr>
        <w:pStyle w:val="PargrafodaLista"/>
        <w:numPr>
          <w:ilvl w:val="1"/>
          <w:numId w:val="15"/>
        </w:numPr>
        <w:spacing w:line="360" w:lineRule="auto"/>
        <w:rPr>
          <w:rFonts w:ascii="Arial" w:hAnsi="Arial" w:cs="Arial"/>
          <w:color w:val="FFC000" w:themeColor="accent4"/>
        </w:rPr>
      </w:pPr>
      <w:r w:rsidRPr="00006660">
        <w:rPr>
          <w:rFonts w:ascii="Arial" w:hAnsi="Arial" w:cs="Arial"/>
          <w:color w:val="FFC000" w:themeColor="accent4"/>
        </w:rPr>
        <w:t>Permanecem com o mesmo conteúdo;</w:t>
      </w:r>
    </w:p>
    <w:p w14:paraId="3A6D4A80" w14:textId="6FE43957" w:rsidR="006944F4" w:rsidRPr="00006660" w:rsidRDefault="006944F4" w:rsidP="009F7804">
      <w:pPr>
        <w:pStyle w:val="PargrafodaLista"/>
        <w:numPr>
          <w:ilvl w:val="1"/>
          <w:numId w:val="15"/>
        </w:numPr>
        <w:spacing w:line="360" w:lineRule="auto"/>
        <w:rPr>
          <w:rFonts w:ascii="Arial" w:hAnsi="Arial" w:cs="Arial"/>
          <w:color w:val="FFC000" w:themeColor="accent4"/>
        </w:rPr>
      </w:pPr>
      <w:r w:rsidRPr="00006660">
        <w:rPr>
          <w:rFonts w:ascii="Arial" w:hAnsi="Arial" w:cs="Arial"/>
          <w:color w:val="FFC000" w:themeColor="accent4"/>
        </w:rPr>
        <w:t>É um valor fixo (invariável);</w:t>
      </w:r>
    </w:p>
    <w:p w14:paraId="0DCFDAFB" w14:textId="117E67F3" w:rsidR="006944F4" w:rsidRPr="00006660" w:rsidRDefault="006944F4" w:rsidP="003A4EF8">
      <w:pPr>
        <w:pStyle w:val="Ttulo2"/>
        <w:rPr>
          <w:color w:val="FFC000" w:themeColor="accent4"/>
        </w:rPr>
      </w:pPr>
      <w:bookmarkStart w:id="14" w:name="_Toc51813383"/>
      <w:r w:rsidRPr="00006660">
        <w:rPr>
          <w:color w:val="FFC000" w:themeColor="accent4"/>
        </w:rPr>
        <w:t>Exemplo</w:t>
      </w:r>
      <w:r w:rsidR="00FA4E0A" w:rsidRPr="00006660">
        <w:rPr>
          <w:color w:val="FFC000" w:themeColor="accent4"/>
        </w:rPr>
        <w:t>s</w:t>
      </w:r>
      <w:r w:rsidRPr="00006660">
        <w:rPr>
          <w:color w:val="FFC000" w:themeColor="accent4"/>
        </w:rPr>
        <w:t>:</w:t>
      </w:r>
      <w:bookmarkEnd w:id="14"/>
    </w:p>
    <w:p w14:paraId="059B76E4" w14:textId="0CFC68A4" w:rsidR="006944F4" w:rsidRPr="00006660" w:rsidRDefault="006944F4" w:rsidP="009F7804">
      <w:pPr>
        <w:pStyle w:val="PargrafodaLista"/>
        <w:numPr>
          <w:ilvl w:val="1"/>
          <w:numId w:val="15"/>
        </w:numPr>
        <w:spacing w:line="360" w:lineRule="auto"/>
        <w:rPr>
          <w:rFonts w:ascii="Arial" w:hAnsi="Arial" w:cs="Arial"/>
          <w:color w:val="FFC000" w:themeColor="accent4"/>
        </w:rPr>
      </w:pPr>
      <w:r w:rsidRPr="00006660">
        <w:rPr>
          <w:rFonts w:ascii="Arial" w:hAnsi="Arial" w:cs="Arial"/>
          <w:color w:val="FFC000" w:themeColor="accent4"/>
        </w:rPr>
        <w:t xml:space="preserve">Números, letras, </w:t>
      </w:r>
      <w:r w:rsidR="009F7804" w:rsidRPr="00006660">
        <w:rPr>
          <w:rFonts w:ascii="Arial" w:hAnsi="Arial" w:cs="Arial"/>
          <w:color w:val="FFC000" w:themeColor="accent4"/>
        </w:rPr>
        <w:t>palavras, valor de PI e</w:t>
      </w:r>
      <w:r w:rsidRPr="00006660">
        <w:rPr>
          <w:rFonts w:ascii="Arial" w:hAnsi="Arial" w:cs="Arial"/>
          <w:color w:val="FFC000" w:themeColor="accent4"/>
        </w:rPr>
        <w:t xml:space="preserve"> etc.</w:t>
      </w:r>
    </w:p>
    <w:p w14:paraId="329D2F4D" w14:textId="0BC93ABA" w:rsidR="00D02FF0" w:rsidRPr="00006660" w:rsidRDefault="00C80D85" w:rsidP="003A4EF8">
      <w:pPr>
        <w:pStyle w:val="Ttulo"/>
        <w:rPr>
          <w:color w:val="FFC000" w:themeColor="accent4"/>
        </w:rPr>
      </w:pPr>
      <w:bookmarkStart w:id="15" w:name="_Toc51813384"/>
      <w:r w:rsidRPr="00006660">
        <w:rPr>
          <w:color w:val="FFC000" w:themeColor="accent4"/>
        </w:rPr>
        <w:t>Variáveis</w:t>
      </w:r>
      <w:bookmarkEnd w:id="15"/>
    </w:p>
    <w:p w14:paraId="0F2747C3" w14:textId="77777777" w:rsidR="00C80D85" w:rsidRPr="00006660" w:rsidRDefault="00C80D85" w:rsidP="00C80D85">
      <w:pPr>
        <w:rPr>
          <w:color w:val="FFC000" w:themeColor="accent4"/>
        </w:rPr>
      </w:pPr>
      <w:r w:rsidRPr="00006660">
        <w:rPr>
          <w:color w:val="FFC000" w:themeColor="accent4"/>
        </w:rPr>
        <w:t>O recurso utilizado nos programas para escrever e ler dados da memória do computador é conhecido como variável, que é simplesmente um espaço na memória o qual reservamos e damos um nome.</w:t>
      </w:r>
    </w:p>
    <w:p w14:paraId="6A20D03C" w14:textId="568E34C6" w:rsidR="00C57E10" w:rsidRPr="00006660" w:rsidRDefault="00C80D85" w:rsidP="00C57E10">
      <w:pPr>
        <w:rPr>
          <w:color w:val="FFC000" w:themeColor="accent4"/>
        </w:rPr>
      </w:pPr>
      <w:r w:rsidRPr="00006660">
        <w:rPr>
          <w:color w:val="FFC000" w:themeColor="accent4"/>
        </w:rPr>
        <w:t>Chamamos este espaço alocado na memória de variável, porque o valor armazenado neste espaço de memória pode ser alterado ao longo do tempo, ou seja, o valor ali alocado é "variável" ao longo do tempo.</w:t>
      </w:r>
      <w:r w:rsidR="00C57E10" w:rsidRPr="00006660">
        <w:rPr>
          <w:color w:val="FFC000" w:themeColor="accent4"/>
        </w:rPr>
        <w:t xml:space="preserve"> Variáveis podem ser classificadas da seguinte forma:</w:t>
      </w:r>
    </w:p>
    <w:p w14:paraId="5E51BC7E" w14:textId="57DD6C3E" w:rsidR="000431D1" w:rsidRPr="00006660" w:rsidRDefault="000431D1" w:rsidP="003A4EF8">
      <w:pPr>
        <w:pStyle w:val="Ttulo"/>
        <w:rPr>
          <w:color w:val="7030A0"/>
        </w:rPr>
      </w:pPr>
      <w:bookmarkStart w:id="16" w:name="_Toc51813385"/>
      <w:r w:rsidRPr="00006660">
        <w:rPr>
          <w:color w:val="7030A0"/>
        </w:rPr>
        <w:t>Classificação</w:t>
      </w:r>
      <w:bookmarkEnd w:id="16"/>
    </w:p>
    <w:p w14:paraId="07E18370" w14:textId="77777777" w:rsidR="00C57E10" w:rsidRPr="00006660" w:rsidRDefault="00C57E10" w:rsidP="000431D1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color w:val="7030A0"/>
        </w:rPr>
      </w:pPr>
      <w:bookmarkStart w:id="17" w:name="_Toc51813386"/>
      <w:r w:rsidRPr="00006660">
        <w:rPr>
          <w:rStyle w:val="Ttulo2Char"/>
          <w:rFonts w:ascii="Arial" w:hAnsi="Arial" w:cs="Arial"/>
          <w:color w:val="7030A0"/>
        </w:rPr>
        <w:t>Variáveis Quantitativas:</w:t>
      </w:r>
      <w:bookmarkEnd w:id="17"/>
      <w:r w:rsidRPr="00006660">
        <w:rPr>
          <w:rFonts w:ascii="Arial" w:hAnsi="Arial" w:cs="Arial"/>
          <w:color w:val="7030A0"/>
        </w:rPr>
        <w:t xml:space="preserve"> são as características que podem ser medidas em uma escala quantitativa, ou seja, apresentam valores numéricos que fazem sentido. Podem ser contínuas ou discretas.</w:t>
      </w:r>
    </w:p>
    <w:p w14:paraId="717C19E7" w14:textId="77777777" w:rsidR="00C57E10" w:rsidRPr="00006660" w:rsidRDefault="00C57E10" w:rsidP="000431D1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color w:val="7030A0"/>
        </w:rPr>
      </w:pPr>
      <w:bookmarkStart w:id="18" w:name="_Toc51813387"/>
      <w:r w:rsidRPr="00006660">
        <w:rPr>
          <w:rStyle w:val="Ttulo2Char"/>
          <w:rFonts w:ascii="Arial" w:hAnsi="Arial" w:cs="Arial"/>
          <w:color w:val="7030A0"/>
        </w:rPr>
        <w:t>Variáveis discretas:</w:t>
      </w:r>
      <w:bookmarkEnd w:id="18"/>
      <w:r w:rsidRPr="00006660">
        <w:rPr>
          <w:rFonts w:ascii="Arial" w:hAnsi="Arial" w:cs="Arial"/>
          <w:color w:val="7030A0"/>
        </w:rPr>
        <w:t xml:space="preserve"> características mensuráveis que podem assumir apenas um número finito ou infinito contável de valores e, assim, somente fazem sentido valores inteiros. Geralmente são o resultado de contagens. Exemplos: número de filhos, número de bactérias por litro de leite, número de cigarros fumados por dia.</w:t>
      </w:r>
    </w:p>
    <w:p w14:paraId="40FAB84A" w14:textId="5A8D4B8C" w:rsidR="00C57E10" w:rsidRPr="00006660" w:rsidRDefault="00C57E10" w:rsidP="000431D1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color w:val="7030A0"/>
        </w:rPr>
      </w:pPr>
      <w:bookmarkStart w:id="19" w:name="_Toc51813388"/>
      <w:r w:rsidRPr="00006660">
        <w:rPr>
          <w:rStyle w:val="Ttulo2Char"/>
          <w:rFonts w:ascii="Arial" w:hAnsi="Arial" w:cs="Arial"/>
          <w:color w:val="7030A0"/>
        </w:rPr>
        <w:t>Variáveis contínuas</w:t>
      </w:r>
      <w:r w:rsidR="000431D1" w:rsidRPr="00006660">
        <w:rPr>
          <w:rStyle w:val="Ttulo2Char"/>
          <w:rFonts w:ascii="Arial" w:hAnsi="Arial" w:cs="Arial"/>
          <w:color w:val="7030A0"/>
        </w:rPr>
        <w:t>:</w:t>
      </w:r>
      <w:bookmarkEnd w:id="19"/>
      <w:r w:rsidRPr="00006660">
        <w:rPr>
          <w:rFonts w:ascii="Arial" w:hAnsi="Arial" w:cs="Arial"/>
          <w:color w:val="7030A0"/>
        </w:rPr>
        <w:t xml:space="preserve"> características mensuráveis que assumem valores em uma escala contínua (na reta real), para as quais valores fracionais fazem sentido. Usualmente devem ser medidas através de algum instrumento. Exemplos: peso (balança), altura (régua), tempo (relógio), pressão arterial, idade.</w:t>
      </w:r>
    </w:p>
    <w:p w14:paraId="6D7CD502" w14:textId="77777777" w:rsidR="00C57E10" w:rsidRPr="00006660" w:rsidRDefault="00C57E10" w:rsidP="000431D1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color w:val="70AD47" w:themeColor="accent6"/>
        </w:rPr>
      </w:pPr>
      <w:bookmarkStart w:id="20" w:name="_Toc51813389"/>
      <w:r w:rsidRPr="00006660">
        <w:rPr>
          <w:rStyle w:val="Ttulo2Char"/>
          <w:rFonts w:ascii="Arial" w:hAnsi="Arial" w:cs="Arial"/>
          <w:color w:val="70AD47" w:themeColor="accent6"/>
        </w:rPr>
        <w:lastRenderedPageBreak/>
        <w:t>Variáveis Qualitativas (ou categóricas):</w:t>
      </w:r>
      <w:bookmarkEnd w:id="20"/>
      <w:r w:rsidRPr="00006660">
        <w:rPr>
          <w:rFonts w:ascii="Arial" w:hAnsi="Arial" w:cs="Arial"/>
          <w:color w:val="70AD47" w:themeColor="accent6"/>
        </w:rPr>
        <w:t xml:space="preserve"> são as características que não possuem valores quantitativos, mas, ao contrário, são definidas por várias categorias, ou seja, representam uma classificação dos indivíduos. Podem ser nominais ou ordinais.</w:t>
      </w:r>
    </w:p>
    <w:p w14:paraId="69049DAB" w14:textId="77777777" w:rsidR="00C57E10" w:rsidRPr="00006660" w:rsidRDefault="00C57E10" w:rsidP="000431D1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color w:val="70AD47" w:themeColor="accent6"/>
        </w:rPr>
      </w:pPr>
      <w:bookmarkStart w:id="21" w:name="_Toc51813390"/>
      <w:r w:rsidRPr="00006660">
        <w:rPr>
          <w:rStyle w:val="Ttulo2Char"/>
          <w:rFonts w:ascii="Arial" w:hAnsi="Arial" w:cs="Arial"/>
          <w:color w:val="70AD47" w:themeColor="accent6"/>
        </w:rPr>
        <w:t>Variáveis nominais</w:t>
      </w:r>
      <w:bookmarkEnd w:id="21"/>
      <w:r w:rsidRPr="00006660">
        <w:rPr>
          <w:rFonts w:ascii="Arial" w:hAnsi="Arial" w:cs="Arial"/>
          <w:color w:val="70AD47" w:themeColor="accent6"/>
        </w:rPr>
        <w:t>: não existe ordenação dentre as categorias. Exemplos: sexo, cor dos olhos, fumante/não fumante, doente/sadio.</w:t>
      </w:r>
    </w:p>
    <w:p w14:paraId="2C8D6096" w14:textId="2AD4663A" w:rsidR="00FA4E0A" w:rsidRPr="00006660" w:rsidRDefault="00C57E10" w:rsidP="000431D1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color w:val="70AD47" w:themeColor="accent6"/>
        </w:rPr>
      </w:pPr>
      <w:bookmarkStart w:id="22" w:name="_Toc51813391"/>
      <w:r w:rsidRPr="00006660">
        <w:rPr>
          <w:rStyle w:val="Ttulo2Char"/>
          <w:rFonts w:ascii="Arial" w:hAnsi="Arial" w:cs="Arial"/>
          <w:color w:val="70AD47" w:themeColor="accent6"/>
        </w:rPr>
        <w:t>Variáveis ordinais:</w:t>
      </w:r>
      <w:bookmarkEnd w:id="22"/>
      <w:r w:rsidRPr="00006660">
        <w:rPr>
          <w:rFonts w:ascii="Arial" w:hAnsi="Arial" w:cs="Arial"/>
          <w:color w:val="70AD47" w:themeColor="accent6"/>
        </w:rPr>
        <w:t xml:space="preserve"> existe uma ordenação entre as categorias. Exemplos: escolaridade (1o, 2o, 3o graus), estágio da doença (inicial, intermediário, terminal), mês de observação (janeiro, fevereiro,</w:t>
      </w:r>
      <w:r w:rsidR="00996E22" w:rsidRPr="00006660">
        <w:rPr>
          <w:rFonts w:ascii="Arial" w:hAnsi="Arial" w:cs="Arial"/>
          <w:color w:val="70AD47" w:themeColor="accent6"/>
        </w:rPr>
        <w:t xml:space="preserve"> dezembro, ...</w:t>
      </w:r>
      <w:r w:rsidRPr="00006660">
        <w:rPr>
          <w:rFonts w:ascii="Arial" w:hAnsi="Arial" w:cs="Arial"/>
          <w:color w:val="70AD47" w:themeColor="accent6"/>
        </w:rPr>
        <w:t>).</w:t>
      </w:r>
    </w:p>
    <w:p w14:paraId="2B64B222" w14:textId="4BB1AE85" w:rsidR="00110839" w:rsidRPr="00956003" w:rsidRDefault="008F606D" w:rsidP="003A4EF8">
      <w:pPr>
        <w:pStyle w:val="Ttulo"/>
        <w:rPr>
          <w:color w:val="4472C4" w:themeColor="accent1"/>
        </w:rPr>
      </w:pPr>
      <w:bookmarkStart w:id="23" w:name="_Toc51813392"/>
      <w:r w:rsidRPr="00956003">
        <w:rPr>
          <w:color w:val="4472C4" w:themeColor="accent1"/>
        </w:rPr>
        <w:t>Características</w:t>
      </w:r>
      <w:r w:rsidR="00110839" w:rsidRPr="00956003">
        <w:rPr>
          <w:color w:val="4472C4" w:themeColor="accent1"/>
        </w:rPr>
        <w:t xml:space="preserve"> de uma </w:t>
      </w:r>
      <w:r w:rsidRPr="00956003">
        <w:rPr>
          <w:color w:val="4472C4" w:themeColor="accent1"/>
        </w:rPr>
        <w:t>variável</w:t>
      </w:r>
      <w:bookmarkEnd w:id="23"/>
    </w:p>
    <w:p w14:paraId="1AFF1C72" w14:textId="73AD5275" w:rsidR="008F606D" w:rsidRPr="00956003" w:rsidRDefault="008F606D" w:rsidP="00FC0EFA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4472C4" w:themeColor="accent1"/>
        </w:rPr>
      </w:pPr>
      <w:r w:rsidRPr="00956003">
        <w:rPr>
          <w:rFonts w:ascii="Arial" w:hAnsi="Arial" w:cs="Arial"/>
          <w:color w:val="4472C4" w:themeColor="accent1"/>
        </w:rPr>
        <w:t xml:space="preserve"> </w:t>
      </w:r>
      <w:proofErr w:type="spellStart"/>
      <w:proofErr w:type="gramStart"/>
      <w:r w:rsidR="00D526D0">
        <w:rPr>
          <w:rFonts w:ascii="Arial" w:hAnsi="Arial" w:cs="Arial"/>
          <w:color w:val="4472C4" w:themeColor="accent1"/>
        </w:rPr>
        <w:t>Bom,</w:t>
      </w:r>
      <w:r w:rsidR="001271D6" w:rsidRPr="00956003">
        <w:rPr>
          <w:rFonts w:ascii="Arial" w:hAnsi="Arial" w:cs="Arial"/>
          <w:color w:val="4472C4" w:themeColor="accent1"/>
        </w:rPr>
        <w:t>U</w:t>
      </w:r>
      <w:r w:rsidRPr="00956003">
        <w:rPr>
          <w:rFonts w:ascii="Arial" w:hAnsi="Arial" w:cs="Arial"/>
          <w:color w:val="4472C4" w:themeColor="accent1"/>
        </w:rPr>
        <w:t>ma</w:t>
      </w:r>
      <w:proofErr w:type="spellEnd"/>
      <w:proofErr w:type="gramEnd"/>
      <w:r w:rsidR="001271D6">
        <w:rPr>
          <w:rFonts w:ascii="Arial" w:hAnsi="Arial" w:cs="Arial"/>
          <w:color w:val="4472C4" w:themeColor="accent1"/>
        </w:rPr>
        <w:t xml:space="preserve"> variável é</w:t>
      </w:r>
      <w:r w:rsidR="00CE612F">
        <w:rPr>
          <w:rFonts w:ascii="Arial" w:hAnsi="Arial" w:cs="Arial"/>
          <w:color w:val="4472C4" w:themeColor="accent1"/>
        </w:rPr>
        <w:t xml:space="preserve"> como se fosse</w:t>
      </w:r>
      <w:r w:rsidR="001271D6">
        <w:rPr>
          <w:rFonts w:ascii="Arial" w:hAnsi="Arial" w:cs="Arial"/>
          <w:color w:val="4472C4" w:themeColor="accent1"/>
        </w:rPr>
        <w:t xml:space="preserve"> uma</w:t>
      </w:r>
      <w:r w:rsidRPr="00956003">
        <w:rPr>
          <w:rFonts w:ascii="Arial" w:hAnsi="Arial" w:cs="Arial"/>
          <w:color w:val="4472C4" w:themeColor="accent1"/>
        </w:rPr>
        <w:t xml:space="preserve"> representação simbólica dos elementos de um conjunto; </w:t>
      </w:r>
    </w:p>
    <w:p w14:paraId="47F2FEA1" w14:textId="47501971" w:rsidR="008F606D" w:rsidRPr="00956003" w:rsidRDefault="008F606D" w:rsidP="00FC0EFA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4472C4" w:themeColor="accent1"/>
        </w:rPr>
      </w:pPr>
      <w:r w:rsidRPr="00956003">
        <w:rPr>
          <w:rFonts w:ascii="Arial" w:hAnsi="Arial" w:cs="Arial"/>
          <w:color w:val="4472C4" w:themeColor="accent1"/>
        </w:rPr>
        <w:t xml:space="preserve">O conteúdo </w:t>
      </w:r>
      <w:r w:rsidR="00CE612F">
        <w:rPr>
          <w:rFonts w:ascii="Arial" w:hAnsi="Arial" w:cs="Arial"/>
          <w:color w:val="4472C4" w:themeColor="accent1"/>
        </w:rPr>
        <w:t xml:space="preserve">da </w:t>
      </w:r>
      <w:proofErr w:type="gramStart"/>
      <w:r w:rsidR="00CE612F">
        <w:rPr>
          <w:rFonts w:ascii="Arial" w:hAnsi="Arial" w:cs="Arial"/>
          <w:color w:val="4472C4" w:themeColor="accent1"/>
        </w:rPr>
        <w:t xml:space="preserve">variável </w:t>
      </w:r>
      <w:r w:rsidR="00A63B20">
        <w:rPr>
          <w:rFonts w:ascii="Arial" w:hAnsi="Arial" w:cs="Arial"/>
          <w:color w:val="4472C4" w:themeColor="accent1"/>
        </w:rPr>
        <w:t xml:space="preserve"> também</w:t>
      </w:r>
      <w:proofErr w:type="gramEnd"/>
      <w:r w:rsidR="00A63B20">
        <w:rPr>
          <w:rFonts w:ascii="Arial" w:hAnsi="Arial" w:cs="Arial"/>
          <w:color w:val="4472C4" w:themeColor="accent1"/>
        </w:rPr>
        <w:t xml:space="preserve"> </w:t>
      </w:r>
      <w:r w:rsidRPr="00956003">
        <w:rPr>
          <w:rFonts w:ascii="Arial" w:hAnsi="Arial" w:cs="Arial"/>
          <w:color w:val="4472C4" w:themeColor="accent1"/>
        </w:rPr>
        <w:t>pode ser alterado durante a execução d</w:t>
      </w:r>
      <w:r w:rsidR="00CE612F">
        <w:rPr>
          <w:rFonts w:ascii="Arial" w:hAnsi="Arial" w:cs="Arial"/>
          <w:color w:val="4472C4" w:themeColor="accent1"/>
        </w:rPr>
        <w:t>o</w:t>
      </w:r>
      <w:r w:rsidRPr="00956003">
        <w:rPr>
          <w:rFonts w:ascii="Arial" w:hAnsi="Arial" w:cs="Arial"/>
          <w:color w:val="4472C4" w:themeColor="accent1"/>
        </w:rPr>
        <w:t xml:space="preserve"> programa;</w:t>
      </w:r>
    </w:p>
    <w:p w14:paraId="501F4FB0" w14:textId="353CC546" w:rsidR="008F606D" w:rsidRPr="00956003" w:rsidRDefault="008F606D" w:rsidP="00FC0EFA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4472C4" w:themeColor="accent1"/>
        </w:rPr>
      </w:pPr>
      <w:r w:rsidRPr="00956003">
        <w:rPr>
          <w:rFonts w:ascii="Arial" w:hAnsi="Arial" w:cs="Arial"/>
          <w:color w:val="4472C4" w:themeColor="accent1"/>
        </w:rPr>
        <w:t xml:space="preserve">Cada variável corresponde a uma posição </w:t>
      </w:r>
      <w:r w:rsidR="00A63B20">
        <w:rPr>
          <w:rFonts w:ascii="Arial" w:hAnsi="Arial" w:cs="Arial"/>
          <w:color w:val="4472C4" w:themeColor="accent1"/>
        </w:rPr>
        <w:t>na</w:t>
      </w:r>
      <w:r w:rsidRPr="00956003">
        <w:rPr>
          <w:rFonts w:ascii="Arial" w:hAnsi="Arial" w:cs="Arial"/>
          <w:color w:val="4472C4" w:themeColor="accent1"/>
        </w:rPr>
        <w:t xml:space="preserve"> memória;</w:t>
      </w:r>
    </w:p>
    <w:p w14:paraId="5C40EDAD" w14:textId="5D74007E" w:rsidR="008F606D" w:rsidRPr="00956003" w:rsidRDefault="008F606D" w:rsidP="00FC0EFA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color w:val="4472C4" w:themeColor="accent1"/>
        </w:rPr>
      </w:pPr>
      <w:r w:rsidRPr="00956003">
        <w:rPr>
          <w:rFonts w:ascii="Arial" w:hAnsi="Arial" w:cs="Arial"/>
          <w:color w:val="4472C4" w:themeColor="accent1"/>
        </w:rPr>
        <w:t>Só se pode armazenar um valor a cada uma constante;</w:t>
      </w:r>
    </w:p>
    <w:p w14:paraId="41EADE6A" w14:textId="77777777" w:rsidR="008F606D" w:rsidRPr="00956003" w:rsidRDefault="008F606D" w:rsidP="003A4EF8">
      <w:pPr>
        <w:pStyle w:val="Ttulo2"/>
        <w:rPr>
          <w:color w:val="4472C4" w:themeColor="accent1"/>
        </w:rPr>
      </w:pPr>
      <w:bookmarkStart w:id="24" w:name="_Toc51813393"/>
      <w:r w:rsidRPr="00956003">
        <w:rPr>
          <w:color w:val="4472C4" w:themeColor="accent1"/>
        </w:rPr>
        <w:t>Exemplo:</w:t>
      </w:r>
      <w:bookmarkEnd w:id="24"/>
    </w:p>
    <w:p w14:paraId="000615ED" w14:textId="7E5162B1" w:rsidR="008F606D" w:rsidRPr="00956003" w:rsidRDefault="000D14CD" w:rsidP="004F6880">
      <w:pPr>
        <w:pStyle w:val="PargrafodaLista"/>
        <w:numPr>
          <w:ilvl w:val="0"/>
          <w:numId w:val="21"/>
        </w:numPr>
        <w:spacing w:line="360" w:lineRule="auto"/>
        <w:ind w:left="1077" w:hanging="357"/>
        <w:rPr>
          <w:rFonts w:ascii="Arial" w:hAnsi="Arial" w:cs="Arial"/>
          <w:color w:val="4472C4" w:themeColor="accent1"/>
        </w:rPr>
      </w:pPr>
      <w:proofErr w:type="spellStart"/>
      <w:r>
        <w:rPr>
          <w:rFonts w:ascii="Arial" w:hAnsi="Arial" w:cs="Arial"/>
          <w:color w:val="4472C4" w:themeColor="accent1"/>
        </w:rPr>
        <w:t>Numero</w:t>
      </w:r>
      <w:proofErr w:type="spellEnd"/>
      <w:r>
        <w:rPr>
          <w:rFonts w:ascii="Arial" w:hAnsi="Arial" w:cs="Arial"/>
          <w:color w:val="4472C4" w:themeColor="accent1"/>
        </w:rPr>
        <w:t xml:space="preserve"> (variável) = 10 </w:t>
      </w:r>
      <w:proofErr w:type="gramStart"/>
      <w:r>
        <w:rPr>
          <w:rFonts w:ascii="Arial" w:hAnsi="Arial" w:cs="Arial"/>
          <w:color w:val="4472C4" w:themeColor="accent1"/>
        </w:rPr>
        <w:t>+(</w:t>
      </w:r>
      <w:proofErr w:type="gramEnd"/>
      <w:r>
        <w:rPr>
          <w:rFonts w:ascii="Arial" w:hAnsi="Arial" w:cs="Arial"/>
          <w:color w:val="4472C4" w:themeColor="accent1"/>
        </w:rPr>
        <w:t>conteúdo da variável)</w:t>
      </w:r>
      <w:r w:rsidR="008F606D" w:rsidRPr="00956003">
        <w:rPr>
          <w:rFonts w:ascii="Arial" w:hAnsi="Arial" w:cs="Arial"/>
          <w:color w:val="4472C4" w:themeColor="accent1"/>
        </w:rPr>
        <w:t xml:space="preserve"> </w:t>
      </w:r>
    </w:p>
    <w:p w14:paraId="0483C698" w14:textId="59D7DDE4" w:rsidR="008F606D" w:rsidRPr="00956003" w:rsidRDefault="008F606D" w:rsidP="007A7115">
      <w:pPr>
        <w:ind w:left="708"/>
        <w:rPr>
          <w:color w:val="4472C4" w:themeColor="accent1"/>
        </w:rPr>
      </w:pPr>
      <w:r w:rsidRPr="00956003">
        <w:rPr>
          <w:color w:val="4472C4" w:themeColor="accent1"/>
        </w:rPr>
        <w:t>Nome (variável) = “Arthur” (conteúdo da variável)</w:t>
      </w:r>
    </w:p>
    <w:p w14:paraId="7A810053" w14:textId="453CE2D4" w:rsidR="008F606D" w:rsidRPr="00956003" w:rsidRDefault="000D14CD" w:rsidP="007A7115">
      <w:pPr>
        <w:ind w:left="708"/>
        <w:rPr>
          <w:color w:val="4472C4" w:themeColor="accent1"/>
        </w:rPr>
      </w:pPr>
      <w:r>
        <w:rPr>
          <w:color w:val="4472C4" w:themeColor="accent1"/>
        </w:rPr>
        <w:t>Preço(variável)</w:t>
      </w:r>
      <w:r w:rsidR="008F606D" w:rsidRPr="00956003">
        <w:rPr>
          <w:color w:val="4472C4" w:themeColor="accent1"/>
        </w:rPr>
        <w:t xml:space="preserve"> = </w:t>
      </w:r>
      <w:r>
        <w:rPr>
          <w:color w:val="4472C4" w:themeColor="accent1"/>
        </w:rPr>
        <w:t xml:space="preserve">1,99 e o conteúdo que será inserido nessa </w:t>
      </w:r>
      <w:r w:rsidR="007279C1">
        <w:rPr>
          <w:color w:val="4472C4" w:themeColor="accent1"/>
        </w:rPr>
        <w:t>variável</w:t>
      </w:r>
    </w:p>
    <w:p w14:paraId="42C18DB9" w14:textId="54CCBA50" w:rsidR="001855BF" w:rsidRDefault="005A37A7">
      <w:pPr>
        <w:ind w:left="1423" w:hanging="357"/>
      </w:pPr>
      <w:r w:rsidRPr="005A37A7">
        <w:t>https://youtu.be/wf8teW2nGLQ?t=75</w:t>
      </w:r>
      <w:r w:rsidR="001855BF">
        <w:br w:type="page"/>
      </w:r>
    </w:p>
    <w:p w14:paraId="6316F0A1" w14:textId="77777777" w:rsidR="006A10A2" w:rsidRDefault="006A10A2" w:rsidP="001855BF">
      <w:pPr>
        <w:spacing w:after="160" w:line="259" w:lineRule="auto"/>
        <w:ind w:firstLine="0"/>
        <w:jc w:val="left"/>
        <w:rPr>
          <w:rFonts w:eastAsiaTheme="majorEastAsia"/>
          <w:b/>
          <w:spacing w:val="-10"/>
          <w:kern w:val="28"/>
          <w:sz w:val="28"/>
          <w:szCs w:val="56"/>
        </w:rPr>
      </w:pPr>
    </w:p>
    <w:p w14:paraId="0134099C" w14:textId="5A925D06" w:rsidR="00223FC4" w:rsidRDefault="00223FC4" w:rsidP="003A4EF8">
      <w:pPr>
        <w:pStyle w:val="Ttulo"/>
      </w:pPr>
      <w:bookmarkStart w:id="25" w:name="_Toc51813400"/>
      <w:r>
        <w:t>Conclusão:</w:t>
      </w:r>
      <w:bookmarkEnd w:id="25"/>
    </w:p>
    <w:p w14:paraId="3C07A006" w14:textId="2187003A" w:rsidR="00C04966" w:rsidRDefault="00C04966" w:rsidP="00C04966">
      <w:r>
        <w:t xml:space="preserve">Assim como a vida a informática também é cheia de variáveis e constantes como podemos notar </w:t>
      </w:r>
      <w:r w:rsidR="00996E22">
        <w:t>nesse artigo</w:t>
      </w:r>
      <w:r>
        <w:t>.</w:t>
      </w:r>
    </w:p>
    <w:p w14:paraId="6E7218DA" w14:textId="138D238F" w:rsidR="00C04966" w:rsidRPr="00C04966" w:rsidRDefault="00C04966" w:rsidP="00C04966">
      <w:r>
        <w:t xml:space="preserve">Um bom desenvolvedor antes de </w:t>
      </w:r>
      <w:r w:rsidR="004656B3">
        <w:t xml:space="preserve">começar a programar </w:t>
      </w:r>
      <w:r w:rsidR="00E92549">
        <w:t xml:space="preserve">em </w:t>
      </w:r>
      <w:r w:rsidR="004656B3">
        <w:t xml:space="preserve">sua primeira linguagem ele tem que primeiro aprende </w:t>
      </w:r>
      <w:r w:rsidR="00C9233D" w:rsidRPr="00C9233D">
        <w:rPr>
          <w:b/>
          <w:bCs/>
        </w:rPr>
        <w:t>O</w:t>
      </w:r>
      <w:r w:rsidR="004656B3" w:rsidRPr="00C9233D">
        <w:rPr>
          <w:b/>
          <w:bCs/>
        </w:rPr>
        <w:t xml:space="preserve"> que </w:t>
      </w:r>
      <w:r w:rsidR="00C9233D" w:rsidRPr="00C9233D">
        <w:rPr>
          <w:b/>
          <w:bCs/>
        </w:rPr>
        <w:t>é</w:t>
      </w:r>
      <w:r w:rsidR="004656B3" w:rsidRPr="00C9233D">
        <w:rPr>
          <w:b/>
          <w:bCs/>
        </w:rPr>
        <w:t xml:space="preserve"> </w:t>
      </w:r>
      <w:r w:rsidR="00E92549" w:rsidRPr="00C9233D">
        <w:rPr>
          <w:b/>
          <w:bCs/>
        </w:rPr>
        <w:t>programar</w:t>
      </w:r>
      <w:r w:rsidR="00E92549">
        <w:t xml:space="preserve">, </w:t>
      </w:r>
      <w:r w:rsidR="00C9233D">
        <w:t>o</w:t>
      </w:r>
      <w:r w:rsidR="00E92549">
        <w:t xml:space="preserve"> que são</w:t>
      </w:r>
      <w:r w:rsidR="004656B3">
        <w:t xml:space="preserve"> as </w:t>
      </w:r>
      <w:r w:rsidR="00674344">
        <w:t>variáveis, o</w:t>
      </w:r>
      <w:r w:rsidR="00E92549">
        <w:t xml:space="preserve"> que são </w:t>
      </w:r>
      <w:r w:rsidR="004656B3">
        <w:t>as con</w:t>
      </w:r>
      <w:r w:rsidR="00E92549">
        <w:t>s</w:t>
      </w:r>
      <w:r w:rsidR="004656B3">
        <w:t>ta</w:t>
      </w:r>
      <w:r w:rsidR="00E92549">
        <w:t>n</w:t>
      </w:r>
      <w:r w:rsidR="004656B3">
        <w:t>tes e</w:t>
      </w:r>
      <w:r w:rsidR="00E92549">
        <w:t xml:space="preserve"> </w:t>
      </w:r>
      <w:r w:rsidR="00674344">
        <w:t>etc. Primeiramente</w:t>
      </w:r>
      <w:r w:rsidR="00C9233D">
        <w:t xml:space="preserve"> o programador precisar ter uma base de conhecimentos para </w:t>
      </w:r>
      <w:r w:rsidR="00930152">
        <w:t xml:space="preserve">se </w:t>
      </w:r>
      <w:r w:rsidR="00C9233D">
        <w:t xml:space="preserve">desenvolver nesse mundo sem maiores </w:t>
      </w:r>
      <w:r w:rsidR="00674344">
        <w:t>dificuldades. Nesse</w:t>
      </w:r>
      <w:r w:rsidR="004656B3">
        <w:t xml:space="preserve"> artigo nos v</w:t>
      </w:r>
      <w:r w:rsidR="005973AF">
        <w:t xml:space="preserve">imos </w:t>
      </w:r>
      <w:r w:rsidR="00AC12AD">
        <w:t xml:space="preserve">as </w:t>
      </w:r>
      <w:r w:rsidR="00674344">
        <w:t>características</w:t>
      </w:r>
      <w:r w:rsidR="00AC12AD">
        <w:t xml:space="preserve"> de uma </w:t>
      </w:r>
      <w:r w:rsidR="00674344">
        <w:t>variável</w:t>
      </w:r>
      <w:r w:rsidR="00AC12AD">
        <w:t xml:space="preserve"> e de uma </w:t>
      </w:r>
      <w:r w:rsidR="00674344">
        <w:t>constante, assim</w:t>
      </w:r>
      <w:r w:rsidR="00AC12AD">
        <w:t xml:space="preserve"> como </w:t>
      </w:r>
      <w:r w:rsidR="00674344">
        <w:t>diferencia-las</w:t>
      </w:r>
      <w:r w:rsidR="00AC12AD">
        <w:t xml:space="preserve"> e</w:t>
      </w:r>
      <w:r w:rsidR="00674344">
        <w:t xml:space="preserve"> alguns tipos de dados e suas características.</w:t>
      </w:r>
    </w:p>
    <w:p w14:paraId="7FD4872B" w14:textId="0DA1A47A" w:rsidR="00F75DBF" w:rsidRDefault="00CE7303">
      <w:r>
        <w:br w:type="page"/>
      </w:r>
    </w:p>
    <w:p w14:paraId="5EED9353" w14:textId="77777777" w:rsidR="00277E4D" w:rsidRDefault="00277E4D">
      <w:pPr>
        <w:sectPr w:rsidR="00277E4D" w:rsidSect="00D50E70">
          <w:headerReference w:type="default" r:id="rId15"/>
          <w:pgSz w:w="11906" w:h="16838" w:code="9"/>
          <w:pgMar w:top="1701" w:right="1134" w:bottom="1134" w:left="1701" w:header="720" w:footer="720" w:gutter="0"/>
          <w:pgNumType w:start="4"/>
          <w:cols w:space="720"/>
          <w:docGrid w:linePitch="326"/>
        </w:sectPr>
      </w:pPr>
    </w:p>
    <w:bookmarkStart w:id="26" w:name="_Toc51813401" w:displacedByCustomXml="next"/>
    <w:sdt>
      <w:sdtPr>
        <w:rPr>
          <w:rFonts w:eastAsiaTheme="minorEastAsia"/>
          <w:sz w:val="24"/>
        </w:rPr>
        <w:id w:val="1560050078"/>
        <w:docPartObj>
          <w:docPartGallery w:val="Bibliographies"/>
          <w:docPartUnique/>
        </w:docPartObj>
      </w:sdtPr>
      <w:sdtEndPr/>
      <w:sdtContent>
        <w:p w14:paraId="51DCCB36" w14:textId="389E5DB9" w:rsidR="008605B0" w:rsidRPr="00E80A14" w:rsidRDefault="008605B0">
          <w:pPr>
            <w:pStyle w:val="Ttulo1"/>
            <w:rPr>
              <w:rStyle w:val="TtuloChar"/>
            </w:rPr>
          </w:pPr>
          <w:r w:rsidRPr="00E80A14">
            <w:rPr>
              <w:rStyle w:val="TtuloChar"/>
            </w:rPr>
            <w:t>Referências</w:t>
          </w:r>
          <w:bookmarkEnd w:id="26"/>
        </w:p>
        <w:sdt>
          <w:sdtPr>
            <w:id w:val="1934321754"/>
            <w:bibliography/>
          </w:sdtPr>
          <w:sdtEndPr/>
          <w:sdtContent>
            <w:p w14:paraId="086E01AB" w14:textId="77777777" w:rsidR="008605B0" w:rsidRDefault="008605B0" w:rsidP="008605B0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ALVES, G. F. D. O. O que é variável e constante? </w:t>
              </w:r>
              <w:r>
                <w:rPr>
                  <w:b/>
                  <w:bCs/>
                  <w:noProof/>
                </w:rPr>
                <w:t>Dicas de programação</w:t>
              </w:r>
              <w:r>
                <w:rPr>
                  <w:noProof/>
                </w:rPr>
                <w:t>, 2016. Disponivel em: &lt;https://dicasdeprogramacao.com.br/o-que-e-variavel-e-constante/&gt;. Acesso em: 23 set. 2020.</w:t>
              </w:r>
            </w:p>
            <w:p w14:paraId="7F42B2D7" w14:textId="77777777" w:rsidR="008605B0" w:rsidRDefault="008605B0" w:rsidP="008605B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APOIO INFORMATICA. Tipos de Dados. </w:t>
              </w:r>
              <w:r>
                <w:rPr>
                  <w:b/>
                  <w:bCs/>
                  <w:noProof/>
                </w:rPr>
                <w:t>Apoio informatica</w:t>
              </w:r>
              <w:r>
                <w:rPr>
                  <w:noProof/>
                </w:rPr>
                <w:t>. Disponivel em: &lt;https://www.apoioinformatica.inf.br/produtos/item/06-tipos-de-dados&gt;. Acesso em: 21 set. 2020.</w:t>
              </w:r>
            </w:p>
            <w:p w14:paraId="3CD3EB60" w14:textId="77777777" w:rsidR="008605B0" w:rsidRDefault="008605B0" w:rsidP="008605B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DICAS DE PROGRAMAÇÃO. </w:t>
              </w:r>
              <w:r>
                <w:rPr>
                  <w:b/>
                  <w:bCs/>
                  <w:noProof/>
                </w:rPr>
                <w:t>Dicas de programação</w:t>
              </w:r>
              <w:r>
                <w:rPr>
                  <w:noProof/>
                </w:rPr>
                <w:t>, 2007. Disponivel em: &lt;https://mclp.dicasdeprogramacao.com.br/licao-3-variaveis-constantes-e-tipos-de-dados/&gt;. Acesso em: 21 set. 2020.</w:t>
              </w:r>
            </w:p>
            <w:p w14:paraId="28F992B9" w14:textId="77777777" w:rsidR="008605B0" w:rsidRDefault="008605B0" w:rsidP="008605B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GATTO, E. C. Tipos de dados para uso em algoritmos. </w:t>
              </w:r>
              <w:r>
                <w:rPr>
                  <w:b/>
                  <w:bCs/>
                  <w:noProof/>
                </w:rPr>
                <w:t>Embarcados</w:t>
              </w:r>
              <w:r>
                <w:rPr>
                  <w:noProof/>
                </w:rPr>
                <w:t>, 2016. Disponivel em: &lt;https://www.embarcados.com.br/tipos-de-dados/&gt;. Acesso em: 21 set. 2020.</w:t>
              </w:r>
            </w:p>
            <w:p w14:paraId="097E9CAD" w14:textId="77777777" w:rsidR="008605B0" w:rsidRDefault="008605B0" w:rsidP="008605B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GATTO, E. C. Variáveis e Constantes. </w:t>
              </w:r>
              <w:r>
                <w:rPr>
                  <w:b/>
                  <w:bCs/>
                  <w:noProof/>
                </w:rPr>
                <w:t>Embarcados</w:t>
              </w:r>
              <w:r>
                <w:rPr>
                  <w:noProof/>
                </w:rPr>
                <w:t>, 2016. Disponivel em: &lt;https://www.embarcados.com.br/variaveis-e-constantes/&gt;. Acesso em: 21 set. 2020.</w:t>
              </w:r>
            </w:p>
            <w:p w14:paraId="594D47AD" w14:textId="77777777" w:rsidR="008605B0" w:rsidRDefault="008605B0" w:rsidP="008605B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SILVIA. Tipos de Variáveis. </w:t>
              </w:r>
              <w:r>
                <w:rPr>
                  <w:b/>
                  <w:bCs/>
                  <w:noProof/>
                </w:rPr>
                <w:t>UFPR</w:t>
              </w:r>
              <w:r>
                <w:rPr>
                  <w:noProof/>
                </w:rPr>
                <w:t>, 2012. Disponivel em: &lt;http://leg.ufpr.br/~silvia/CE055/node8.html&gt;. Acesso em: 23 set. 2020.</w:t>
              </w:r>
            </w:p>
            <w:p w14:paraId="04C3A5D9" w14:textId="77777777" w:rsidR="008605B0" w:rsidRDefault="008605B0" w:rsidP="008605B0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T.I FÁCIL. Tipos de Dados. </w:t>
              </w:r>
              <w:r>
                <w:rPr>
                  <w:b/>
                  <w:bCs/>
                  <w:noProof/>
                </w:rPr>
                <w:t>T.I Fácil</w:t>
              </w:r>
              <w:r>
                <w:rPr>
                  <w:noProof/>
                </w:rPr>
                <w:t>, 18 maio 2018. Disponivel em: &lt;http://www.projetotifacil.com/2018/05/tipos-de-dados.html&gt;. Acesso em: 24 set. 2020.</w:t>
              </w:r>
            </w:p>
            <w:p w14:paraId="1E6CBAB9" w14:textId="0310DA96" w:rsidR="008605B0" w:rsidRDefault="008605B0" w:rsidP="008605B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17B2503" w14:textId="6C4783EF" w:rsidR="00D406B3" w:rsidRDefault="00D406B3" w:rsidP="008605B0">
      <w:pPr>
        <w:spacing w:line="240" w:lineRule="auto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71FDA" w14:textId="7574DC80" w:rsidR="00D406B3" w:rsidRPr="007C3367" w:rsidRDefault="00D406B3" w:rsidP="00D406B3">
      <w:pPr>
        <w:spacing w:line="240" w:lineRule="auto"/>
        <w:rPr>
          <w:rFonts w:ascii="Times New Roman" w:eastAsia="Times New Roman" w:hAnsi="Times New Roman" w:cs="Times New Roman"/>
        </w:rPr>
      </w:pPr>
    </w:p>
    <w:sectPr w:rsidR="00D406B3" w:rsidRPr="007C3367" w:rsidSect="00277E4D">
      <w:pgSz w:w="16838" w:h="11906" w:orient="landscape" w:code="9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E8D49" w14:textId="77777777" w:rsidR="00717187" w:rsidRDefault="00717187" w:rsidP="00717187">
      <w:pPr>
        <w:spacing w:line="240" w:lineRule="auto"/>
      </w:pPr>
      <w:r>
        <w:separator/>
      </w:r>
    </w:p>
  </w:endnote>
  <w:endnote w:type="continuationSeparator" w:id="0">
    <w:p w14:paraId="285B1F92" w14:textId="77777777" w:rsidR="00717187" w:rsidRDefault="00717187" w:rsidP="007171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FA4F6" w14:textId="1CB8C29A" w:rsidR="00457088" w:rsidRPr="007C26D6" w:rsidRDefault="00F07856" w:rsidP="00F07856">
    <w:pPr>
      <w:pStyle w:val="Rodap"/>
      <w:jc w:val="center"/>
      <w:rPr>
        <w:sz w:val="20"/>
        <w:szCs w:val="20"/>
      </w:rPr>
    </w:pPr>
    <w:r w:rsidRPr="007C26D6">
      <w:rPr>
        <w:sz w:val="20"/>
        <w:szCs w:val="20"/>
      </w:rPr>
      <w:t>Belo Horizonte</w:t>
    </w:r>
  </w:p>
  <w:p w14:paraId="770E4FBB" w14:textId="66E07B36" w:rsidR="00F07856" w:rsidRPr="007C26D6" w:rsidRDefault="00F07856" w:rsidP="00F07856">
    <w:pPr>
      <w:pStyle w:val="Rodap"/>
      <w:jc w:val="center"/>
      <w:rPr>
        <w:sz w:val="20"/>
        <w:szCs w:val="20"/>
      </w:rPr>
    </w:pPr>
    <w:r w:rsidRPr="007C26D6">
      <w:rPr>
        <w:sz w:val="20"/>
        <w:szCs w:val="20"/>
      </w:rPr>
      <w:t>2020</w:t>
    </w:r>
  </w:p>
  <w:p w14:paraId="4CE3B0F1" w14:textId="77777777" w:rsidR="00F07856" w:rsidRDefault="00F07856">
    <w:pPr>
      <w:pStyle w:val="Rodap"/>
    </w:pPr>
  </w:p>
  <w:p w14:paraId="2C5FBDED" w14:textId="77777777" w:rsidR="00457088" w:rsidRDefault="0045708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97F1E" w14:textId="77777777" w:rsidR="00491AF8" w:rsidRPr="0098419D" w:rsidRDefault="00491AF8" w:rsidP="00491AF8">
    <w:pPr>
      <w:pStyle w:val="Rodap"/>
      <w:jc w:val="center"/>
      <w:rPr>
        <w:sz w:val="28"/>
        <w:szCs w:val="28"/>
      </w:rPr>
    </w:pPr>
    <w:r w:rsidRPr="0098419D">
      <w:rPr>
        <w:sz w:val="28"/>
        <w:szCs w:val="28"/>
      </w:rPr>
      <w:t>Belo Horizonte</w:t>
    </w:r>
  </w:p>
  <w:p w14:paraId="6C8BDDC1" w14:textId="34ADB2CB" w:rsidR="00491AF8" w:rsidRPr="00491AF8" w:rsidRDefault="00491AF8" w:rsidP="00491AF8">
    <w:pPr>
      <w:pStyle w:val="Rodap"/>
      <w:jc w:val="center"/>
      <w:rPr>
        <w:sz w:val="28"/>
        <w:szCs w:val="28"/>
      </w:rPr>
    </w:pPr>
    <w:r w:rsidRPr="0098419D">
      <w:rPr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34C57" w14:textId="77777777" w:rsidR="00717187" w:rsidRDefault="00717187" w:rsidP="00717187">
      <w:pPr>
        <w:spacing w:line="240" w:lineRule="auto"/>
      </w:pPr>
      <w:r>
        <w:separator/>
      </w:r>
    </w:p>
  </w:footnote>
  <w:footnote w:type="continuationSeparator" w:id="0">
    <w:p w14:paraId="34A2C582" w14:textId="77777777" w:rsidR="00717187" w:rsidRDefault="00717187" w:rsidP="007171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86292" w14:textId="0A58FA65" w:rsidR="006B75EA" w:rsidRDefault="006B75EA" w:rsidP="003943F7">
    <w:pPr>
      <w:pStyle w:val="Cabealho"/>
      <w:jc w:val="center"/>
    </w:pPr>
  </w:p>
  <w:p w14:paraId="74AB3467" w14:textId="77777777" w:rsidR="00ED2363" w:rsidRDefault="00ED23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4653A" w14:textId="6099B66D" w:rsidR="00C33C7B" w:rsidRDefault="00C33C7B">
    <w:pPr>
      <w:pStyle w:val="Cabealho"/>
      <w:jc w:val="right"/>
    </w:pPr>
  </w:p>
  <w:p w14:paraId="30D621BD" w14:textId="77777777" w:rsidR="00ED2363" w:rsidRDefault="00ED23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6784715"/>
      <w:docPartObj>
        <w:docPartGallery w:val="Page Numbers (Top of Page)"/>
        <w:docPartUnique/>
      </w:docPartObj>
    </w:sdtPr>
    <w:sdtEndPr/>
    <w:sdtContent>
      <w:p w14:paraId="57E02BC3" w14:textId="50122163" w:rsidR="00BD276B" w:rsidRDefault="00BD276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3FDBF" w14:textId="77777777" w:rsidR="00BD276B" w:rsidRDefault="00BD276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9758861"/>
      <w:docPartObj>
        <w:docPartGallery w:val="Page Numbers (Top of Page)"/>
        <w:docPartUnique/>
      </w:docPartObj>
    </w:sdtPr>
    <w:sdtEndPr/>
    <w:sdtContent>
      <w:p w14:paraId="749D1107" w14:textId="39D11BCA" w:rsidR="007F2AFE" w:rsidRDefault="007F2AF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8DEA68" w14:textId="77777777" w:rsidR="007F2AFE" w:rsidRDefault="007F2A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C2C2D"/>
    <w:multiLevelType w:val="hybridMultilevel"/>
    <w:tmpl w:val="12C2EDBC"/>
    <w:lvl w:ilvl="0" w:tplc="E2045B40">
      <w:start w:val="1"/>
      <w:numFmt w:val="bullet"/>
      <w:pStyle w:val="Ttulo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1472"/>
    <w:multiLevelType w:val="hybridMultilevel"/>
    <w:tmpl w:val="FF1224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75BE2"/>
    <w:multiLevelType w:val="hybridMultilevel"/>
    <w:tmpl w:val="88AA70E8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1BE42E6E"/>
    <w:multiLevelType w:val="hybridMultilevel"/>
    <w:tmpl w:val="F6F0E1C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24C14170"/>
    <w:multiLevelType w:val="hybridMultilevel"/>
    <w:tmpl w:val="320EB9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D580D"/>
    <w:multiLevelType w:val="hybridMultilevel"/>
    <w:tmpl w:val="8654D2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F09C1"/>
    <w:multiLevelType w:val="hybridMultilevel"/>
    <w:tmpl w:val="BE7C14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F1039C4"/>
    <w:multiLevelType w:val="hybridMultilevel"/>
    <w:tmpl w:val="885E24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E5235"/>
    <w:multiLevelType w:val="hybridMultilevel"/>
    <w:tmpl w:val="1E5E7CD8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351E0D2F"/>
    <w:multiLevelType w:val="hybridMultilevel"/>
    <w:tmpl w:val="0A6C48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 w15:restartNumberingAfterBreak="0">
    <w:nsid w:val="417B5E6A"/>
    <w:multiLevelType w:val="hybridMultilevel"/>
    <w:tmpl w:val="39A872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F621E"/>
    <w:multiLevelType w:val="hybridMultilevel"/>
    <w:tmpl w:val="C90ED1C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17F16"/>
    <w:multiLevelType w:val="hybridMultilevel"/>
    <w:tmpl w:val="7A3CBA6C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E0A764F"/>
    <w:multiLevelType w:val="hybridMultilevel"/>
    <w:tmpl w:val="1F02F822"/>
    <w:lvl w:ilvl="0" w:tplc="04160001">
      <w:start w:val="1"/>
      <w:numFmt w:val="bullet"/>
      <w:lvlText w:val=""/>
      <w:lvlJc w:val="left"/>
      <w:pPr>
        <w:ind w:left="2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96" w:hanging="360"/>
      </w:pPr>
      <w:rPr>
        <w:rFonts w:ascii="Wingdings" w:hAnsi="Wingdings" w:hint="default"/>
      </w:rPr>
    </w:lvl>
  </w:abstractNum>
  <w:abstractNum w:abstractNumId="14" w15:restartNumberingAfterBreak="0">
    <w:nsid w:val="61483FB2"/>
    <w:multiLevelType w:val="hybridMultilevel"/>
    <w:tmpl w:val="ABFC6F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C0F"/>
    <w:multiLevelType w:val="hybridMultilevel"/>
    <w:tmpl w:val="91F61D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871CD"/>
    <w:multiLevelType w:val="hybridMultilevel"/>
    <w:tmpl w:val="155CC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B0FB4"/>
    <w:multiLevelType w:val="hybridMultilevel"/>
    <w:tmpl w:val="4218072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21730"/>
    <w:multiLevelType w:val="hybridMultilevel"/>
    <w:tmpl w:val="42B6AF0C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9" w15:restartNumberingAfterBreak="0">
    <w:nsid w:val="7E67798A"/>
    <w:multiLevelType w:val="hybridMultilevel"/>
    <w:tmpl w:val="0CD80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403A3"/>
    <w:multiLevelType w:val="hybridMultilevel"/>
    <w:tmpl w:val="622E012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7F757318"/>
    <w:multiLevelType w:val="hybridMultilevel"/>
    <w:tmpl w:val="570E103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2" w15:restartNumberingAfterBreak="0">
    <w:nsid w:val="7FE372D8"/>
    <w:multiLevelType w:val="hybridMultilevel"/>
    <w:tmpl w:val="2F3C9D9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9"/>
  </w:num>
  <w:num w:numId="4">
    <w:abstractNumId w:val="20"/>
  </w:num>
  <w:num w:numId="5">
    <w:abstractNumId w:val="3"/>
  </w:num>
  <w:num w:numId="6">
    <w:abstractNumId w:val="12"/>
  </w:num>
  <w:num w:numId="7">
    <w:abstractNumId w:val="18"/>
  </w:num>
  <w:num w:numId="8">
    <w:abstractNumId w:val="2"/>
  </w:num>
  <w:num w:numId="9">
    <w:abstractNumId w:val="11"/>
  </w:num>
  <w:num w:numId="10">
    <w:abstractNumId w:val="17"/>
  </w:num>
  <w:num w:numId="11">
    <w:abstractNumId w:val="1"/>
  </w:num>
  <w:num w:numId="12">
    <w:abstractNumId w:val="22"/>
  </w:num>
  <w:num w:numId="13">
    <w:abstractNumId w:val="14"/>
  </w:num>
  <w:num w:numId="14">
    <w:abstractNumId w:val="4"/>
  </w:num>
  <w:num w:numId="15">
    <w:abstractNumId w:val="10"/>
  </w:num>
  <w:num w:numId="16">
    <w:abstractNumId w:val="0"/>
  </w:num>
  <w:num w:numId="17">
    <w:abstractNumId w:val="15"/>
  </w:num>
  <w:num w:numId="18">
    <w:abstractNumId w:val="5"/>
  </w:num>
  <w:num w:numId="19">
    <w:abstractNumId w:val="6"/>
  </w:num>
  <w:num w:numId="20">
    <w:abstractNumId w:val="7"/>
  </w:num>
  <w:num w:numId="21">
    <w:abstractNumId w:val="13"/>
  </w:num>
  <w:num w:numId="22">
    <w:abstractNumId w:val="16"/>
  </w:num>
  <w:num w:numId="23">
    <w:abstractNumId w:val="19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55"/>
    <w:rsid w:val="00006660"/>
    <w:rsid w:val="000309E5"/>
    <w:rsid w:val="00036A9C"/>
    <w:rsid w:val="00037792"/>
    <w:rsid w:val="000431D1"/>
    <w:rsid w:val="0004370D"/>
    <w:rsid w:val="0005420F"/>
    <w:rsid w:val="00071D20"/>
    <w:rsid w:val="0007495F"/>
    <w:rsid w:val="00081A81"/>
    <w:rsid w:val="000856CB"/>
    <w:rsid w:val="00086B7C"/>
    <w:rsid w:val="000B57FB"/>
    <w:rsid w:val="000C65A0"/>
    <w:rsid w:val="000C7485"/>
    <w:rsid w:val="000D14CD"/>
    <w:rsid w:val="00110839"/>
    <w:rsid w:val="001175A1"/>
    <w:rsid w:val="001271D6"/>
    <w:rsid w:val="0013715F"/>
    <w:rsid w:val="00184D51"/>
    <w:rsid w:val="001855BF"/>
    <w:rsid w:val="00194CC7"/>
    <w:rsid w:val="001A5792"/>
    <w:rsid w:val="001B7F29"/>
    <w:rsid w:val="001D77D9"/>
    <w:rsid w:val="0020307D"/>
    <w:rsid w:val="002135F8"/>
    <w:rsid w:val="0022010D"/>
    <w:rsid w:val="00222D5D"/>
    <w:rsid w:val="00223FC4"/>
    <w:rsid w:val="002309F1"/>
    <w:rsid w:val="00231D9C"/>
    <w:rsid w:val="00233CE9"/>
    <w:rsid w:val="002341EC"/>
    <w:rsid w:val="00241AEA"/>
    <w:rsid w:val="00242263"/>
    <w:rsid w:val="002546EC"/>
    <w:rsid w:val="002725D1"/>
    <w:rsid w:val="002749F4"/>
    <w:rsid w:val="00277E4D"/>
    <w:rsid w:val="002879BB"/>
    <w:rsid w:val="002A161B"/>
    <w:rsid w:val="002D2179"/>
    <w:rsid w:val="002D355A"/>
    <w:rsid w:val="002F3CDA"/>
    <w:rsid w:val="00300854"/>
    <w:rsid w:val="00325F6C"/>
    <w:rsid w:val="003452D9"/>
    <w:rsid w:val="00355967"/>
    <w:rsid w:val="003814B3"/>
    <w:rsid w:val="0039365F"/>
    <w:rsid w:val="003943F7"/>
    <w:rsid w:val="00394704"/>
    <w:rsid w:val="003A063D"/>
    <w:rsid w:val="003A4EF8"/>
    <w:rsid w:val="003A56C3"/>
    <w:rsid w:val="003C280B"/>
    <w:rsid w:val="003D49A8"/>
    <w:rsid w:val="003D7A44"/>
    <w:rsid w:val="003E3139"/>
    <w:rsid w:val="003E33BF"/>
    <w:rsid w:val="004024F6"/>
    <w:rsid w:val="004049AF"/>
    <w:rsid w:val="0040667E"/>
    <w:rsid w:val="0044195D"/>
    <w:rsid w:val="00457088"/>
    <w:rsid w:val="004656B3"/>
    <w:rsid w:val="00477D52"/>
    <w:rsid w:val="00491AF8"/>
    <w:rsid w:val="004E38E3"/>
    <w:rsid w:val="004F6880"/>
    <w:rsid w:val="00512BE6"/>
    <w:rsid w:val="005236B8"/>
    <w:rsid w:val="00526E66"/>
    <w:rsid w:val="00535DE7"/>
    <w:rsid w:val="005559B9"/>
    <w:rsid w:val="00565868"/>
    <w:rsid w:val="00581907"/>
    <w:rsid w:val="005973AF"/>
    <w:rsid w:val="005A02D7"/>
    <w:rsid w:val="005A1E35"/>
    <w:rsid w:val="005A37A7"/>
    <w:rsid w:val="005C3509"/>
    <w:rsid w:val="005E30B6"/>
    <w:rsid w:val="005E5306"/>
    <w:rsid w:val="005F1255"/>
    <w:rsid w:val="00615A8E"/>
    <w:rsid w:val="006216BE"/>
    <w:rsid w:val="00624A7B"/>
    <w:rsid w:val="00674344"/>
    <w:rsid w:val="00686E34"/>
    <w:rsid w:val="006903D8"/>
    <w:rsid w:val="00693176"/>
    <w:rsid w:val="006934DB"/>
    <w:rsid w:val="006944F4"/>
    <w:rsid w:val="00695B03"/>
    <w:rsid w:val="006A10A2"/>
    <w:rsid w:val="006B657A"/>
    <w:rsid w:val="006B75EA"/>
    <w:rsid w:val="006E62FA"/>
    <w:rsid w:val="0070771A"/>
    <w:rsid w:val="00717187"/>
    <w:rsid w:val="007279C1"/>
    <w:rsid w:val="00740864"/>
    <w:rsid w:val="00744DBC"/>
    <w:rsid w:val="00767E5A"/>
    <w:rsid w:val="007A3870"/>
    <w:rsid w:val="007A7115"/>
    <w:rsid w:val="007B2F13"/>
    <w:rsid w:val="007B377A"/>
    <w:rsid w:val="007B3E59"/>
    <w:rsid w:val="007C26D6"/>
    <w:rsid w:val="007C3367"/>
    <w:rsid w:val="007C5284"/>
    <w:rsid w:val="007F2AFE"/>
    <w:rsid w:val="00815B96"/>
    <w:rsid w:val="008605B0"/>
    <w:rsid w:val="0087145A"/>
    <w:rsid w:val="00882BD4"/>
    <w:rsid w:val="00883056"/>
    <w:rsid w:val="008B7AC0"/>
    <w:rsid w:val="008C31DE"/>
    <w:rsid w:val="008C6953"/>
    <w:rsid w:val="008D344A"/>
    <w:rsid w:val="008F606D"/>
    <w:rsid w:val="00905B60"/>
    <w:rsid w:val="00930152"/>
    <w:rsid w:val="00947CAF"/>
    <w:rsid w:val="00952782"/>
    <w:rsid w:val="00955BDB"/>
    <w:rsid w:val="00956003"/>
    <w:rsid w:val="00956438"/>
    <w:rsid w:val="00975D1D"/>
    <w:rsid w:val="0098419D"/>
    <w:rsid w:val="00985B9E"/>
    <w:rsid w:val="00996E22"/>
    <w:rsid w:val="009D3390"/>
    <w:rsid w:val="009D4389"/>
    <w:rsid w:val="009E4C5B"/>
    <w:rsid w:val="009E7012"/>
    <w:rsid w:val="009F7804"/>
    <w:rsid w:val="00A0125B"/>
    <w:rsid w:val="00A06EB5"/>
    <w:rsid w:val="00A23064"/>
    <w:rsid w:val="00A36DD0"/>
    <w:rsid w:val="00A63B20"/>
    <w:rsid w:val="00A83783"/>
    <w:rsid w:val="00A847DB"/>
    <w:rsid w:val="00AA3DCA"/>
    <w:rsid w:val="00AB5A46"/>
    <w:rsid w:val="00AB6E05"/>
    <w:rsid w:val="00AC12AD"/>
    <w:rsid w:val="00B00995"/>
    <w:rsid w:val="00B802B8"/>
    <w:rsid w:val="00B80502"/>
    <w:rsid w:val="00B85ABC"/>
    <w:rsid w:val="00B97AF2"/>
    <w:rsid w:val="00BA0AD4"/>
    <w:rsid w:val="00BA664A"/>
    <w:rsid w:val="00BD276B"/>
    <w:rsid w:val="00BF54F0"/>
    <w:rsid w:val="00C04966"/>
    <w:rsid w:val="00C057FA"/>
    <w:rsid w:val="00C20643"/>
    <w:rsid w:val="00C33C7B"/>
    <w:rsid w:val="00C349D9"/>
    <w:rsid w:val="00C349FF"/>
    <w:rsid w:val="00C4331C"/>
    <w:rsid w:val="00C52D2C"/>
    <w:rsid w:val="00C57500"/>
    <w:rsid w:val="00C57E10"/>
    <w:rsid w:val="00C648FA"/>
    <w:rsid w:val="00C80D85"/>
    <w:rsid w:val="00C9233D"/>
    <w:rsid w:val="00CE0955"/>
    <w:rsid w:val="00CE612F"/>
    <w:rsid w:val="00CE7303"/>
    <w:rsid w:val="00D02FF0"/>
    <w:rsid w:val="00D11E5D"/>
    <w:rsid w:val="00D14EA9"/>
    <w:rsid w:val="00D406B3"/>
    <w:rsid w:val="00D45EA5"/>
    <w:rsid w:val="00D50E70"/>
    <w:rsid w:val="00D526D0"/>
    <w:rsid w:val="00D7278A"/>
    <w:rsid w:val="00D74BA1"/>
    <w:rsid w:val="00D95570"/>
    <w:rsid w:val="00DC75EB"/>
    <w:rsid w:val="00DD441D"/>
    <w:rsid w:val="00DF3A6B"/>
    <w:rsid w:val="00DF544F"/>
    <w:rsid w:val="00DF57D7"/>
    <w:rsid w:val="00E17157"/>
    <w:rsid w:val="00E26683"/>
    <w:rsid w:val="00E2731F"/>
    <w:rsid w:val="00E3235F"/>
    <w:rsid w:val="00E454FF"/>
    <w:rsid w:val="00E524B8"/>
    <w:rsid w:val="00E54279"/>
    <w:rsid w:val="00E64003"/>
    <w:rsid w:val="00E75015"/>
    <w:rsid w:val="00E80A14"/>
    <w:rsid w:val="00E90FEB"/>
    <w:rsid w:val="00E92549"/>
    <w:rsid w:val="00EA3EA1"/>
    <w:rsid w:val="00EA7FC3"/>
    <w:rsid w:val="00ED2363"/>
    <w:rsid w:val="00F07856"/>
    <w:rsid w:val="00F20BE9"/>
    <w:rsid w:val="00F30AD0"/>
    <w:rsid w:val="00F53490"/>
    <w:rsid w:val="00F545ED"/>
    <w:rsid w:val="00F54CBD"/>
    <w:rsid w:val="00F55ABF"/>
    <w:rsid w:val="00F75DBF"/>
    <w:rsid w:val="00F776EF"/>
    <w:rsid w:val="00FA4E0A"/>
    <w:rsid w:val="00FC0EFA"/>
    <w:rsid w:val="00FC1F5B"/>
    <w:rsid w:val="00FD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BD36"/>
  <w15:docId w15:val="{F2FB4EF3-ADEF-435B-AF36-C71AB92E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left="1423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7D"/>
    <w:pPr>
      <w:ind w:left="0" w:firstLine="567"/>
    </w:pPr>
  </w:style>
  <w:style w:type="paragraph" w:styleId="Ttulo1">
    <w:name w:val="heading 1"/>
    <w:aliases w:val="Sub titulo com Sumario"/>
    <w:basedOn w:val="Normal"/>
    <w:next w:val="Normal"/>
    <w:link w:val="Ttulo1Char"/>
    <w:autoRedefine/>
    <w:uiPriority w:val="9"/>
    <w:qFormat/>
    <w:rsid w:val="00D02FF0"/>
    <w:pPr>
      <w:keepNext/>
      <w:keepLines/>
      <w:ind w:right="551"/>
      <w:jc w:val="center"/>
      <w:outlineLvl w:val="0"/>
    </w:pPr>
    <w:rPr>
      <w:rFonts w:eastAsia="Arial"/>
      <w:sz w:val="36"/>
    </w:rPr>
  </w:style>
  <w:style w:type="paragraph" w:styleId="Ttulo2">
    <w:name w:val="heading 2"/>
    <w:basedOn w:val="Ttulo"/>
    <w:next w:val="Normal"/>
    <w:link w:val="Ttulo2Char"/>
    <w:uiPriority w:val="9"/>
    <w:unhideWhenUsed/>
    <w:qFormat/>
    <w:rsid w:val="00F54CBD"/>
    <w:pPr>
      <w:numPr>
        <w:numId w:val="16"/>
      </w:numPr>
      <w:spacing w:line="360" w:lineRule="auto"/>
      <w:jc w:val="both"/>
      <w:outlineLvl w:val="1"/>
    </w:pPr>
    <w:rPr>
      <w:rFonts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49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02FF0"/>
    <w:rPr>
      <w:rFonts w:ascii="Arial" w:eastAsia="Arial" w:hAnsi="Arial" w:cs="Arial"/>
      <w:color w:val="000000" w:themeColor="text1"/>
      <w:sz w:val="36"/>
    </w:rPr>
  </w:style>
  <w:style w:type="paragraph" w:styleId="Cabealho">
    <w:name w:val="header"/>
    <w:basedOn w:val="Normal"/>
    <w:link w:val="CabealhoChar"/>
    <w:uiPriority w:val="99"/>
    <w:unhideWhenUsed/>
    <w:rsid w:val="007171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18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171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187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717187"/>
    <w:pPr>
      <w:spacing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3A4EF8"/>
    <w:pPr>
      <w:spacing w:before="240" w:after="240" w:line="240" w:lineRule="auto"/>
      <w:ind w:right="0" w:firstLine="0"/>
    </w:pPr>
    <w:rPr>
      <w:rFonts w:eastAsiaTheme="majorEastAsia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4EF8"/>
    <w:rPr>
      <w:rFonts w:eastAsiaTheme="majorEastAsia"/>
      <w:b/>
      <w:color w:val="auto"/>
      <w:spacing w:val="-10"/>
      <w:kern w:val="28"/>
      <w:sz w:val="28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3A6B"/>
    <w:pPr>
      <w:spacing w:before="240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6E22"/>
    <w:pPr>
      <w:tabs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DF3A6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54CBD"/>
    <w:rPr>
      <w:rFonts w:eastAsiaTheme="majorEastAsia" w:cstheme="majorBidi"/>
      <w:b/>
      <w:color w:val="auto"/>
      <w:spacing w:val="-10"/>
      <w:kern w:val="28"/>
      <w:sz w:val="28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52D9"/>
    <w:pPr>
      <w:numPr>
        <w:ilvl w:val="1"/>
      </w:numPr>
      <w:ind w:left="1423" w:hanging="357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452D9"/>
    <w:rPr>
      <w:color w:val="5A5A5A" w:themeColor="text1" w:themeTint="A5"/>
      <w:spacing w:val="15"/>
    </w:rPr>
  </w:style>
  <w:style w:type="paragraph" w:styleId="Bibliografia">
    <w:name w:val="Bibliography"/>
    <w:basedOn w:val="Normal"/>
    <w:next w:val="Normal"/>
    <w:uiPriority w:val="37"/>
    <w:unhideWhenUsed/>
    <w:rsid w:val="002135F8"/>
  </w:style>
  <w:style w:type="paragraph" w:styleId="Sumrio2">
    <w:name w:val="toc 2"/>
    <w:basedOn w:val="Normal"/>
    <w:next w:val="Normal"/>
    <w:autoRedefine/>
    <w:uiPriority w:val="39"/>
    <w:unhideWhenUsed/>
    <w:rsid w:val="00FA4E0A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C0496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TIF18</b:Tag>
    <b:SourceType>InternetSite</b:SourceType>
    <b:Guid>{59EFECEE-77A7-4C67-80E0-E877970DE14A}</b:Guid>
    <b:Title>Tipos de Dados</b:Title>
    <b:InternetSiteTitle>T.I Fácil</b:InternetSiteTitle>
    <b:Year>2018</b:Year>
    <b:Month>maio</b:Month>
    <b:Day>18</b:Day>
    <b:URL>http://www.projetotifacil.com/2018/05/tipos-de-dados.html</b:URL>
    <b:Author>
      <b:Author>
        <b:Corporate>T.I Fácil</b:Corporate>
      </b:Author>
    </b:Author>
    <b:YearAccessed>2020</b:YearAccessed>
    <b:MonthAccessed>09</b:MonthAccessed>
    <b:DayAccessed>24</b:DayAccessed>
    <b:RefOrder>1</b:RefOrder>
  </b:Source>
  <b:Source>
    <b:Tag>Sil12</b:Tag>
    <b:SourceType>InternetSite</b:SourceType>
    <b:Guid>{E113FE8B-24C9-4F4C-90EE-B839BA22499A}</b:Guid>
    <b:Author>
      <b:Author>
        <b:NameList>
          <b:Person>
            <b:Last>Silvia</b:Last>
          </b:Person>
        </b:NameList>
      </b:Author>
    </b:Author>
    <b:Title>Tipos de Variáveis</b:Title>
    <b:InternetSiteTitle>UFPR</b:InternetSiteTitle>
    <b:Year>2012</b:Year>
    <b:YearAccessed>2020</b:YearAccessed>
    <b:MonthAccessed>09</b:MonthAccessed>
    <b:DayAccessed>23</b:DayAccessed>
    <b:URL>http://leg.ufpr.br/~silvia/CE055/node8.html</b:URL>
    <b:RefOrder>2</b:RefOrder>
  </b:Source>
  <b:Source>
    <b:Tag>Gus16</b:Tag>
    <b:SourceType>InternetSite</b:SourceType>
    <b:Guid>{5E721246-EEAD-4712-B461-6DB830F2ECC0}</b:Guid>
    <b:Author>
      <b:Author>
        <b:NameList>
          <b:Person>
            <b:Last>Alves</b:Last>
            <b:First>Gustavo</b:First>
            <b:Middle>Furtado De Oliveira</b:Middle>
          </b:Person>
        </b:NameList>
      </b:Author>
    </b:Author>
    <b:Title>O que é variável e constante?</b:Title>
    <b:InternetSiteTitle>Dicas de programação</b:InternetSiteTitle>
    <b:Year>2016</b:Year>
    <b:YearAccessed>2020</b:YearAccessed>
    <b:MonthAccessed>09</b:MonthAccessed>
    <b:DayAccessed>23</b:DayAccessed>
    <b:URL>https://dicasdeprogramacao.com.br/o-que-e-variavel-e-constante/</b:URL>
    <b:RefOrder>3</b:RefOrder>
  </b:Source>
  <b:Source>
    <b:Tag>Dic07</b:Tag>
    <b:SourceType>InternetSite</b:SourceType>
    <b:Guid>{AD9F8781-36F7-4FD1-A981-90538D3C9FFB}</b:Guid>
    <b:Author>
      <b:Author>
        <b:Corporate>Dicas de programação</b:Corporate>
      </b:Author>
    </b:Author>
    <b:InternetSiteTitle>Dicas de programação</b:InternetSiteTitle>
    <b:Year>2007</b:Year>
    <b:YearAccessed>2020</b:YearAccessed>
    <b:MonthAccessed>09</b:MonthAccessed>
    <b:DayAccessed>21</b:DayAccessed>
    <b:URL>https://mclp.dicasdeprogramacao.com.br/licao-3-variaveis-constantes-e-tipos-de-dados/</b:URL>
    <b:RefOrder>4</b:RefOrder>
  </b:Source>
  <b:Source>
    <b:Tag>Ela16</b:Tag>
    <b:SourceType>InternetSite</b:SourceType>
    <b:Guid>{6FE8A943-D5B6-4DB5-9BE6-2A454DA7CF62}</b:Guid>
    <b:Author>
      <b:Author>
        <b:NameList>
          <b:Person>
            <b:Last>Gatto</b:Last>
            <b:First>Elaine</b:First>
            <b:Middle>Cecília</b:Middle>
          </b:Person>
        </b:NameList>
      </b:Author>
    </b:Author>
    <b:Title>Variáveis e Constantes</b:Title>
    <b:InternetSiteTitle>Embarcados</b:InternetSiteTitle>
    <b:Year>2016</b:Year>
    <b:YearAccessed>2020</b:YearAccessed>
    <b:MonthAccessed>09</b:MonthAccessed>
    <b:DayAccessed>21</b:DayAccessed>
    <b:URL>https://www.embarcados.com.br/variaveis-e-constantes/</b:URL>
    <b:RefOrder>5</b:RefOrder>
  </b:Source>
  <b:Source>
    <b:Tag>Apo20</b:Tag>
    <b:SourceType>InternetSite</b:SourceType>
    <b:Guid>{721B598B-7BA0-4607-9DB2-BC6217F5F71C}</b:Guid>
    <b:Author>
      <b:Author>
        <b:Corporate>Apoio informatica</b:Corporate>
      </b:Author>
    </b:Author>
    <b:Title>Tipos de Dados</b:Title>
    <b:InternetSiteTitle>Apoio informatica</b:InternetSiteTitle>
    <b:YearAccessed>2020</b:YearAccessed>
    <b:MonthAccessed>09</b:MonthAccessed>
    <b:DayAccessed>21</b:DayAccessed>
    <b:URL>https://www.apoioinformatica.inf.br/produtos/item/06-tipos-de-dados</b:URL>
    <b:RefOrder>6</b:RefOrder>
  </b:Source>
  <b:Source>
    <b:Tag>Ela161</b:Tag>
    <b:SourceType>InternetSite</b:SourceType>
    <b:Guid>{ABFD8C05-63FB-4510-85AD-B87FD5969B06}</b:Guid>
    <b:Author>
      <b:Author>
        <b:NameList>
          <b:Person>
            <b:Last>Gatto</b:Last>
            <b:First>Elaine</b:First>
            <b:Middle>Cecília</b:Middle>
          </b:Person>
        </b:NameList>
      </b:Author>
    </b:Author>
    <b:Title>Tipos de dados para uso em algoritmos</b:Title>
    <b:InternetSiteTitle>Embarcados</b:InternetSiteTitle>
    <b:Year>2016</b:Year>
    <b:YearAccessed>2020</b:YearAccessed>
    <b:MonthAccessed>09</b:MonthAccessed>
    <b:DayAccessed>21</b:DayAccessed>
    <b:URL>https://www.embarcados.com.br/tipos-de-dados/</b:URL>
    <b:RefOrder>7</b:RefOrder>
  </b:Source>
</b:Sources>
</file>

<file path=customXml/itemProps1.xml><?xml version="1.0" encoding="utf-8"?>
<ds:datastoreItem xmlns:ds="http://schemas.openxmlformats.org/officeDocument/2006/customXml" ds:itemID="{A9911C90-ECF9-4F94-8236-B6AC9AD53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1461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gustavo roberto</cp:lastModifiedBy>
  <cp:revision>3</cp:revision>
  <cp:lastPrinted>2020-09-24T07:16:00Z</cp:lastPrinted>
  <dcterms:created xsi:type="dcterms:W3CDTF">2020-09-24T23:49:00Z</dcterms:created>
  <dcterms:modified xsi:type="dcterms:W3CDTF">2020-09-25T19:04:00Z</dcterms:modified>
</cp:coreProperties>
</file>