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D55" w14:textId="0FB6BAFA" w:rsidR="00FB3A1F" w:rsidRPr="006C3DC9" w:rsidRDefault="00FB3A1F" w:rsidP="00FB3A1F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Descreva um caso de uso para um sistema de biblioteca.</w:t>
      </w:r>
    </w:p>
    <w:p w14:paraId="1BADB5B1" w14:textId="1328ACF9" w:rsidR="00FB3A1F" w:rsidRPr="006C3DC9" w:rsidRDefault="00FB3A1F" w:rsidP="00FB3A1F">
      <w:pPr>
        <w:pStyle w:val="PargrafodaLista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Realizar novo cadastro do usuário.</w:t>
      </w:r>
    </w:p>
    <w:p w14:paraId="1A808C99" w14:textId="5E7E467F" w:rsidR="00FB3A1F" w:rsidRPr="006C3DC9" w:rsidRDefault="00FB3A1F" w:rsidP="00FB3A1F">
      <w:pPr>
        <w:pStyle w:val="PargrafodaLista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 xml:space="preserve">Ator: Novo cliente da biblioteca </w:t>
      </w:r>
    </w:p>
    <w:p w14:paraId="2D6354FF" w14:textId="6946C4D0" w:rsidR="00FB3A1F" w:rsidRPr="006C3DC9" w:rsidRDefault="00FB3A1F" w:rsidP="00FB3A1F">
      <w:pPr>
        <w:pStyle w:val="PargrafodaLista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Fluxo Normal:</w:t>
      </w:r>
    </w:p>
    <w:p w14:paraId="5AF95C9E" w14:textId="31295840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Cliente entra em contato com a funcionária da biblioteca.</w:t>
      </w:r>
    </w:p>
    <w:p w14:paraId="0F63AF86" w14:textId="19ED0A20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Cliente informa os dados:</w:t>
      </w:r>
    </w:p>
    <w:p w14:paraId="35AA2227" w14:textId="077BB8F6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Nome;</w:t>
      </w:r>
    </w:p>
    <w:p w14:paraId="49FCC5D1" w14:textId="7A52B619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CPF;</w:t>
      </w:r>
    </w:p>
    <w:p w14:paraId="628E2A3F" w14:textId="18148A1A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Data de nascimento;</w:t>
      </w:r>
    </w:p>
    <w:p w14:paraId="6702D658" w14:textId="437B9456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Telefone;</w:t>
      </w:r>
    </w:p>
    <w:p w14:paraId="35DDA6F6" w14:textId="5220C7A1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Endereço;</w:t>
      </w:r>
    </w:p>
    <w:p w14:paraId="4E9750B7" w14:textId="26BB77DC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A funcionária preenche o sistema com os dados do novo cliente.</w:t>
      </w:r>
    </w:p>
    <w:p w14:paraId="19EC7FA1" w14:textId="09DCAD5F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Sistema valida os dados.</w:t>
      </w:r>
    </w:p>
    <w:p w14:paraId="71F3C7B6" w14:textId="037EE10A" w:rsidR="00FB3A1F" w:rsidRPr="006C3DC9" w:rsidRDefault="00FB3A1F" w:rsidP="00FB3A1F">
      <w:pPr>
        <w:pStyle w:val="PargrafodaLista"/>
        <w:numPr>
          <w:ilvl w:val="0"/>
          <w:numId w:val="2"/>
        </w:numPr>
        <w:ind w:left="1276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Sistema pergunta se o novo cliente deseja alugar um livro.</w:t>
      </w:r>
    </w:p>
    <w:p w14:paraId="00C6A16C" w14:textId="77777777" w:rsidR="00FB3A1F" w:rsidRPr="006C3DC9" w:rsidRDefault="00FB3A1F" w:rsidP="00FB3A1F">
      <w:pPr>
        <w:pStyle w:val="PargrafodaLista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</w:p>
    <w:p w14:paraId="14F33D31" w14:textId="168BFEFF" w:rsidR="00FB3A1F" w:rsidRPr="006C3DC9" w:rsidRDefault="00FB3A1F" w:rsidP="00FB3A1F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 xml:space="preserve">Pesquisa guiada </w:t>
      </w:r>
      <w:r w:rsidR="006C3DC9"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(ideia</w:t>
      </w: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 xml:space="preserve"> é amanhã - </w:t>
      </w:r>
      <w:proofErr w:type="gramStart"/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discutirmos )</w:t>
      </w:r>
      <w:proofErr w:type="gramEnd"/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: </w:t>
      </w:r>
    </w:p>
    <w:p w14:paraId="56272F9E" w14:textId="4E93ABE1" w:rsidR="00FB3A1F" w:rsidRPr="00FB3A1F" w:rsidRDefault="00FB3A1F" w:rsidP="00FB3A1F">
      <w:pPr>
        <w:pStyle w:val="PargrafodaLista"/>
        <w:rPr>
          <w:rFonts w:ascii="Roboto" w:hAnsi="Roboto"/>
          <w:color w:val="3C4043"/>
          <w:spacing w:val="3"/>
          <w:sz w:val="21"/>
          <w:szCs w:val="21"/>
        </w:rPr>
      </w:pPr>
      <w:r w:rsidRPr="00FB3A1F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0924A2F" w14:textId="77777777" w:rsidR="006C3DC9" w:rsidRPr="006C3DC9" w:rsidRDefault="006C3DC9" w:rsidP="006C3DC9">
      <w:pPr>
        <w:spacing w:before="240" w:after="24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333333"/>
          <w:sz w:val="33"/>
          <w:szCs w:val="33"/>
          <w:lang w:eastAsia="pt-BR"/>
        </w:rPr>
      </w:pPr>
      <w:r w:rsidRPr="006C3DC9">
        <w:rPr>
          <w:rFonts w:ascii="Segoe UI" w:eastAsia="Times New Roman" w:hAnsi="Segoe UI" w:cs="Segoe UI"/>
          <w:b/>
          <w:bCs/>
          <w:color w:val="333333"/>
          <w:sz w:val="33"/>
          <w:szCs w:val="33"/>
          <w:lang w:eastAsia="pt-BR"/>
        </w:rPr>
        <w:t>Diagrama de Caso de Uso</w:t>
      </w:r>
    </w:p>
    <w:p w14:paraId="7734B9DF" w14:textId="77777777" w:rsidR="006C3DC9" w:rsidRPr="006C3DC9" w:rsidRDefault="006C3DC9" w:rsidP="006C3DC9">
      <w:pPr>
        <w:spacing w:after="330" w:line="240" w:lineRule="auto"/>
        <w:textAlignment w:val="baseline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Representa o conjunto de comportamentos de alto nível que o sistema deve executar para um determinado ator. É o diagrama mais simples, e não há necessidade de grandes detalhamentos.</w:t>
      </w:r>
    </w:p>
    <w:p w14:paraId="2C65278B" w14:textId="77777777" w:rsidR="006C3DC9" w:rsidRDefault="006C3DC9" w:rsidP="006C3DC9">
      <w:pPr>
        <w:spacing w:after="330" w:line="240" w:lineRule="auto"/>
        <w:jc w:val="center"/>
        <w:textAlignment w:val="baseline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noProof/>
          <w:color w:val="333333"/>
          <w:sz w:val="25"/>
          <w:szCs w:val="25"/>
          <w:lang w:eastAsia="pt-BR"/>
        </w:rPr>
        <w:drawing>
          <wp:inline distT="0" distB="0" distL="0" distR="0" wp14:anchorId="22624F8B" wp14:editId="75066231">
            <wp:extent cx="4333875" cy="3217790"/>
            <wp:effectExtent l="0" t="0" r="0" b="1905"/>
            <wp:docPr id="1" name="Imagem 1" descr="caso-de-uso-g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-de-uso-ger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84" cy="322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A72F" w14:textId="478FC878" w:rsidR="006C3DC9" w:rsidRDefault="006C3DC9" w:rsidP="006C3DC9">
      <w:pPr>
        <w:spacing w:after="330" w:line="240" w:lineRule="auto"/>
        <w:jc w:val="center"/>
        <w:textAlignment w:val="baseline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lastRenderedPageBreak/>
        <w:t>A figura acima ilustra um caso de uso geral, mas é recomendado que eles sejam desenvolvidos para cada cenário. As setas de </w:t>
      </w:r>
      <w:r w:rsidRPr="006C3DC9">
        <w:rPr>
          <w:rFonts w:ascii="Segoe UI" w:eastAsia="Times New Roman" w:hAnsi="Segoe UI" w:cs="Segoe UI"/>
          <w:i/>
          <w:iCs/>
          <w:color w:val="333333"/>
          <w:sz w:val="25"/>
          <w:szCs w:val="25"/>
          <w:lang w:eastAsia="pt-BR"/>
        </w:rPr>
        <w:t>includes </w:t>
      </w:r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e </w:t>
      </w:r>
      <w:proofErr w:type="spellStart"/>
      <w:r w:rsidRPr="006C3DC9">
        <w:rPr>
          <w:rFonts w:ascii="Segoe UI" w:eastAsia="Times New Roman" w:hAnsi="Segoe UI" w:cs="Segoe UI"/>
          <w:i/>
          <w:iCs/>
          <w:color w:val="333333"/>
          <w:sz w:val="25"/>
          <w:szCs w:val="25"/>
          <w:lang w:eastAsia="pt-BR"/>
        </w:rPr>
        <w:t>extends</w:t>
      </w:r>
      <w:proofErr w:type="spellEnd"/>
      <w:r w:rsidRPr="006C3DC9"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  <w:t>, indicam, respectivamente, obrigatoriedade e opção de se realizar determinada ação.</w:t>
      </w:r>
    </w:p>
    <w:p w14:paraId="5DD4522D" w14:textId="6A2A2303" w:rsidR="00983B79" w:rsidRPr="006C3DC9" w:rsidRDefault="00983B79" w:rsidP="00983B79">
      <w:pPr>
        <w:spacing w:after="330" w:line="240" w:lineRule="auto"/>
        <w:textAlignment w:val="baseline"/>
        <w:rPr>
          <w:rFonts w:ascii="Segoe UI" w:eastAsia="Times New Roman" w:hAnsi="Segoe UI" w:cs="Segoe UI"/>
          <w:color w:val="333333"/>
          <w:sz w:val="25"/>
          <w:szCs w:val="25"/>
          <w:lang w:eastAsia="pt-BR"/>
        </w:rPr>
      </w:pPr>
      <w:hyperlink r:id="rId6" w:history="1">
        <w:r>
          <w:rPr>
            <w:rStyle w:val="Hyperlink"/>
          </w:rPr>
          <w:t>Os principais diagramas da UML - Resumo rápido (profissionaisti.com.br)</w:t>
        </w:r>
      </w:hyperlink>
    </w:p>
    <w:p w14:paraId="037F6FA5" w14:textId="0A989AFA" w:rsidR="00FB3A1F" w:rsidRDefault="00FB3A1F" w:rsidP="00FB3A1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7E2D62" w14:textId="77777777" w:rsidR="00FB3A1F" w:rsidRPr="00FB3A1F" w:rsidRDefault="00FB3A1F" w:rsidP="00FB3A1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57D813" w14:textId="58C74883" w:rsidR="00FB3A1F" w:rsidRDefault="00FB3A1F" w:rsidP="00FB3A1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035B03D" w14:textId="56B70E84" w:rsidR="00FB3A1F" w:rsidRDefault="00FB3A1F" w:rsidP="00FB3A1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7B4CF9F" w14:textId="7E8DCF4A" w:rsidR="00FB3A1F" w:rsidRDefault="00FB3A1F" w:rsidP="00FB3A1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156437E" w14:textId="77777777" w:rsidR="00FB3A1F" w:rsidRPr="00FB3A1F" w:rsidRDefault="00FB3A1F" w:rsidP="00FB3A1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16423F0" w14:textId="3B5E3327" w:rsidR="00FB3A1F" w:rsidRPr="00FB3A1F" w:rsidRDefault="00FB3A1F" w:rsidP="00FB3A1F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</w:p>
    <w:p w14:paraId="4F909DEC" w14:textId="75B189F5" w:rsidR="00FB3A1F" w:rsidRDefault="00FB3A1F" w:rsidP="00FB3A1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70661D5" w14:textId="77777777" w:rsidR="00FB3A1F" w:rsidRPr="00FB3A1F" w:rsidRDefault="00FB3A1F" w:rsidP="00FB3A1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88455BE" w14:textId="2D7F6F0B" w:rsidR="00FB3A1F" w:rsidRDefault="00FB3A1F" w:rsidP="00FB3A1F">
      <w:pPr>
        <w:ind w:left="360"/>
      </w:pPr>
    </w:p>
    <w:p w14:paraId="0CD3D5B0" w14:textId="77777777" w:rsidR="00FB3A1F" w:rsidRDefault="00FB3A1F" w:rsidP="00FB3A1F">
      <w:pPr>
        <w:ind w:left="360"/>
      </w:pPr>
    </w:p>
    <w:sectPr w:rsidR="00FB3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D44"/>
    <w:multiLevelType w:val="hybridMultilevel"/>
    <w:tmpl w:val="9C4A3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F1593"/>
    <w:multiLevelType w:val="hybridMultilevel"/>
    <w:tmpl w:val="BA3E92A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45"/>
    <w:rsid w:val="004D3B45"/>
    <w:rsid w:val="006C3DC9"/>
    <w:rsid w:val="00767F16"/>
    <w:rsid w:val="00983B79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44CB"/>
  <w15:chartTrackingRefBased/>
  <w15:docId w15:val="{6781DB2D-935F-4AD2-AECA-452B9E27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C3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D3B4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B3A1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B3A1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C3D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C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C3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fissionaisti.com.br/os-principais-diagramas-da-uml-resumo-rapid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2021-08-16T18:28:00Z</dcterms:created>
  <dcterms:modified xsi:type="dcterms:W3CDTF">2021-08-16T22:49:00Z</dcterms:modified>
</cp:coreProperties>
</file>