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5C4D" w14:textId="5EC25F2D" w:rsidR="00387952" w:rsidRPr="007218F4" w:rsidRDefault="00387952" w:rsidP="003879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7952">
        <w:rPr>
          <w:rFonts w:ascii="Times New Roman" w:hAnsi="Times New Roman" w:cs="Times New Roman"/>
          <w:b/>
          <w:bCs/>
          <w:sz w:val="32"/>
          <w:szCs w:val="32"/>
        </w:rPr>
        <w:t>Guida operativa per l’operatore — Applicazione web REUSE</w:t>
      </w:r>
    </w:p>
    <w:p w14:paraId="6F8CCE16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14ACC3C7" w14:textId="6F1822DF" w:rsidR="00387952" w:rsidRPr="00387952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952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87952">
        <w:rPr>
          <w:rFonts w:ascii="Times New Roman" w:hAnsi="Times New Roman" w:cs="Times New Roman"/>
          <w:b/>
          <w:bCs/>
          <w:sz w:val="28"/>
          <w:szCs w:val="28"/>
        </w:rPr>
        <w:t xml:space="preserve"> Panoramica rapida</w:t>
      </w:r>
    </w:p>
    <w:p w14:paraId="42DF75DF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REUSE è una web app che gestisce il ciclo di valorizzazione degli scarti agroindustriali: dalla ricezione dei lotti fino alla trasformazione, essiccazione, confezionamento e stoccaggio. L’interfaccia è web, accessibile via browser; i dati vengono caricati tramite file Excel ottenuto dall'applicativo SAP aziendale e ogni fase scrive i risultati in file Excel nella cartella uploads/ della web app.</w:t>
      </w:r>
    </w:p>
    <w:p w14:paraId="11B9B7EB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283FE760" w14:textId="4114139E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File e cartelle principali (struttura tipica):</w:t>
      </w:r>
    </w:p>
    <w:p w14:paraId="369C2325" w14:textId="777C1CCC" w:rsidR="00387952" w:rsidRPr="00387952" w:rsidRDefault="00387952" w:rsidP="00387952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flask_app/</w:t>
      </w:r>
    </w:p>
    <w:p w14:paraId="1EFD110B" w14:textId="0ADC5BE9" w:rsidR="00387952" w:rsidRPr="00387952" w:rsidRDefault="00387952" w:rsidP="0038795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2) </w:t>
      </w:r>
      <w:r w:rsidRPr="00387952">
        <w:rPr>
          <w:rFonts w:ascii="Times New Roman" w:hAnsi="Times New Roman" w:cs="Times New Roman"/>
        </w:rPr>
        <w:t>Files:</w:t>
      </w:r>
    </w:p>
    <w:p w14:paraId="6D839B39" w14:textId="6E61D268" w:rsidR="00387952" w:rsidRPr="00387952" w:rsidRDefault="00387952" w:rsidP="00387952">
      <w:pPr>
        <w:ind w:left="360"/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app.p</w:t>
      </w:r>
      <w:r>
        <w:rPr>
          <w:rFonts w:ascii="Times New Roman" w:hAnsi="Times New Roman" w:cs="Times New Roman"/>
        </w:rPr>
        <w:t>y: f</w:t>
      </w:r>
      <w:r w:rsidRPr="00387952">
        <w:rPr>
          <w:rFonts w:ascii="Times New Roman" w:hAnsi="Times New Roman" w:cs="Times New Roman"/>
        </w:rPr>
        <w:t xml:space="preserve">ile principale che funge da main e richiama lo script di pre-processing </w:t>
      </w:r>
      <w:r>
        <w:rPr>
          <w:rFonts w:ascii="Times New Roman" w:hAnsi="Times New Roman" w:cs="Times New Roman"/>
        </w:rPr>
        <w:t>e</w:t>
      </w:r>
      <w:r w:rsidRPr="00387952">
        <w:rPr>
          <w:rFonts w:ascii="Times New Roman" w:hAnsi="Times New Roman" w:cs="Times New Roman"/>
        </w:rPr>
        <w:t xml:space="preserve"> le pagine html relative alla web app.</w:t>
      </w:r>
    </w:p>
    <w:p w14:paraId="6CE6DDCE" w14:textId="765A635D" w:rsidR="00387952" w:rsidRPr="00387952" w:rsidRDefault="00387952" w:rsidP="00387952">
      <w:pPr>
        <w:ind w:firstLine="360"/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requirements.txt: elenca tutte le dipendenze necessarie per eseguire l’applicazione</w:t>
      </w:r>
      <w:r>
        <w:rPr>
          <w:rFonts w:ascii="Times New Roman" w:hAnsi="Times New Roman" w:cs="Times New Roman"/>
        </w:rPr>
        <w:t>.</w:t>
      </w:r>
    </w:p>
    <w:p w14:paraId="6FD80AAA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4E1E0C13" w14:textId="038B89AC" w:rsidR="00387952" w:rsidRPr="00387952" w:rsidRDefault="00387952" w:rsidP="00387952">
      <w:pPr>
        <w:ind w:firstLine="360"/>
        <w:rPr>
          <w:rFonts w:ascii="Times New Roman" w:hAnsi="Times New Roman" w:cs="Times New Roman"/>
          <w:lang w:val="en-US"/>
        </w:rPr>
      </w:pPr>
      <w:r w:rsidRPr="00DE02D6">
        <w:rPr>
          <w:rFonts w:ascii="Times New Roman" w:hAnsi="Times New Roman" w:cs="Times New Roman"/>
          <w:lang w:val="en-US"/>
        </w:rPr>
        <w:t xml:space="preserve">3) </w:t>
      </w:r>
      <w:r w:rsidRPr="00387952">
        <w:rPr>
          <w:rFonts w:ascii="Times New Roman" w:hAnsi="Times New Roman" w:cs="Times New Roman"/>
          <w:lang w:val="en-US"/>
        </w:rPr>
        <w:t>Directory:</w:t>
      </w:r>
    </w:p>
    <w:p w14:paraId="71C21987" w14:textId="77777777" w:rsidR="00387952" w:rsidRPr="00387952" w:rsidRDefault="00387952" w:rsidP="00387952">
      <w:pPr>
        <w:rPr>
          <w:rFonts w:ascii="Times New Roman" w:hAnsi="Times New Roman" w:cs="Times New Roman"/>
          <w:lang w:val="en-US"/>
        </w:rPr>
      </w:pPr>
      <w:r w:rsidRPr="00387952">
        <w:rPr>
          <w:rFonts w:ascii="Times New Roman" w:hAnsi="Times New Roman" w:cs="Times New Roman"/>
          <w:lang w:val="en-US"/>
        </w:rPr>
        <w:tab/>
        <w:t>__pycache__/</w:t>
      </w:r>
    </w:p>
    <w:p w14:paraId="3E5A4E13" w14:textId="77777777" w:rsidR="00387952" w:rsidRPr="00387952" w:rsidRDefault="00387952" w:rsidP="00387952">
      <w:pPr>
        <w:rPr>
          <w:rFonts w:ascii="Times New Roman" w:hAnsi="Times New Roman" w:cs="Times New Roman"/>
          <w:lang w:val="en-US"/>
        </w:rPr>
      </w:pPr>
      <w:r w:rsidRPr="00387952">
        <w:rPr>
          <w:rFonts w:ascii="Times New Roman" w:hAnsi="Times New Roman" w:cs="Times New Roman"/>
          <w:lang w:val="en-US"/>
        </w:rPr>
        <w:tab/>
        <w:t>plots/</w:t>
      </w:r>
    </w:p>
    <w:p w14:paraId="2971F676" w14:textId="77777777" w:rsidR="00387952" w:rsidRPr="00DE02D6" w:rsidRDefault="00387952" w:rsidP="00387952">
      <w:pPr>
        <w:rPr>
          <w:rFonts w:ascii="Times New Roman" w:hAnsi="Times New Roman" w:cs="Times New Roman"/>
          <w:lang w:val="en-US"/>
        </w:rPr>
      </w:pPr>
      <w:r w:rsidRPr="00387952">
        <w:rPr>
          <w:rFonts w:ascii="Times New Roman" w:hAnsi="Times New Roman" w:cs="Times New Roman"/>
          <w:lang w:val="en-US"/>
        </w:rPr>
        <w:tab/>
      </w:r>
      <w:r w:rsidRPr="00DE02D6">
        <w:rPr>
          <w:rFonts w:ascii="Times New Roman" w:hAnsi="Times New Roman" w:cs="Times New Roman"/>
          <w:lang w:val="en-US"/>
        </w:rPr>
        <w:t>static/</w:t>
      </w:r>
    </w:p>
    <w:p w14:paraId="1408D241" w14:textId="77777777" w:rsidR="00387952" w:rsidRPr="00DE02D6" w:rsidRDefault="00387952" w:rsidP="00387952">
      <w:pPr>
        <w:rPr>
          <w:rFonts w:ascii="Times New Roman" w:hAnsi="Times New Roman" w:cs="Times New Roman"/>
          <w:lang w:val="en-US"/>
        </w:rPr>
      </w:pPr>
      <w:r w:rsidRPr="00DE02D6">
        <w:rPr>
          <w:rFonts w:ascii="Times New Roman" w:hAnsi="Times New Roman" w:cs="Times New Roman"/>
          <w:lang w:val="en-US"/>
        </w:rPr>
        <w:tab/>
        <w:t>templates/</w:t>
      </w:r>
    </w:p>
    <w:p w14:paraId="3176C2BC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DE02D6">
        <w:rPr>
          <w:rFonts w:ascii="Times New Roman" w:hAnsi="Times New Roman" w:cs="Times New Roman"/>
          <w:lang w:val="en-US"/>
        </w:rPr>
        <w:tab/>
      </w:r>
      <w:r w:rsidRPr="00387952">
        <w:rPr>
          <w:rFonts w:ascii="Times New Roman" w:hAnsi="Times New Roman" w:cs="Times New Roman"/>
        </w:rPr>
        <w:t>uploads/</w:t>
      </w:r>
    </w:p>
    <w:p w14:paraId="2805CFBC" w14:textId="68F302D7" w:rsid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ab/>
        <w:t>utilis/</w:t>
      </w:r>
    </w:p>
    <w:p w14:paraId="7B2E541F" w14:textId="77777777" w:rsidR="00EB49D8" w:rsidRPr="00387952" w:rsidRDefault="00EB49D8" w:rsidP="00387952">
      <w:pPr>
        <w:rPr>
          <w:rFonts w:ascii="Times New Roman" w:hAnsi="Times New Roman" w:cs="Times New Roman"/>
        </w:rPr>
      </w:pPr>
    </w:p>
    <w:p w14:paraId="01FF1D1E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09A58D41" w14:textId="73BD8550" w:rsidR="00387952" w:rsidRPr="00387952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952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87952">
        <w:rPr>
          <w:rFonts w:ascii="Times New Roman" w:hAnsi="Times New Roman" w:cs="Times New Roman"/>
          <w:b/>
          <w:bCs/>
          <w:sz w:val="28"/>
          <w:szCs w:val="28"/>
        </w:rPr>
        <w:t xml:space="preserve"> Requisiti minimi (per l’operatore)</w:t>
      </w:r>
    </w:p>
    <w:p w14:paraId="4406DD91" w14:textId="268EEA39" w:rsidR="00387952" w:rsidRPr="00387952" w:rsidRDefault="00387952" w:rsidP="00EB49D8">
      <w:pPr>
        <w:spacing w:line="360" w:lineRule="auto"/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- PC o tablet con browser moderno (Chrome, Firefox, Edge).</w:t>
      </w:r>
    </w:p>
    <w:p w14:paraId="738E8125" w14:textId="3B5E2A70" w:rsidR="00387952" w:rsidRPr="00387952" w:rsidRDefault="00387952" w:rsidP="00EB49D8">
      <w:pPr>
        <w:spacing w:line="360" w:lineRule="auto"/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- Connessione alla rete intranet o Internet dove è ospitata l’app.</w:t>
      </w:r>
    </w:p>
    <w:p w14:paraId="5CD8BF66" w14:textId="53BC56E3" w:rsidR="00387952" w:rsidRPr="00387952" w:rsidRDefault="00387952" w:rsidP="00EB49D8">
      <w:pPr>
        <w:spacing w:line="360" w:lineRule="auto"/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- Permessi d’accesso ai file Excel con i dati di processo (forniti dall’ufficio di produzione o qualità).</w:t>
      </w:r>
    </w:p>
    <w:p w14:paraId="1064B42E" w14:textId="3D5AC849" w:rsidR="00387952" w:rsidRPr="00387952" w:rsidRDefault="00387952" w:rsidP="00EB49D8">
      <w:pPr>
        <w:spacing w:line="360" w:lineRule="auto"/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- Per la stampa di etichette: stampante PDF o stampante di rete configurata.</w:t>
      </w:r>
    </w:p>
    <w:p w14:paraId="6C583185" w14:textId="5D24737C" w:rsidR="00387952" w:rsidRPr="00387952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7952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87952">
        <w:rPr>
          <w:rFonts w:ascii="Times New Roman" w:hAnsi="Times New Roman" w:cs="Times New Roman"/>
          <w:b/>
          <w:bCs/>
          <w:sz w:val="28"/>
          <w:szCs w:val="28"/>
        </w:rPr>
        <w:t xml:space="preserve"> Accesso all’app</w:t>
      </w:r>
    </w:p>
    <w:p w14:paraId="0E70B800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Apri il browser e inserisci l’indirizzo dell’app: REUSE-RobertoMaiell.pythonanywhere.com (oppure http://127.0.0.1:5000 se in locale).</w:t>
      </w:r>
    </w:p>
    <w:p w14:paraId="154F9512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38A8F7ED" w14:textId="05C8883D" w:rsidR="00176420" w:rsidRDefault="00176420" w:rsidP="00387952">
      <w:pPr>
        <w:rPr>
          <w:rFonts w:ascii="Times New Roman" w:hAnsi="Times New Roman" w:cs="Times New Roman"/>
        </w:rPr>
      </w:pPr>
      <w:r w:rsidRPr="00176420">
        <w:rPr>
          <w:rFonts w:ascii="Times New Roman" w:hAnsi="Times New Roman" w:cs="Times New Roman"/>
          <w:noProof/>
        </w:rPr>
        <w:drawing>
          <wp:inline distT="0" distB="0" distL="0" distR="0" wp14:anchorId="791F3392" wp14:editId="2C5C41FD">
            <wp:extent cx="6120130" cy="2399030"/>
            <wp:effectExtent l="0" t="0" r="0" b="1270"/>
            <wp:docPr id="1225877167" name="Immagine 1" descr="Immagine che contiene testo, schermata, verd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77167" name="Immagine 1" descr="Immagine che contiene testo, schermata, verde, Carattere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A1F8" w14:textId="77777777" w:rsidR="00176420" w:rsidRPr="00387952" w:rsidRDefault="00176420" w:rsidP="00387952">
      <w:pPr>
        <w:rPr>
          <w:rFonts w:ascii="Times New Roman" w:hAnsi="Times New Roman" w:cs="Times New Roman"/>
        </w:rPr>
      </w:pPr>
    </w:p>
    <w:p w14:paraId="29168871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Verrai indirizzato alla Home / Index: qui trovi l’area di upload in cui caricare il file Excel di produzione e tre pulsanti principali per il Pre-processing, Mostra Grafici, Storico Upload e al di sotto il flusso operativo caratterizzato da: Recupero → Trasformazione → Stoccaggio.</w:t>
      </w:r>
    </w:p>
    <w:p w14:paraId="39685EF0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740EF287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1AACDB15" w14:textId="728A43DF" w:rsidR="00387952" w:rsidRPr="007218F4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8F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218F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218F4">
        <w:rPr>
          <w:rFonts w:ascii="Times New Roman" w:hAnsi="Times New Roman" w:cs="Times New Roman"/>
          <w:b/>
          <w:bCs/>
          <w:sz w:val="28"/>
          <w:szCs w:val="28"/>
        </w:rPr>
        <w:t xml:space="preserve"> Primo utilizzo: caricare un file e pre-processing</w:t>
      </w:r>
    </w:p>
    <w:p w14:paraId="745D7A62" w14:textId="77777777" w:rsid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Dalla home, clicca sul campo "Scegli file" e seleziona il file Excel in locale (estensione .xls o .xlsx).</w:t>
      </w:r>
    </w:p>
    <w:p w14:paraId="5C0D0244" w14:textId="77777777" w:rsidR="00EB49D8" w:rsidRPr="00387952" w:rsidRDefault="00EB49D8" w:rsidP="00387952">
      <w:pPr>
        <w:rPr>
          <w:rFonts w:ascii="Times New Roman" w:hAnsi="Times New Roman" w:cs="Times New Roman"/>
        </w:rPr>
      </w:pPr>
    </w:p>
    <w:p w14:paraId="412D05ED" w14:textId="1FE8840B" w:rsidR="00387952" w:rsidRPr="00387952" w:rsidRDefault="007218F4" w:rsidP="007218F4">
      <w:pPr>
        <w:jc w:val="center"/>
        <w:rPr>
          <w:rFonts w:ascii="Times New Roman" w:hAnsi="Times New Roman" w:cs="Times New Roman"/>
        </w:rPr>
      </w:pPr>
      <w:r w:rsidRPr="007218F4">
        <w:rPr>
          <w:rFonts w:ascii="Times New Roman" w:hAnsi="Times New Roman" w:cs="Times New Roman"/>
          <w:noProof/>
        </w:rPr>
        <w:drawing>
          <wp:inline distT="0" distB="0" distL="0" distR="0" wp14:anchorId="361E51F8" wp14:editId="017BC8D7">
            <wp:extent cx="4724809" cy="1234547"/>
            <wp:effectExtent l="0" t="0" r="0" b="3810"/>
            <wp:docPr id="1619878034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78034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268B" w14:textId="13E730A1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 xml:space="preserve">Premi sul pulsante </w:t>
      </w:r>
      <w:r w:rsidR="007218F4">
        <w:rPr>
          <w:rFonts w:ascii="Times New Roman" w:hAnsi="Times New Roman" w:cs="Times New Roman"/>
        </w:rPr>
        <w:t>“</w:t>
      </w:r>
      <w:r w:rsidRPr="00387952">
        <w:rPr>
          <w:rFonts w:ascii="Times New Roman" w:hAnsi="Times New Roman" w:cs="Times New Roman"/>
        </w:rPr>
        <w:t>Pre-processing</w:t>
      </w:r>
      <w:r w:rsidR="007218F4">
        <w:rPr>
          <w:rFonts w:ascii="Times New Roman" w:hAnsi="Times New Roman" w:cs="Times New Roman"/>
        </w:rPr>
        <w:t>”</w:t>
      </w:r>
      <w:r w:rsidRPr="00387952">
        <w:rPr>
          <w:rFonts w:ascii="Times New Roman" w:hAnsi="Times New Roman" w:cs="Times New Roman"/>
        </w:rPr>
        <w:t xml:space="preserve">: l’app salva il file nella cartella </w:t>
      </w:r>
      <w:r w:rsidR="007218F4">
        <w:rPr>
          <w:rFonts w:ascii="Times New Roman" w:hAnsi="Times New Roman" w:cs="Times New Roman"/>
        </w:rPr>
        <w:t xml:space="preserve">nella directory </w:t>
      </w:r>
      <w:r w:rsidRPr="00387952">
        <w:rPr>
          <w:rFonts w:ascii="Times New Roman" w:hAnsi="Times New Roman" w:cs="Times New Roman"/>
        </w:rPr>
        <w:t>uploads/ e avvia lo script python di pre</w:t>
      </w:r>
      <w:r w:rsidR="007218F4">
        <w:rPr>
          <w:rFonts w:ascii="Times New Roman" w:hAnsi="Times New Roman" w:cs="Times New Roman"/>
        </w:rPr>
        <w:t>processamento</w:t>
      </w:r>
      <w:r w:rsidRPr="00387952">
        <w:rPr>
          <w:rFonts w:ascii="Times New Roman" w:hAnsi="Times New Roman" w:cs="Times New Roman"/>
        </w:rPr>
        <w:t>. Il risultato è un file Preprocessed_&lt;nome&gt;.xlsx nella cartella uploads/ con una strutturazione rigosa facilmente utilizzabile dal calcolatore.</w:t>
      </w:r>
    </w:p>
    <w:p w14:paraId="4C588D58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7C3343B4" w14:textId="6545D849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Stato atteso: viene mostrata una pagina di preview con la tabella preprocessed</w:t>
      </w:r>
      <w:r w:rsidR="007218F4">
        <w:rPr>
          <w:rFonts w:ascii="Times New Roman" w:hAnsi="Times New Roman" w:cs="Times New Roman"/>
        </w:rPr>
        <w:t>:</w:t>
      </w:r>
    </w:p>
    <w:p w14:paraId="55B94F51" w14:textId="45123BDA" w:rsidR="00387952" w:rsidRPr="00387952" w:rsidRDefault="007166F6" w:rsidP="00387952">
      <w:pPr>
        <w:rPr>
          <w:rFonts w:ascii="Times New Roman" w:hAnsi="Times New Roman" w:cs="Times New Roman"/>
        </w:rPr>
      </w:pPr>
      <w:r w:rsidRPr="007166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8EF202" wp14:editId="316FE2CB">
            <wp:extent cx="6120130" cy="1774190"/>
            <wp:effectExtent l="0" t="0" r="0" b="0"/>
            <wp:docPr id="1628710141" name="Immagine 1" descr="Immagine che contiene testo, schermata, numero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0141" name="Immagine 1" descr="Immagine che contiene testo, schermata, numero, linea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77E4" w14:textId="77777777" w:rsidR="007218F4" w:rsidRDefault="007218F4" w:rsidP="00387952">
      <w:pPr>
        <w:rPr>
          <w:rFonts w:ascii="Times New Roman" w:hAnsi="Times New Roman" w:cs="Times New Roman"/>
        </w:rPr>
      </w:pPr>
    </w:p>
    <w:p w14:paraId="4124CB3D" w14:textId="309A05A6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Nota operativa: il preprocessing normalizza colonne e formati, aggiunge colonne previste dall’app e rende i dati compatibili con le pagine successive.</w:t>
      </w:r>
    </w:p>
    <w:p w14:paraId="3B95C3D1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60F695EC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7FCB2A46" w14:textId="1FF09513" w:rsidR="00387952" w:rsidRPr="007218F4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18F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218F4" w:rsidRPr="007218F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218F4">
        <w:rPr>
          <w:rFonts w:ascii="Times New Roman" w:hAnsi="Times New Roman" w:cs="Times New Roman"/>
          <w:b/>
          <w:bCs/>
          <w:sz w:val="28"/>
          <w:szCs w:val="28"/>
        </w:rPr>
        <w:t xml:space="preserve"> Report</w:t>
      </w:r>
    </w:p>
    <w:p w14:paraId="3021B6A4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 xml:space="preserve">Dalla home, clicca sul campo "Mostra grafici" e seleziona uno dei presenti file di report. Questi vengono automaticamente generati in base al file caricato nella fase precedente e permettono di avere una visione chiara e immediata di alcune specifiche dei prodotti. </w:t>
      </w:r>
    </w:p>
    <w:p w14:paraId="18688B1F" w14:textId="5ECC6A24" w:rsidR="00387952" w:rsidRDefault="007218F4" w:rsidP="007218F4">
      <w:pPr>
        <w:tabs>
          <w:tab w:val="left" w:pos="19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218F4">
        <w:rPr>
          <w:rFonts w:ascii="Times New Roman" w:hAnsi="Times New Roman" w:cs="Times New Roman"/>
          <w:noProof/>
        </w:rPr>
        <w:drawing>
          <wp:inline distT="0" distB="0" distL="0" distR="0" wp14:anchorId="6310C4A9" wp14:editId="22936375">
            <wp:extent cx="6120130" cy="1711325"/>
            <wp:effectExtent l="0" t="0" r="0" b="3175"/>
            <wp:docPr id="1789732466" name="Immagine 1" descr="Immagine che contiene testo, schermata, verd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32466" name="Immagine 1" descr="Immagine che contiene testo, schermata, verde, Carattere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8438" w14:textId="77777777" w:rsidR="007218F4" w:rsidRPr="00387952" w:rsidRDefault="007218F4" w:rsidP="007218F4">
      <w:pPr>
        <w:tabs>
          <w:tab w:val="left" w:pos="1944"/>
        </w:tabs>
        <w:rPr>
          <w:rFonts w:ascii="Times New Roman" w:hAnsi="Times New Roman" w:cs="Times New Roman"/>
        </w:rPr>
      </w:pPr>
    </w:p>
    <w:p w14:paraId="7DADDA0F" w14:textId="7E060B2F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Ad esempio, il grafico a torta "PIE CHART: Conteggio di INC. %CALO per CATEGORY" mostra, per ogni categoria di prodotto, la percentuale di scarti che v</w:t>
      </w:r>
      <w:r w:rsidR="007218F4">
        <w:rPr>
          <w:rFonts w:ascii="Times New Roman" w:hAnsi="Times New Roman" w:cs="Times New Roman"/>
        </w:rPr>
        <w:t>iene</w:t>
      </w:r>
      <w:r w:rsidRPr="00387952">
        <w:rPr>
          <w:rFonts w:ascii="Times New Roman" w:hAnsi="Times New Roman" w:cs="Times New Roman"/>
        </w:rPr>
        <w:t xml:space="preserve"> genera</w:t>
      </w:r>
      <w:r w:rsidR="007218F4">
        <w:rPr>
          <w:rFonts w:ascii="Times New Roman" w:hAnsi="Times New Roman" w:cs="Times New Roman"/>
        </w:rPr>
        <w:t>ta</w:t>
      </w:r>
      <w:r w:rsidRPr="00387952">
        <w:rPr>
          <w:rFonts w:ascii="Times New Roman" w:hAnsi="Times New Roman" w:cs="Times New Roman"/>
        </w:rPr>
        <w:t>.</w:t>
      </w:r>
    </w:p>
    <w:p w14:paraId="11935B53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5D234BF4" w14:textId="1B1FB608" w:rsidR="00387952" w:rsidRPr="00387952" w:rsidRDefault="007218F4" w:rsidP="00D439C9">
      <w:pPr>
        <w:jc w:val="center"/>
        <w:rPr>
          <w:rFonts w:ascii="Times New Roman" w:hAnsi="Times New Roman" w:cs="Times New Roman"/>
        </w:rPr>
      </w:pPr>
      <w:r w:rsidRPr="007218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96FE8A" wp14:editId="6276152B">
            <wp:extent cx="5105400" cy="5116195"/>
            <wp:effectExtent l="0" t="0" r="0" b="8255"/>
            <wp:docPr id="1185419076" name="Immagine 1" descr="Immagine che contiene testo, schermata, diagramma, Policrom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9076" name="Immagine 1" descr="Immagine che contiene testo, schermata, diagramma, Policromia&#10;&#10;Il contenuto generato dall'IA potrebbe non essere corret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116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5B073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5AEA77C5" w14:textId="77777777" w:rsidR="00082142" w:rsidRPr="00387952" w:rsidRDefault="00082142" w:rsidP="00387952">
      <w:pPr>
        <w:rPr>
          <w:rFonts w:ascii="Times New Roman" w:hAnsi="Times New Roman" w:cs="Times New Roman"/>
        </w:rPr>
      </w:pPr>
    </w:p>
    <w:p w14:paraId="48DFE548" w14:textId="65EEB040" w:rsidR="00387952" w:rsidRPr="00082142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14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8214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82142">
        <w:rPr>
          <w:rFonts w:ascii="Times New Roman" w:hAnsi="Times New Roman" w:cs="Times New Roman"/>
          <w:b/>
          <w:bCs/>
          <w:sz w:val="28"/>
          <w:szCs w:val="28"/>
        </w:rPr>
        <w:t xml:space="preserve"> Storico</w:t>
      </w:r>
    </w:p>
    <w:p w14:paraId="506BC602" w14:textId="3B107134" w:rsid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Dalla home, clicca sul campo "Storico Upload" per accedere al database contenente tutti i file caricati e quelli prodotti durante l'elaborazione. E' inoltre possibile scaricare in locale ogni file presente nel db per prenderne visione</w:t>
      </w:r>
      <w:r w:rsidR="00082142">
        <w:rPr>
          <w:rFonts w:ascii="Times New Roman" w:hAnsi="Times New Roman" w:cs="Times New Roman"/>
        </w:rPr>
        <w:t xml:space="preserve"> con il tasto apposito “scarica”</w:t>
      </w:r>
      <w:r w:rsidRPr="00387952">
        <w:rPr>
          <w:rFonts w:ascii="Times New Roman" w:hAnsi="Times New Roman" w:cs="Times New Roman"/>
        </w:rPr>
        <w:t>.</w:t>
      </w:r>
    </w:p>
    <w:p w14:paraId="7B8B1B17" w14:textId="77777777" w:rsidR="00082142" w:rsidRPr="00387952" w:rsidRDefault="00082142" w:rsidP="00387952">
      <w:pPr>
        <w:rPr>
          <w:rFonts w:ascii="Times New Roman" w:hAnsi="Times New Roman" w:cs="Times New Roman"/>
        </w:rPr>
      </w:pPr>
    </w:p>
    <w:p w14:paraId="5198262C" w14:textId="024C8E84" w:rsidR="00387952" w:rsidRPr="00387952" w:rsidRDefault="00082142" w:rsidP="003879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372B91" wp14:editId="1D1B0A89">
            <wp:extent cx="6271260" cy="1034032"/>
            <wp:effectExtent l="0" t="0" r="0" b="0"/>
            <wp:docPr id="15927178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531" cy="103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51F5" w14:textId="0F0307BD" w:rsidR="00387952" w:rsidRPr="00387952" w:rsidRDefault="00387952" w:rsidP="00387952">
      <w:pPr>
        <w:rPr>
          <w:rFonts w:ascii="Times New Roman" w:hAnsi="Times New Roman" w:cs="Times New Roman"/>
        </w:rPr>
      </w:pPr>
    </w:p>
    <w:p w14:paraId="153DF408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760923CA" w14:textId="229B45E8" w:rsidR="00387952" w:rsidRPr="00082142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142">
        <w:rPr>
          <w:rFonts w:ascii="Times New Roman" w:hAnsi="Times New Roman" w:cs="Times New Roman"/>
          <w:b/>
          <w:bCs/>
          <w:sz w:val="28"/>
          <w:szCs w:val="28"/>
        </w:rPr>
        <w:lastRenderedPageBreak/>
        <w:t>7 Recupero (Rotta: /recupero)</w:t>
      </w:r>
    </w:p>
    <w:p w14:paraId="57AEE641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Scopo: registrare i lotti provenienti da SAP (file Quantità_lotti.xlsx).</w:t>
      </w:r>
    </w:p>
    <w:p w14:paraId="62A93919" w14:textId="020726DB" w:rsidR="00387952" w:rsidRPr="00387952" w:rsidRDefault="00082142" w:rsidP="00082142">
      <w:pPr>
        <w:jc w:val="center"/>
        <w:rPr>
          <w:rFonts w:ascii="Times New Roman" w:hAnsi="Times New Roman" w:cs="Times New Roman"/>
        </w:rPr>
      </w:pPr>
      <w:r w:rsidRPr="00082142">
        <w:rPr>
          <w:rFonts w:ascii="Times New Roman" w:hAnsi="Times New Roman" w:cs="Times New Roman"/>
          <w:noProof/>
        </w:rPr>
        <w:drawing>
          <wp:inline distT="0" distB="0" distL="0" distR="0" wp14:anchorId="676A605F" wp14:editId="06448CC6">
            <wp:extent cx="5273497" cy="3901778"/>
            <wp:effectExtent l="0" t="0" r="3810" b="3810"/>
            <wp:docPr id="1060304644" name="Immagine 1" descr="Immagine che contiene testo, schermata, verd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4644" name="Immagine 1" descr="Immagine che contiene testo, schermata, verde, diagramma&#10;&#10;Il contenuto generato dall'IA potrebbe non essere corret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6800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Azioni:</w:t>
      </w:r>
    </w:p>
    <w:p w14:paraId="57A27B66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0F64E920" w14:textId="38DAD10C" w:rsidR="00387952" w:rsidRPr="00082142" w:rsidRDefault="00387952" w:rsidP="00082142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082142">
        <w:rPr>
          <w:rFonts w:ascii="Times New Roman" w:hAnsi="Times New Roman" w:cs="Times New Roman"/>
        </w:rPr>
        <w:t>Scegli la “Materia prima” su cui operare, seleziona uno o più lotti disponibili e automaticamente viene generata la quantità totale.</w:t>
      </w:r>
    </w:p>
    <w:p w14:paraId="2D5027C6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7712A4C7" w14:textId="7FC23998" w:rsidR="00387952" w:rsidRPr="00082142" w:rsidRDefault="00387952" w:rsidP="00082142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082142">
        <w:rPr>
          <w:rFonts w:ascii="Times New Roman" w:hAnsi="Times New Roman" w:cs="Times New Roman"/>
        </w:rPr>
        <w:t>Premi la conferma per generare un file arricchito da un ID progressivo (LOT-XXX) per identificare il lotto di scarti lavorato.</w:t>
      </w:r>
    </w:p>
    <w:p w14:paraId="21485BEF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6FFB9A31" w14:textId="41960219" w:rsidR="00387952" w:rsidRPr="00082142" w:rsidRDefault="00387952" w:rsidP="00082142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082142">
        <w:rPr>
          <w:rFonts w:ascii="Times New Roman" w:hAnsi="Times New Roman" w:cs="Times New Roman"/>
        </w:rPr>
        <w:t>Risultato: genera/aggiorna Quantità_lotti.xlsx in uploads/.</w:t>
      </w:r>
    </w:p>
    <w:p w14:paraId="06DC1B6D" w14:textId="3F1C32B4" w:rsidR="00387952" w:rsidRPr="00387952" w:rsidRDefault="00387952" w:rsidP="00387952">
      <w:pPr>
        <w:rPr>
          <w:rFonts w:ascii="Times New Roman" w:hAnsi="Times New Roman" w:cs="Times New Roman"/>
        </w:rPr>
      </w:pPr>
    </w:p>
    <w:p w14:paraId="4514D680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0D31BA84" w14:textId="77777777" w:rsidR="00082142" w:rsidRDefault="00082142" w:rsidP="00387952">
      <w:pPr>
        <w:rPr>
          <w:rFonts w:ascii="Times New Roman" w:hAnsi="Times New Roman" w:cs="Times New Roman"/>
        </w:rPr>
      </w:pPr>
    </w:p>
    <w:p w14:paraId="205DE893" w14:textId="77777777" w:rsidR="00082142" w:rsidRDefault="00082142" w:rsidP="00387952">
      <w:pPr>
        <w:rPr>
          <w:rFonts w:ascii="Times New Roman" w:hAnsi="Times New Roman" w:cs="Times New Roman"/>
        </w:rPr>
      </w:pPr>
    </w:p>
    <w:p w14:paraId="77DDBBB4" w14:textId="77777777" w:rsidR="00082142" w:rsidRDefault="00082142" w:rsidP="00387952">
      <w:pPr>
        <w:rPr>
          <w:rFonts w:ascii="Times New Roman" w:hAnsi="Times New Roman" w:cs="Times New Roman"/>
        </w:rPr>
      </w:pPr>
    </w:p>
    <w:p w14:paraId="3CD4403F" w14:textId="77777777" w:rsidR="00082142" w:rsidRPr="00387952" w:rsidRDefault="00082142" w:rsidP="00387952">
      <w:pPr>
        <w:rPr>
          <w:rFonts w:ascii="Times New Roman" w:hAnsi="Times New Roman" w:cs="Times New Roman"/>
        </w:rPr>
      </w:pPr>
    </w:p>
    <w:p w14:paraId="001E8B18" w14:textId="35B175AC" w:rsidR="00387952" w:rsidRPr="00082142" w:rsidRDefault="00387952" w:rsidP="00387952">
      <w:pPr>
        <w:rPr>
          <w:rFonts w:ascii="Times New Roman" w:hAnsi="Times New Roman" w:cs="Times New Roman"/>
          <w:b/>
          <w:bCs/>
        </w:rPr>
      </w:pPr>
      <w:r w:rsidRPr="00082142">
        <w:rPr>
          <w:rFonts w:ascii="Times New Roman" w:hAnsi="Times New Roman" w:cs="Times New Roman"/>
          <w:b/>
          <w:bCs/>
        </w:rPr>
        <w:lastRenderedPageBreak/>
        <w:t>7.1 Purea (/purea), Cernito (/cernito), Pelatura (/pelatura)</w:t>
      </w:r>
    </w:p>
    <w:p w14:paraId="2ECAB7B7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Scopo: fasi di pre-trattamento che ricavano quantità di purea o scarti da rimuovere.</w:t>
      </w:r>
    </w:p>
    <w:p w14:paraId="31F6B077" w14:textId="473BC8A3" w:rsidR="00387952" w:rsidRDefault="00D439C9" w:rsidP="00387952">
      <w:pPr>
        <w:rPr>
          <w:rFonts w:ascii="Times New Roman" w:hAnsi="Times New Roman" w:cs="Times New Roman"/>
        </w:rPr>
      </w:pPr>
      <w:r w:rsidRPr="0008214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50409BE" wp14:editId="44728503">
            <wp:simplePos x="0" y="0"/>
            <wp:positionH relativeFrom="page">
              <wp:posOffset>718820</wp:posOffset>
            </wp:positionH>
            <wp:positionV relativeFrom="page">
              <wp:posOffset>1814195</wp:posOffset>
            </wp:positionV>
            <wp:extent cx="1724025" cy="2529205"/>
            <wp:effectExtent l="0" t="0" r="9525" b="4445"/>
            <wp:wrapNone/>
            <wp:docPr id="1390921419" name="Immagine 1" descr="Immagine che contiene testo, elettronica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21419" name="Immagine 1" descr="Immagine che contiene testo, elettronica, schermata, Carattere&#10;&#10;Il contenuto generato dall'IA potrebbe non essere corretto."/>
                    <pic:cNvPicPr/>
                  </pic:nvPicPr>
                  <pic:blipFill rotWithShape="1">
                    <a:blip r:embed="rId12"/>
                    <a:srcRect r="48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218FA3" w14:textId="5ADC0F17" w:rsidR="00082142" w:rsidRDefault="00082142" w:rsidP="00082142">
      <w:pPr>
        <w:jc w:val="right"/>
        <w:rPr>
          <w:rFonts w:ascii="Times New Roman" w:hAnsi="Times New Roman" w:cs="Times New Roman"/>
        </w:rPr>
      </w:pPr>
      <w:r w:rsidRPr="00082142">
        <w:rPr>
          <w:rFonts w:ascii="Times New Roman" w:hAnsi="Times New Roman" w:cs="Times New Roman"/>
          <w:noProof/>
        </w:rPr>
        <w:drawing>
          <wp:inline distT="0" distB="0" distL="0" distR="0" wp14:anchorId="2EF505B4" wp14:editId="1F818829">
            <wp:extent cx="2461473" cy="4320914"/>
            <wp:effectExtent l="0" t="0" r="0" b="3810"/>
            <wp:docPr id="1839253042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53042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142">
        <w:rPr>
          <w:noProof/>
        </w:rPr>
        <w:t xml:space="preserve"> </w:t>
      </w:r>
    </w:p>
    <w:p w14:paraId="42CAFFDD" w14:textId="77777777" w:rsidR="00082142" w:rsidRPr="00387952" w:rsidRDefault="00082142" w:rsidP="00387952">
      <w:pPr>
        <w:rPr>
          <w:rFonts w:ascii="Times New Roman" w:hAnsi="Times New Roman" w:cs="Times New Roman"/>
        </w:rPr>
      </w:pPr>
    </w:p>
    <w:p w14:paraId="5FDC83F2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Azioni generali:</w:t>
      </w:r>
    </w:p>
    <w:p w14:paraId="29BEB607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1459FF97" w14:textId="7EC19760" w:rsidR="00387952" w:rsidRPr="00DA1A03" w:rsidRDefault="00387952" w:rsidP="00DA1A03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DA1A03">
        <w:rPr>
          <w:rFonts w:ascii="Times New Roman" w:hAnsi="Times New Roman" w:cs="Times New Roman"/>
        </w:rPr>
        <w:t>Seleziona la Categoria o materia prima e scegli i lotti.</w:t>
      </w:r>
    </w:p>
    <w:p w14:paraId="5BAEFD8D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6341DED1" w14:textId="7E9C4718" w:rsidR="00387952" w:rsidRPr="00DA1A03" w:rsidRDefault="00387952" w:rsidP="00DA1A03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DA1A03">
        <w:rPr>
          <w:rFonts w:ascii="Times New Roman" w:hAnsi="Times New Roman" w:cs="Times New Roman"/>
        </w:rPr>
        <w:t>Visualizza i pesi calcolati, l'eventuale quantità di purea o cernito ricavabile e conferma per salvare.</w:t>
      </w:r>
    </w:p>
    <w:p w14:paraId="710DD489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1A43C7AB" w14:textId="12708F2E" w:rsidR="00656571" w:rsidRDefault="00656571" w:rsidP="00656571">
      <w:pPr>
        <w:jc w:val="center"/>
        <w:rPr>
          <w:rFonts w:ascii="Times New Roman" w:hAnsi="Times New Roman" w:cs="Times New Roman"/>
        </w:rPr>
      </w:pPr>
      <w:r w:rsidRPr="006565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18712" wp14:editId="11FA6DEF">
            <wp:extent cx="2994920" cy="4054191"/>
            <wp:effectExtent l="0" t="0" r="0" b="3810"/>
            <wp:docPr id="731005922" name="Immagine 1" descr="Immagine che contiene testo, elettronica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5922" name="Immagine 1" descr="Immagine che contiene testo, elettronica, schermata, Carattere&#10;&#10;Il contenuto generato dall'IA potrebbe non essere corret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B567" w14:textId="77777777" w:rsidR="00656571" w:rsidRPr="00387952" w:rsidRDefault="00656571" w:rsidP="00387952">
      <w:pPr>
        <w:rPr>
          <w:rFonts w:ascii="Times New Roman" w:hAnsi="Times New Roman" w:cs="Times New Roman"/>
        </w:rPr>
      </w:pPr>
    </w:p>
    <w:p w14:paraId="3A9F7917" w14:textId="1995721D" w:rsidR="00387952" w:rsidRPr="00DA1A03" w:rsidRDefault="00387952" w:rsidP="00DA1A03">
      <w:pPr>
        <w:rPr>
          <w:rFonts w:ascii="Times New Roman" w:hAnsi="Times New Roman" w:cs="Times New Roman"/>
        </w:rPr>
      </w:pPr>
      <w:r w:rsidRPr="00DA1A03">
        <w:rPr>
          <w:rFonts w:ascii="Times New Roman" w:hAnsi="Times New Roman" w:cs="Times New Roman"/>
        </w:rPr>
        <w:t>Effetto: i risultati vengono memorizzati nei file di log (es. Quantità_lotti_aggiornata.xlsx).</w:t>
      </w:r>
    </w:p>
    <w:p w14:paraId="12F541CC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5A07F641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6C106178" w14:textId="4F582C0F" w:rsidR="00387952" w:rsidRPr="00656571" w:rsidRDefault="00387952" w:rsidP="00387952">
      <w:pPr>
        <w:rPr>
          <w:rFonts w:ascii="Times New Roman" w:hAnsi="Times New Roman" w:cs="Times New Roman"/>
          <w:b/>
          <w:bCs/>
        </w:rPr>
      </w:pPr>
      <w:r w:rsidRPr="00DA1A03">
        <w:rPr>
          <w:rFonts w:ascii="Times New Roman" w:hAnsi="Times New Roman" w:cs="Times New Roman"/>
          <w:b/>
          <w:bCs/>
        </w:rPr>
        <w:t>7.2 Conservazione (/conservazione)</w:t>
      </w:r>
    </w:p>
    <w:p w14:paraId="4B781F9F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Scopo: gestire quantità refrigerata e durata conservazione.</w:t>
      </w:r>
    </w:p>
    <w:p w14:paraId="6947E3CA" w14:textId="77777777" w:rsidR="00656571" w:rsidRPr="00387952" w:rsidRDefault="00656571" w:rsidP="00387952">
      <w:pPr>
        <w:rPr>
          <w:rFonts w:ascii="Times New Roman" w:hAnsi="Times New Roman" w:cs="Times New Roman"/>
        </w:rPr>
      </w:pPr>
    </w:p>
    <w:p w14:paraId="3626DD59" w14:textId="05FAAE0E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Interfaccia mostra:</w:t>
      </w:r>
    </w:p>
    <w:p w14:paraId="6C72408A" w14:textId="58636BAA" w:rsidR="00387952" w:rsidRPr="00656571" w:rsidRDefault="00387952" w:rsidP="00387952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656571">
        <w:rPr>
          <w:rFonts w:ascii="Times New Roman" w:hAnsi="Times New Roman" w:cs="Times New Roman"/>
        </w:rPr>
        <w:t>Quantità lavorata,</w:t>
      </w:r>
    </w:p>
    <w:p w14:paraId="7622CD10" w14:textId="58BF9198" w:rsidR="00387952" w:rsidRPr="00656571" w:rsidRDefault="00387952" w:rsidP="00656571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656571">
        <w:rPr>
          <w:rFonts w:ascii="Times New Roman" w:hAnsi="Times New Roman" w:cs="Times New Roman"/>
        </w:rPr>
        <w:t>Quantità residua,</w:t>
      </w:r>
    </w:p>
    <w:p w14:paraId="129D5744" w14:textId="77777777" w:rsidR="00656571" w:rsidRPr="00656571" w:rsidRDefault="00656571" w:rsidP="00656571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</w:rPr>
      </w:pPr>
      <w:r w:rsidRPr="00656571">
        <w:rPr>
          <w:rFonts w:ascii="Times New Roman" w:hAnsi="Times New Roman" w:cs="Times New Roman"/>
        </w:rPr>
        <w:t>Campo per selezionare quantità da refrigerare e la relativa data di conservazione.</w:t>
      </w:r>
    </w:p>
    <w:p w14:paraId="3021E469" w14:textId="62E896E5" w:rsidR="00387952" w:rsidRPr="00656571" w:rsidRDefault="00387952" w:rsidP="00656571">
      <w:pPr>
        <w:pStyle w:val="Paragrafoelenco"/>
        <w:rPr>
          <w:rFonts w:ascii="Times New Roman" w:hAnsi="Times New Roman" w:cs="Times New Roman"/>
        </w:rPr>
      </w:pPr>
    </w:p>
    <w:p w14:paraId="48E5EF76" w14:textId="381AE169" w:rsidR="00656571" w:rsidRDefault="00656571" w:rsidP="00656571">
      <w:pPr>
        <w:jc w:val="right"/>
        <w:rPr>
          <w:rFonts w:ascii="Times New Roman" w:hAnsi="Times New Roman" w:cs="Times New Roman"/>
        </w:rPr>
      </w:pPr>
      <w:r w:rsidRPr="00656571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46474B" wp14:editId="3CF2C9B3">
            <wp:simplePos x="0" y="0"/>
            <wp:positionH relativeFrom="page">
              <wp:posOffset>720090</wp:posOffset>
            </wp:positionH>
            <wp:positionV relativeFrom="page">
              <wp:posOffset>899795</wp:posOffset>
            </wp:positionV>
            <wp:extent cx="2591025" cy="2819644"/>
            <wp:effectExtent l="0" t="0" r="0" b="0"/>
            <wp:wrapNone/>
            <wp:docPr id="628057760" name="Immagine 1" descr="Immagine che contiene testo, schermat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7760" name="Immagine 1" descr="Immagine che contiene testo, schermata, numero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0DC57B2" wp14:editId="3D4C6DA1">
            <wp:extent cx="3505200" cy="3902075"/>
            <wp:effectExtent l="0" t="0" r="0" b="3175"/>
            <wp:docPr id="50214572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90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57699" w14:textId="77777777" w:rsidR="00656571" w:rsidRPr="00387952" w:rsidRDefault="00656571" w:rsidP="00387952">
      <w:pPr>
        <w:rPr>
          <w:rFonts w:ascii="Times New Roman" w:hAnsi="Times New Roman" w:cs="Times New Roman"/>
        </w:rPr>
      </w:pPr>
    </w:p>
    <w:p w14:paraId="1DDF4304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2FBEDFBC" w14:textId="1CE0266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Regole:</w:t>
      </w:r>
    </w:p>
    <w:p w14:paraId="489A0457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Capacità frigorifero: 5000 kg (check automatico). Se la quantità refrigerata supera il limite, il sistema rifiuta il salvataggio.</w:t>
      </w:r>
    </w:p>
    <w:p w14:paraId="57A55DAA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7E071759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Salvataggio: clic su “Salva dati” invia i valori a /submit_conservazione che crea o aggiorna i file Excel.</w:t>
      </w:r>
    </w:p>
    <w:p w14:paraId="356D01A8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2482073A" w14:textId="77777777" w:rsidR="00656571" w:rsidRPr="00387952" w:rsidRDefault="00656571" w:rsidP="00387952">
      <w:pPr>
        <w:rPr>
          <w:rFonts w:ascii="Times New Roman" w:hAnsi="Times New Roman" w:cs="Times New Roman"/>
        </w:rPr>
      </w:pPr>
    </w:p>
    <w:p w14:paraId="31E56479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0F8E334C" w14:textId="77777777" w:rsidR="00A130A8" w:rsidRDefault="00A130A8" w:rsidP="00387952">
      <w:pPr>
        <w:rPr>
          <w:rFonts w:ascii="Times New Roman" w:hAnsi="Times New Roman" w:cs="Times New Roman"/>
        </w:rPr>
      </w:pPr>
    </w:p>
    <w:p w14:paraId="46E633E3" w14:textId="77777777" w:rsidR="00A130A8" w:rsidRDefault="00A130A8" w:rsidP="00387952">
      <w:pPr>
        <w:rPr>
          <w:rFonts w:ascii="Times New Roman" w:hAnsi="Times New Roman" w:cs="Times New Roman"/>
        </w:rPr>
      </w:pPr>
    </w:p>
    <w:p w14:paraId="1ACBBAC5" w14:textId="77777777" w:rsidR="00A130A8" w:rsidRDefault="00A130A8" w:rsidP="00387952">
      <w:pPr>
        <w:rPr>
          <w:rFonts w:ascii="Times New Roman" w:hAnsi="Times New Roman" w:cs="Times New Roman"/>
        </w:rPr>
      </w:pPr>
    </w:p>
    <w:p w14:paraId="78A059F4" w14:textId="77777777" w:rsidR="00A130A8" w:rsidRDefault="00A130A8" w:rsidP="00387952">
      <w:pPr>
        <w:rPr>
          <w:rFonts w:ascii="Times New Roman" w:hAnsi="Times New Roman" w:cs="Times New Roman"/>
        </w:rPr>
      </w:pPr>
    </w:p>
    <w:p w14:paraId="56F857E7" w14:textId="77777777" w:rsidR="00A130A8" w:rsidRDefault="00A130A8" w:rsidP="00387952">
      <w:pPr>
        <w:rPr>
          <w:rFonts w:ascii="Times New Roman" w:hAnsi="Times New Roman" w:cs="Times New Roman"/>
        </w:rPr>
      </w:pPr>
    </w:p>
    <w:p w14:paraId="13CA7150" w14:textId="77777777" w:rsidR="00A130A8" w:rsidRPr="00387952" w:rsidRDefault="00A130A8" w:rsidP="00387952">
      <w:pPr>
        <w:rPr>
          <w:rFonts w:ascii="Times New Roman" w:hAnsi="Times New Roman" w:cs="Times New Roman"/>
        </w:rPr>
      </w:pPr>
    </w:p>
    <w:p w14:paraId="2E3FE917" w14:textId="4D5CD00C" w:rsidR="00387952" w:rsidRPr="00A130A8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65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 Trasformazione (/trasformazione) </w:t>
      </w:r>
    </w:p>
    <w:p w14:paraId="64DDE893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Scopo: trasformare lo scarto in un prodotto semilavorato con una ridotta percentuale di umidità.</w:t>
      </w:r>
    </w:p>
    <w:p w14:paraId="30304BB6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47D545B5" w14:textId="67950AF4" w:rsidR="00387952" w:rsidRPr="00387952" w:rsidRDefault="00A130A8" w:rsidP="00A130A8">
      <w:pPr>
        <w:jc w:val="center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  <w:noProof/>
        </w:rPr>
        <w:drawing>
          <wp:inline distT="0" distB="0" distL="0" distR="0" wp14:anchorId="5BD20DC1" wp14:editId="5DDAB794">
            <wp:extent cx="3353091" cy="3657917"/>
            <wp:effectExtent l="0" t="0" r="0" b="0"/>
            <wp:docPr id="1594925340" name="Immagine 1" descr="Immagine che contiene testo, schermata, Carattere, verd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25340" name="Immagine 1" descr="Immagine che contiene testo, schermata, Carattere, verde&#10;&#10;Il contenuto generato dall'IA potrebbe non essere corret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FA42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60EF559C" w14:textId="77777777" w:rsidR="00A130A8" w:rsidRPr="00387952" w:rsidRDefault="00A130A8" w:rsidP="00387952">
      <w:pPr>
        <w:rPr>
          <w:rFonts w:ascii="Times New Roman" w:hAnsi="Times New Roman" w:cs="Times New Roman"/>
        </w:rPr>
      </w:pPr>
    </w:p>
    <w:p w14:paraId="3A909716" w14:textId="77777777" w:rsidR="00387952" w:rsidRPr="00A130A8" w:rsidRDefault="00387952" w:rsidP="00387952">
      <w:pPr>
        <w:rPr>
          <w:rFonts w:ascii="Times New Roman" w:hAnsi="Times New Roman" w:cs="Times New Roman"/>
          <w:b/>
          <w:bCs/>
        </w:rPr>
      </w:pPr>
      <w:r w:rsidRPr="00A130A8">
        <w:rPr>
          <w:rFonts w:ascii="Times New Roman" w:hAnsi="Times New Roman" w:cs="Times New Roman"/>
          <w:b/>
          <w:bCs/>
        </w:rPr>
        <w:t>8.1 Mescolamento (/mescolamento), Milling (/milling)</w:t>
      </w:r>
    </w:p>
    <w:p w14:paraId="5800EA0D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361FE45E" w14:textId="77777777" w:rsid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Descrizione delle procedure di miscelazione per uniformare gli scarti da destinare all’essiccazione e successiva fase di Milling.</w:t>
      </w:r>
    </w:p>
    <w:p w14:paraId="106C449B" w14:textId="0AC95068" w:rsidR="00A130A8" w:rsidRPr="00387952" w:rsidRDefault="00A130A8" w:rsidP="00A130A8">
      <w:pPr>
        <w:jc w:val="center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  <w:noProof/>
        </w:rPr>
        <w:drawing>
          <wp:inline distT="0" distB="0" distL="0" distR="0" wp14:anchorId="681E56DB" wp14:editId="6EF70EC9">
            <wp:extent cx="4080510" cy="2158919"/>
            <wp:effectExtent l="0" t="0" r="0" b="0"/>
            <wp:docPr id="1902903298" name="Immagine 1" descr="Immagine che contiene testo, schermata, Carattere, verd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3298" name="Immagine 1" descr="Immagine che contiene testo, schermata, Carattere, verde&#10;&#10;Il contenuto generato dall'IA potrebbe non essere corret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006" cy="216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B65B" w14:textId="5973460D" w:rsidR="00387952" w:rsidRPr="00387952" w:rsidRDefault="00A130A8" w:rsidP="00A130A8">
      <w:pPr>
        <w:jc w:val="center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355E9" wp14:editId="5E038365">
            <wp:extent cx="4080682" cy="2971800"/>
            <wp:effectExtent l="0" t="0" r="0" b="0"/>
            <wp:docPr id="1291367049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7049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155" cy="297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6A1F" w14:textId="084D5736" w:rsidR="00387952" w:rsidRPr="00387952" w:rsidRDefault="00387952" w:rsidP="00A130A8">
      <w:pPr>
        <w:jc w:val="center"/>
        <w:rPr>
          <w:rFonts w:ascii="Times New Roman" w:hAnsi="Times New Roman" w:cs="Times New Roman"/>
        </w:rPr>
      </w:pPr>
    </w:p>
    <w:p w14:paraId="7E9BEF6A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3F3CBE24" w14:textId="77777777" w:rsidR="00387952" w:rsidRPr="00A130A8" w:rsidRDefault="00387952" w:rsidP="00387952">
      <w:pPr>
        <w:rPr>
          <w:rFonts w:ascii="Times New Roman" w:hAnsi="Times New Roman" w:cs="Times New Roman"/>
          <w:b/>
          <w:bCs/>
        </w:rPr>
      </w:pPr>
      <w:r w:rsidRPr="00A130A8">
        <w:rPr>
          <w:rFonts w:ascii="Times New Roman" w:hAnsi="Times New Roman" w:cs="Times New Roman"/>
          <w:b/>
          <w:bCs/>
        </w:rPr>
        <w:t>8.2 Essiccazione (/essiccazione)</w:t>
      </w:r>
    </w:p>
    <w:p w14:paraId="18573A48" w14:textId="4D77AA0F" w:rsidR="00387952" w:rsidRPr="00387952" w:rsidRDefault="00A130A8" w:rsidP="00A130A8">
      <w:pPr>
        <w:jc w:val="right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6C9BEA6" wp14:editId="4F2BBA75">
            <wp:simplePos x="0" y="0"/>
            <wp:positionH relativeFrom="page">
              <wp:posOffset>720090</wp:posOffset>
            </wp:positionH>
            <wp:positionV relativeFrom="page">
              <wp:posOffset>6964045</wp:posOffset>
            </wp:positionV>
            <wp:extent cx="2194750" cy="1044030"/>
            <wp:effectExtent l="0" t="0" r="0" b="3810"/>
            <wp:wrapNone/>
            <wp:docPr id="326519375" name="Immagine 1" descr="Immagine che contiene testo, schermata, line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19375" name="Immagine 1" descr="Immagine che contiene testo, schermata, line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30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47C62618" wp14:editId="67AA8CC2">
            <wp:simplePos x="0" y="0"/>
            <wp:positionH relativeFrom="page">
              <wp:posOffset>720091</wp:posOffset>
            </wp:positionH>
            <wp:positionV relativeFrom="page">
              <wp:posOffset>5257165</wp:posOffset>
            </wp:positionV>
            <wp:extent cx="2225233" cy="1310754"/>
            <wp:effectExtent l="0" t="0" r="3810" b="3810"/>
            <wp:wrapNone/>
            <wp:docPr id="1794054794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54794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30A8">
        <w:rPr>
          <w:rFonts w:ascii="Times New Roman" w:hAnsi="Times New Roman" w:cs="Times New Roman"/>
          <w:noProof/>
        </w:rPr>
        <w:drawing>
          <wp:inline distT="0" distB="0" distL="0" distR="0" wp14:anchorId="7D5037BE" wp14:editId="0F9E9C3E">
            <wp:extent cx="2895851" cy="4762913"/>
            <wp:effectExtent l="0" t="0" r="0" b="0"/>
            <wp:docPr id="1930760757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60757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6BEA" w14:textId="768BE418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lastRenderedPageBreak/>
        <w:t>Azioni:</w:t>
      </w:r>
    </w:p>
    <w:p w14:paraId="7B15AF65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Selezioni il numero di forni da utilizzare e imposta i rispettivi parametri quali tempo di utilizzo e potenza consumata; il sistema calcola automaticamente la potenza giornaliera consumata e l'energia complessiva impiegata, poi produce la Quantità essiccata (kg) che viene salvata in Quantità_essiccata.xlsx.</w:t>
      </w:r>
    </w:p>
    <w:p w14:paraId="09F6A929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56C439EC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40EEFD22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498B3D21" w14:textId="5B9CF098" w:rsidR="00387952" w:rsidRPr="00A130A8" w:rsidRDefault="00387952" w:rsidP="003879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30A8">
        <w:rPr>
          <w:rFonts w:ascii="Times New Roman" w:hAnsi="Times New Roman" w:cs="Times New Roman"/>
          <w:b/>
          <w:bCs/>
          <w:sz w:val="28"/>
          <w:szCs w:val="28"/>
        </w:rPr>
        <w:t>9 Stoccaggio (/stoccaggio)</w:t>
      </w:r>
    </w:p>
    <w:p w14:paraId="7DB4EF47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Scopo: definire capacità confezioni (5,10,25,50 kg), calcolare numero di sacchetti e residui (rimanenze), scegliere quantità da refrigerare da rimanenze o valori predefiniti, calcolare report finale (biochar e bioattivi) e guadagno teorico.</w:t>
      </w:r>
    </w:p>
    <w:p w14:paraId="214C8443" w14:textId="77777777" w:rsidR="00387952" w:rsidRDefault="00387952" w:rsidP="00387952">
      <w:pPr>
        <w:rPr>
          <w:rFonts w:ascii="Times New Roman" w:hAnsi="Times New Roman" w:cs="Times New Roman"/>
        </w:rPr>
      </w:pPr>
    </w:p>
    <w:p w14:paraId="205CAF70" w14:textId="2A104363" w:rsidR="00A130A8" w:rsidRDefault="00A130A8" w:rsidP="00A130A8">
      <w:pPr>
        <w:jc w:val="right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4CD0FAC6" wp14:editId="73E038E4">
            <wp:simplePos x="0" y="0"/>
            <wp:positionH relativeFrom="page">
              <wp:posOffset>720090</wp:posOffset>
            </wp:positionH>
            <wp:positionV relativeFrom="page">
              <wp:posOffset>4385310</wp:posOffset>
            </wp:positionV>
            <wp:extent cx="2270957" cy="1463167"/>
            <wp:effectExtent l="0" t="0" r="0" b="3810"/>
            <wp:wrapNone/>
            <wp:docPr id="1217399139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99139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39C9">
        <w:rPr>
          <w:rFonts w:ascii="Times New Roman" w:hAnsi="Times New Roman" w:cs="Times New Roman"/>
          <w:noProof/>
        </w:rPr>
        <w:drawing>
          <wp:inline distT="0" distB="0" distL="0" distR="0" wp14:anchorId="64D4411C" wp14:editId="0929A13B">
            <wp:extent cx="3520440" cy="5151755"/>
            <wp:effectExtent l="0" t="0" r="3810" b="0"/>
            <wp:docPr id="61160480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2218" w14:textId="77777777" w:rsidR="00A130A8" w:rsidRPr="00387952" w:rsidRDefault="00A130A8" w:rsidP="00387952">
      <w:pPr>
        <w:rPr>
          <w:rFonts w:ascii="Times New Roman" w:hAnsi="Times New Roman" w:cs="Times New Roman"/>
        </w:rPr>
      </w:pPr>
    </w:p>
    <w:p w14:paraId="0F7AAF6C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lastRenderedPageBreak/>
        <w:t>Azioni:</w:t>
      </w:r>
    </w:p>
    <w:p w14:paraId="7036F644" w14:textId="6251B42D" w:rsidR="00387952" w:rsidRPr="00EB49D8" w:rsidRDefault="00387952" w:rsidP="00EB49D8">
      <w:pPr>
        <w:pStyle w:val="Paragrafoelenco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</w:rPr>
        <w:t>Seleziona capacità confezioni dal menu a tendina.</w:t>
      </w:r>
    </w:p>
    <w:p w14:paraId="1B141C61" w14:textId="20929127" w:rsidR="00387952" w:rsidRPr="00EB49D8" w:rsidRDefault="00387952" w:rsidP="00EB49D8">
      <w:pPr>
        <w:pStyle w:val="Paragrafoelenco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</w:rPr>
        <w:t>Visualizza il numero di confezioni e il residuo aggiornato.</w:t>
      </w:r>
    </w:p>
    <w:p w14:paraId="020B7C62" w14:textId="70359501" w:rsidR="00387952" w:rsidRPr="00EB49D8" w:rsidRDefault="00387952" w:rsidP="00EB49D8">
      <w:pPr>
        <w:pStyle w:val="Paragrafoelenco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</w:rPr>
        <w:t>Clicca su “Mostra etichetta” per visualizzare ID, materia prima, lotto.</w:t>
      </w:r>
    </w:p>
    <w:p w14:paraId="1FF4508B" w14:textId="4405E0A9" w:rsidR="00387952" w:rsidRPr="00EB49D8" w:rsidRDefault="00387952" w:rsidP="00EB49D8">
      <w:pPr>
        <w:pStyle w:val="Paragrafoelenco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</w:rPr>
        <w:t>Clicca su “Stampa etichetta” per scaricare l’immagine PNG dell’etichetta contenente logo, testo e codice a barre. Il logo è caricato nella cartella uploads/.</w:t>
      </w:r>
    </w:p>
    <w:p w14:paraId="19077DB5" w14:textId="09292BAB" w:rsidR="00387952" w:rsidRPr="00EB49D8" w:rsidRDefault="00387952" w:rsidP="00EB49D8">
      <w:pPr>
        <w:pStyle w:val="Paragrafoelenco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</w:rPr>
        <w:t>Clicca su “Visualizza report finali” per vedere Biochar, Bioattivi, potenza e guadagno.</w:t>
      </w:r>
    </w:p>
    <w:p w14:paraId="4F6E37E2" w14:textId="38102527" w:rsidR="00387952" w:rsidRPr="00A130A8" w:rsidRDefault="00387952" w:rsidP="00EB49D8">
      <w:pPr>
        <w:pStyle w:val="Paragrafoelenco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130A8">
        <w:rPr>
          <w:rFonts w:ascii="Times New Roman" w:hAnsi="Times New Roman" w:cs="Times New Roman"/>
        </w:rPr>
        <w:t>Premi “Salva dati” per memorizzare tutto in Quantità_stoccaggio.xlsx.</w:t>
      </w:r>
    </w:p>
    <w:p w14:paraId="5262BC9B" w14:textId="77777777" w:rsidR="00387952" w:rsidRPr="00387952" w:rsidRDefault="00387952" w:rsidP="00387952">
      <w:pPr>
        <w:rPr>
          <w:rFonts w:ascii="Times New Roman" w:hAnsi="Times New Roman" w:cs="Times New Roman"/>
        </w:rPr>
      </w:pPr>
    </w:p>
    <w:p w14:paraId="30EA688A" w14:textId="5EA903BB" w:rsidR="00387952" w:rsidRPr="00387952" w:rsidRDefault="00D439C9" w:rsidP="0038795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64CCA2" wp14:editId="3E3CCC94">
            <wp:extent cx="6118225" cy="2877185"/>
            <wp:effectExtent l="0" t="0" r="0" b="0"/>
            <wp:docPr id="30009185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22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954FE" w14:textId="7DA2502F" w:rsidR="00387952" w:rsidRPr="00387952" w:rsidRDefault="00387952" w:rsidP="00387952">
      <w:pPr>
        <w:rPr>
          <w:rFonts w:ascii="Times New Roman" w:hAnsi="Times New Roman" w:cs="Times New Roman"/>
        </w:rPr>
      </w:pPr>
    </w:p>
    <w:p w14:paraId="7FFE6C76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NOTE:</w:t>
      </w:r>
    </w:p>
    <w:p w14:paraId="5E93E30D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 xml:space="preserve">Quando esegui (RUN) app.py, nel terminale compare un link: http://127.0.0.1:5000. </w:t>
      </w:r>
    </w:p>
    <w:p w14:paraId="6A7A510C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 xml:space="preserve">Lo usi come url nel browser e si apre la web app relativa a REUSE da eseguire in locale. </w:t>
      </w:r>
    </w:p>
    <w:p w14:paraId="718425B4" w14:textId="77777777" w:rsidR="00387952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Carichi il file grezzo, questo viene preprocessato e cliccando su pre-procesing si ottiene la tabella ottimizzata.</w:t>
      </w:r>
    </w:p>
    <w:p w14:paraId="0BA27B53" w14:textId="75A75D41" w:rsidR="00A86AE0" w:rsidRPr="00387952" w:rsidRDefault="00387952" w:rsidP="00387952">
      <w:pPr>
        <w:rPr>
          <w:rFonts w:ascii="Times New Roman" w:hAnsi="Times New Roman" w:cs="Times New Roman"/>
        </w:rPr>
      </w:pPr>
      <w:r w:rsidRPr="00387952">
        <w:rPr>
          <w:rFonts w:ascii="Times New Roman" w:hAnsi="Times New Roman" w:cs="Times New Roman"/>
        </w:rPr>
        <w:t>Cliccando su mostra grafici, vengono elencati alcuni grafici disponibili per analizzare alcune caratteristiche da poter monitorare.</w:t>
      </w:r>
    </w:p>
    <w:sectPr w:rsidR="00A86AE0" w:rsidRPr="003879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90E93"/>
    <w:multiLevelType w:val="hybridMultilevel"/>
    <w:tmpl w:val="AE044C48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>
      <w:start w:val="1"/>
      <w:numFmt w:val="decimal"/>
      <w:lvlText w:val="%4."/>
      <w:lvlJc w:val="left"/>
      <w:pPr>
        <w:ind w:left="2520" w:hanging="360"/>
      </w:pPr>
    </w:lvl>
    <w:lvl w:ilvl="4" w:tplc="04100019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A44509"/>
    <w:multiLevelType w:val="hybridMultilevel"/>
    <w:tmpl w:val="53845D9A"/>
    <w:lvl w:ilvl="0" w:tplc="ED02EFC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130096">
    <w:abstractNumId w:val="0"/>
  </w:num>
  <w:num w:numId="2" w16cid:durableId="418452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4C"/>
    <w:rsid w:val="00082142"/>
    <w:rsid w:val="00176420"/>
    <w:rsid w:val="00387952"/>
    <w:rsid w:val="003E2ABC"/>
    <w:rsid w:val="00455856"/>
    <w:rsid w:val="00600D4C"/>
    <w:rsid w:val="00656571"/>
    <w:rsid w:val="00715B63"/>
    <w:rsid w:val="007166F6"/>
    <w:rsid w:val="007218F4"/>
    <w:rsid w:val="00A130A8"/>
    <w:rsid w:val="00A402BF"/>
    <w:rsid w:val="00A86AE0"/>
    <w:rsid w:val="00AE3927"/>
    <w:rsid w:val="00D439C9"/>
    <w:rsid w:val="00DA1A03"/>
    <w:rsid w:val="00DE02D6"/>
    <w:rsid w:val="00EB49D8"/>
    <w:rsid w:val="00F0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D83F5"/>
  <w15:chartTrackingRefBased/>
  <w15:docId w15:val="{19143379-7FB4-48D4-A1A4-E3BA7F1B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0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0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0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0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0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0D4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0D4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0D4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0D4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0D4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0D4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0D4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0D4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0D4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0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0D4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0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897</Words>
  <Characters>5410</Characters>
  <Application>Microsoft Office Word</Application>
  <DocSecurity>0</DocSecurity>
  <Lines>193</Lines>
  <Paragraphs>87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Maiello</dc:creator>
  <cp:keywords/>
  <dc:description/>
  <cp:lastModifiedBy>Roberto Maiello</cp:lastModifiedBy>
  <cp:revision>10</cp:revision>
  <dcterms:created xsi:type="dcterms:W3CDTF">2025-12-15T15:52:00Z</dcterms:created>
  <dcterms:modified xsi:type="dcterms:W3CDTF">2025-12-17T08:57:00Z</dcterms:modified>
</cp:coreProperties>
</file>