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8AD0B" w14:textId="77777777" w:rsidR="008526AE" w:rsidRDefault="00054142"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r w:rsidRPr="00054142">
        <w:rPr>
          <w:rFonts w:ascii="Arial" w:hAnsi="Arial" w:cs="Arial"/>
          <w:color w:val="666666"/>
          <w:sz w:val="22"/>
          <w:szCs w:val="22"/>
          <w:lang w:val="es-PA"/>
        </w:rPr>
        <w:t xml:space="preserve">China </w:t>
      </w:r>
      <w:r w:rsidR="008526AE">
        <w:rPr>
          <w:rFonts w:ascii="Arial" w:hAnsi="Arial" w:cs="Arial"/>
          <w:color w:val="666666"/>
          <w:sz w:val="22"/>
          <w:szCs w:val="22"/>
          <w:lang w:val="es-PA"/>
        </w:rPr>
        <w:t xml:space="preserve">desde el </w:t>
      </w:r>
      <w:r w:rsidRPr="00054142">
        <w:rPr>
          <w:rFonts w:ascii="Arial" w:hAnsi="Arial" w:cs="Arial"/>
          <w:color w:val="666666"/>
          <w:sz w:val="22"/>
          <w:szCs w:val="22"/>
          <w:lang w:val="es-PA"/>
        </w:rPr>
        <w:t xml:space="preserve">siglo XX y </w:t>
      </w:r>
      <w:r w:rsidR="008526AE">
        <w:rPr>
          <w:rFonts w:ascii="Arial" w:hAnsi="Arial" w:cs="Arial"/>
          <w:color w:val="666666"/>
          <w:sz w:val="22"/>
          <w:szCs w:val="22"/>
          <w:lang w:val="es-PA"/>
        </w:rPr>
        <w:t>en lo que va del</w:t>
      </w:r>
      <w:r w:rsidRPr="00054142">
        <w:rPr>
          <w:rFonts w:ascii="Arial" w:hAnsi="Arial" w:cs="Arial"/>
          <w:color w:val="666666"/>
          <w:sz w:val="22"/>
          <w:szCs w:val="22"/>
          <w:lang w:val="es-PA"/>
        </w:rPr>
        <w:t xml:space="preserve"> siglo XXI. </w:t>
      </w:r>
      <w:r w:rsidR="008526AE">
        <w:rPr>
          <w:rFonts w:ascii="Arial" w:hAnsi="Arial" w:cs="Arial"/>
          <w:color w:val="666666"/>
          <w:sz w:val="22"/>
          <w:szCs w:val="22"/>
          <w:lang w:val="es-PA"/>
        </w:rPr>
        <w:t>Por s</w:t>
      </w:r>
      <w:r w:rsidRPr="00054142">
        <w:rPr>
          <w:rFonts w:ascii="Arial" w:hAnsi="Arial" w:cs="Arial"/>
          <w:color w:val="666666"/>
          <w:sz w:val="22"/>
          <w:szCs w:val="22"/>
          <w:lang w:val="es-PA"/>
        </w:rPr>
        <w:t xml:space="preserve">us altas tasas de crecimiento económico atadas a un interés común de mejorar el bienestar de sus ciudadanos han potenciado el país, colocándolo como la segunda economía global. </w:t>
      </w:r>
    </w:p>
    <w:p w14:paraId="2E623F2C" w14:textId="77777777" w:rsidR="008526AE" w:rsidRDefault="008526AE"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p>
    <w:p w14:paraId="43FA4A41" w14:textId="77777777" w:rsidR="008526AE" w:rsidRDefault="00054142"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r w:rsidRPr="00054142">
        <w:rPr>
          <w:rFonts w:ascii="Arial" w:hAnsi="Arial" w:cs="Arial"/>
          <w:color w:val="666666"/>
          <w:sz w:val="22"/>
          <w:szCs w:val="22"/>
          <w:lang w:val="es-PA"/>
        </w:rPr>
        <w:t xml:space="preserve">China ha reducido el nivel de pobreza y aumentado el bienestar de alrededor de 400 millones de personas en cerca de 30 años. </w:t>
      </w:r>
    </w:p>
    <w:p w14:paraId="1719A32B" w14:textId="4D95543B" w:rsidR="008526AE" w:rsidRDefault="008526AE"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p>
    <w:p w14:paraId="46CC0AD0" w14:textId="77777777" w:rsidR="008526AE" w:rsidRDefault="00054142"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r w:rsidRPr="00054142">
        <w:rPr>
          <w:rFonts w:ascii="Arial" w:hAnsi="Arial" w:cs="Arial"/>
          <w:color w:val="666666"/>
          <w:sz w:val="22"/>
          <w:szCs w:val="22"/>
          <w:lang w:val="es-PA"/>
        </w:rPr>
        <w:t>Para China, depender solo de las exportaciones mundiales y su inversión interna no es sostenible</w:t>
      </w:r>
      <w:r w:rsidR="008526AE">
        <w:rPr>
          <w:rFonts w:ascii="Arial" w:hAnsi="Arial" w:cs="Arial"/>
          <w:color w:val="666666"/>
          <w:sz w:val="22"/>
          <w:szCs w:val="22"/>
          <w:lang w:val="es-PA"/>
        </w:rPr>
        <w:t>, ya que son un Pais de mas de 1300 millones de personas.</w:t>
      </w:r>
      <w:r w:rsidRPr="00054142">
        <w:rPr>
          <w:rFonts w:ascii="Arial" w:hAnsi="Arial" w:cs="Arial"/>
          <w:color w:val="666666"/>
          <w:sz w:val="22"/>
          <w:szCs w:val="22"/>
          <w:lang w:val="es-PA"/>
        </w:rPr>
        <w:t xml:space="preserve"> </w:t>
      </w:r>
    </w:p>
    <w:p w14:paraId="316B37BB" w14:textId="77777777" w:rsidR="008526AE" w:rsidRDefault="008526AE"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p>
    <w:p w14:paraId="4D11E9B3" w14:textId="77777777" w:rsidR="008526AE" w:rsidRDefault="00054142"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r w:rsidRPr="00054142">
        <w:rPr>
          <w:rFonts w:ascii="Arial" w:hAnsi="Arial" w:cs="Arial"/>
          <w:color w:val="666666"/>
          <w:sz w:val="22"/>
          <w:szCs w:val="22"/>
          <w:lang w:val="es-PA"/>
        </w:rPr>
        <w:t xml:space="preserve">Esta es la razón por la cual el gobierno </w:t>
      </w:r>
      <w:r w:rsidR="008526AE">
        <w:rPr>
          <w:rFonts w:ascii="Arial" w:hAnsi="Arial" w:cs="Arial"/>
          <w:color w:val="666666"/>
          <w:sz w:val="22"/>
          <w:szCs w:val="22"/>
          <w:lang w:val="es-PA"/>
        </w:rPr>
        <w:t>a</w:t>
      </w:r>
      <w:r w:rsidRPr="00054142">
        <w:rPr>
          <w:rFonts w:ascii="Arial" w:hAnsi="Arial" w:cs="Arial"/>
          <w:color w:val="666666"/>
          <w:sz w:val="22"/>
          <w:szCs w:val="22"/>
          <w:lang w:val="es-PA"/>
        </w:rPr>
        <w:t xml:space="preserve"> implementando políticas para promover el cambio</w:t>
      </w:r>
      <w:r w:rsidR="008526AE">
        <w:rPr>
          <w:rFonts w:ascii="Arial" w:hAnsi="Arial" w:cs="Arial"/>
          <w:color w:val="666666"/>
          <w:sz w:val="22"/>
          <w:szCs w:val="22"/>
          <w:lang w:val="es-PA"/>
        </w:rPr>
        <w:t xml:space="preserve">, cambio este que inicio con el fallecimineto de Mao, y la llegada al poder de Deng Xiaoping, aplicando porliticas economicas de corte liberal y pracmatico dentro de un estado comunista, pero que a su vez busca ganartizar el crecimiento que China necesita como Pais. </w:t>
      </w:r>
    </w:p>
    <w:p w14:paraId="6E0990C5" w14:textId="77777777" w:rsidR="008526AE" w:rsidRDefault="008526AE"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p>
    <w:p w14:paraId="564BBCAD" w14:textId="7C3AD721" w:rsidR="00054142" w:rsidRPr="00054142" w:rsidRDefault="008526AE"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r>
        <w:rPr>
          <w:rFonts w:ascii="Arial" w:hAnsi="Arial" w:cs="Arial"/>
          <w:color w:val="666666"/>
          <w:sz w:val="22"/>
          <w:szCs w:val="22"/>
          <w:lang w:val="es-PA"/>
        </w:rPr>
        <w:t>El</w:t>
      </w:r>
      <w:r w:rsidR="00054142" w:rsidRPr="00054142">
        <w:rPr>
          <w:rFonts w:ascii="Arial" w:hAnsi="Arial" w:cs="Arial"/>
          <w:color w:val="666666"/>
          <w:sz w:val="22"/>
          <w:szCs w:val="22"/>
          <w:lang w:val="es-PA"/>
        </w:rPr>
        <w:t xml:space="preserve"> modelo inclusivo de desarrollo basado en un interés de ganar-ganar que fomenta </w:t>
      </w:r>
      <w:r>
        <w:rPr>
          <w:rFonts w:ascii="Arial" w:hAnsi="Arial" w:cs="Arial"/>
          <w:color w:val="666666"/>
          <w:sz w:val="22"/>
          <w:szCs w:val="22"/>
          <w:lang w:val="es-PA"/>
        </w:rPr>
        <w:t xml:space="preserve">China con </w:t>
      </w:r>
      <w:r w:rsidR="00054142" w:rsidRPr="00054142">
        <w:rPr>
          <w:rFonts w:ascii="Arial" w:hAnsi="Arial" w:cs="Arial"/>
          <w:color w:val="666666"/>
          <w:sz w:val="22"/>
          <w:szCs w:val="22"/>
          <w:lang w:val="es-PA"/>
        </w:rPr>
        <w:t>las relaciones entre las naciones. Tiene una parte cultural que mejora la conectividad social entre las naciones. La suposición principal es que el diálogo ampliado entre los países que están alineados bajo intereses comunes, ayudará a reducir las guerras y las ansiedades en el mundo.</w:t>
      </w:r>
    </w:p>
    <w:p w14:paraId="7D47EFFE" w14:textId="77777777" w:rsidR="008526AE" w:rsidRDefault="008526AE"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p>
    <w:p w14:paraId="32921024" w14:textId="4BCEF0AA" w:rsidR="00054142" w:rsidRDefault="00054142"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r w:rsidRPr="00054142">
        <w:rPr>
          <w:rFonts w:ascii="Arial" w:hAnsi="Arial" w:cs="Arial"/>
          <w:color w:val="666666"/>
          <w:sz w:val="22"/>
          <w:szCs w:val="22"/>
          <w:lang w:val="es-PA"/>
        </w:rPr>
        <w:t>El establecimiento de relaciones diplomáticas entre Panamá y la República Popular de China ha cambiado el paradigma y amplía el potencial para afectar el comercio y otras relaciones en todo el mundo.</w:t>
      </w:r>
    </w:p>
    <w:p w14:paraId="5CF37A4E" w14:textId="77777777" w:rsidR="008526AE" w:rsidRPr="00054142" w:rsidRDefault="008526AE"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p>
    <w:p w14:paraId="423E3F1E" w14:textId="2BC6F9CC" w:rsidR="008526AE" w:rsidRPr="008526AE" w:rsidRDefault="00054142"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r w:rsidRPr="008526AE">
        <w:rPr>
          <w:rFonts w:ascii="Arial" w:hAnsi="Arial" w:cs="Arial"/>
          <w:color w:val="666666"/>
          <w:sz w:val="22"/>
          <w:szCs w:val="22"/>
          <w:lang w:val="es-PA"/>
        </w:rPr>
        <w:t>Panamá ha tenido relaciones con China desde comienzos del siglo XIX. Sin embargo, las relaciones con China eran principalmente comerciales. El establecimiento de relaciones diplomáticas formales con China llega</w:t>
      </w:r>
      <w:r w:rsidR="008526AE" w:rsidRPr="008526AE">
        <w:rPr>
          <w:rFonts w:ascii="Arial" w:hAnsi="Arial" w:cs="Arial"/>
          <w:color w:val="666666"/>
          <w:sz w:val="22"/>
          <w:szCs w:val="22"/>
          <w:lang w:val="es-PA"/>
        </w:rPr>
        <w:t xml:space="preserve">para </w:t>
      </w:r>
      <w:r w:rsidRPr="008526AE">
        <w:rPr>
          <w:rFonts w:ascii="Arial" w:hAnsi="Arial" w:cs="Arial"/>
          <w:color w:val="666666"/>
          <w:sz w:val="22"/>
          <w:szCs w:val="22"/>
          <w:lang w:val="es-PA"/>
        </w:rPr>
        <w:t>permi</w:t>
      </w:r>
      <w:r w:rsidR="008526AE" w:rsidRPr="008526AE">
        <w:rPr>
          <w:rFonts w:ascii="Arial" w:hAnsi="Arial" w:cs="Arial"/>
          <w:color w:val="666666"/>
          <w:sz w:val="22"/>
          <w:szCs w:val="22"/>
          <w:lang w:val="es-PA"/>
        </w:rPr>
        <w:t>rl</w:t>
      </w:r>
      <w:r w:rsidRPr="008526AE">
        <w:rPr>
          <w:rFonts w:ascii="Arial" w:hAnsi="Arial" w:cs="Arial"/>
          <w:color w:val="666666"/>
          <w:sz w:val="22"/>
          <w:szCs w:val="22"/>
          <w:lang w:val="es-PA"/>
        </w:rPr>
        <w:t xml:space="preserve">e </w:t>
      </w:r>
      <w:r w:rsidR="008526AE" w:rsidRPr="008526AE">
        <w:rPr>
          <w:rFonts w:ascii="Arial" w:hAnsi="Arial" w:cs="Arial"/>
          <w:color w:val="666666"/>
          <w:sz w:val="22"/>
          <w:szCs w:val="22"/>
          <w:lang w:val="es-PA"/>
        </w:rPr>
        <w:t xml:space="preserve">a </w:t>
      </w:r>
      <w:r w:rsidRPr="008526AE">
        <w:rPr>
          <w:rFonts w:ascii="Arial" w:hAnsi="Arial" w:cs="Arial"/>
          <w:color w:val="666666"/>
          <w:sz w:val="22"/>
          <w:szCs w:val="22"/>
          <w:lang w:val="es-PA"/>
        </w:rPr>
        <w:t xml:space="preserve">Panamá </w:t>
      </w:r>
      <w:r w:rsidR="008526AE" w:rsidRPr="008526AE">
        <w:rPr>
          <w:rFonts w:ascii="Arial" w:hAnsi="Arial" w:cs="Arial"/>
          <w:color w:val="666666"/>
          <w:sz w:val="22"/>
          <w:szCs w:val="22"/>
          <w:lang w:val="es-PA"/>
        </w:rPr>
        <w:t xml:space="preserve">que </w:t>
      </w:r>
      <w:r w:rsidRPr="008526AE">
        <w:rPr>
          <w:rFonts w:ascii="Arial" w:hAnsi="Arial" w:cs="Arial"/>
          <w:color w:val="666666"/>
          <w:sz w:val="22"/>
          <w:szCs w:val="22"/>
          <w:lang w:val="es-PA"/>
        </w:rPr>
        <w:t xml:space="preserve">forme parte integral de la </w:t>
      </w:r>
      <w:r w:rsidR="008526AE" w:rsidRPr="008526AE">
        <w:rPr>
          <w:rFonts w:ascii="Arial" w:hAnsi="Arial" w:cs="Arial"/>
          <w:color w:val="666666"/>
          <w:sz w:val="22"/>
          <w:szCs w:val="22"/>
          <w:lang w:val="es-PA"/>
        </w:rPr>
        <w:t>“Nueva Ruta de la Seda”, denominada ahora “</w:t>
      </w:r>
      <w:r w:rsidR="008526AE" w:rsidRPr="008526AE">
        <w:rPr>
          <w:rFonts w:ascii="Arial" w:hAnsi="Arial" w:cs="Arial"/>
          <w:color w:val="666666"/>
          <w:sz w:val="22"/>
          <w:szCs w:val="22"/>
          <w:lang w:val="es-PA"/>
        </w:rPr>
        <w:t>Franja y la Ruta (FYR)</w:t>
      </w:r>
      <w:r w:rsidR="008526AE">
        <w:rPr>
          <w:rFonts w:ascii="Arial" w:hAnsi="Arial" w:cs="Arial"/>
          <w:color w:val="666666"/>
          <w:sz w:val="22"/>
          <w:szCs w:val="22"/>
          <w:lang w:val="es-PA"/>
        </w:rPr>
        <w:t>”</w:t>
      </w:r>
    </w:p>
    <w:p w14:paraId="220D9A60" w14:textId="77777777" w:rsidR="008526AE" w:rsidRDefault="008526AE"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p>
    <w:p w14:paraId="28820002" w14:textId="2BC81A7E" w:rsidR="00054142" w:rsidRDefault="00054142"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r w:rsidRPr="00054142">
        <w:rPr>
          <w:rFonts w:ascii="Arial" w:hAnsi="Arial" w:cs="Arial"/>
          <w:color w:val="666666"/>
          <w:sz w:val="22"/>
          <w:szCs w:val="22"/>
          <w:lang w:val="es-PA"/>
        </w:rPr>
        <w:t xml:space="preserve">En el comercio marítimo entre Asia y los Estados Unidos y el mundo, el Canal de Panamá juega un papel importante. Es un nodo de conectividad que puede servir como punto de partida para un centro de distribución regional para Centroamérica y Sudamérica. </w:t>
      </w:r>
    </w:p>
    <w:p w14:paraId="36AD10FE" w14:textId="77777777" w:rsidR="008526AE" w:rsidRPr="00054142" w:rsidRDefault="008526AE"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p>
    <w:p w14:paraId="1E4718C8" w14:textId="00DC872B" w:rsidR="00054142" w:rsidRPr="00054142" w:rsidRDefault="00054142" w:rsidP="008526AE">
      <w:pPr>
        <w:pStyle w:val="NormalWeb"/>
        <w:shd w:val="clear" w:color="auto" w:fill="FCFCFC"/>
        <w:spacing w:before="0" w:beforeAutospacing="0" w:after="0" w:afterAutospacing="0" w:line="325" w:lineRule="atLeast"/>
        <w:jc w:val="both"/>
        <w:rPr>
          <w:rFonts w:ascii="Arial" w:hAnsi="Arial" w:cs="Arial"/>
          <w:color w:val="666666"/>
          <w:sz w:val="22"/>
          <w:szCs w:val="22"/>
          <w:lang w:val="es-PA"/>
        </w:rPr>
      </w:pPr>
      <w:r w:rsidRPr="00054142">
        <w:rPr>
          <w:rFonts w:ascii="Arial" w:hAnsi="Arial" w:cs="Arial"/>
          <w:color w:val="666666"/>
          <w:sz w:val="22"/>
          <w:szCs w:val="22"/>
          <w:lang w:val="es-PA"/>
        </w:rPr>
        <w:t xml:space="preserve">La iniciativa de la </w:t>
      </w:r>
      <w:r w:rsidR="008526AE">
        <w:rPr>
          <w:rFonts w:ascii="Arial" w:hAnsi="Arial" w:cs="Arial"/>
          <w:color w:val="666666"/>
          <w:sz w:val="22"/>
          <w:szCs w:val="22"/>
          <w:lang w:val="es-PA"/>
        </w:rPr>
        <w:t xml:space="preserve">China del </w:t>
      </w:r>
      <w:r w:rsidRPr="00054142">
        <w:rPr>
          <w:rFonts w:ascii="Arial" w:hAnsi="Arial" w:cs="Arial"/>
          <w:color w:val="666666"/>
          <w:sz w:val="22"/>
          <w:szCs w:val="22"/>
          <w:lang w:val="es-PA"/>
        </w:rPr>
        <w:t xml:space="preserve">FYR ofrece a Panamá otra alternativa para mejorar la economía nacional y para añadirle sostenibilidad. Panamá es una extensión lógica de la ruta de la seda. El Canal de Panamá brinda conectividad al mundo a través de la conexión de 144 rutas marítimas que conectan 1.700 puertos en 160 países. El canal no solo conecta los mercados del Pacífico y Atlántico, sino que también proporciona acceso a los mercados del norte y del sur de América </w:t>
      </w:r>
      <w:r w:rsidRPr="00054142">
        <w:rPr>
          <w:rFonts w:ascii="Arial" w:hAnsi="Arial" w:cs="Arial"/>
          <w:color w:val="666666"/>
          <w:sz w:val="22"/>
          <w:szCs w:val="22"/>
          <w:lang w:val="es-PA"/>
        </w:rPr>
        <w:lastRenderedPageBreak/>
        <w:t>por mar, pero también tiene conectividad terrestre hacia el norte y posiblemente conectividad con el sur, ya que con el sur por tierra puede ser desarrollada.</w:t>
      </w:r>
    </w:p>
    <w:p w14:paraId="692F9A92" w14:textId="77777777" w:rsidR="00054142" w:rsidRPr="008526AE" w:rsidRDefault="00054142" w:rsidP="008526AE">
      <w:pPr>
        <w:jc w:val="both"/>
        <w:rPr>
          <w:rFonts w:ascii="Arial" w:eastAsia="Times New Roman" w:hAnsi="Arial" w:cs="Arial"/>
          <w:color w:val="666666"/>
          <w:sz w:val="22"/>
          <w:szCs w:val="22"/>
          <w:lang w:val="es-PA"/>
        </w:rPr>
      </w:pPr>
    </w:p>
    <w:p w14:paraId="2C62E78E" w14:textId="6959EAEE" w:rsidR="008526AE" w:rsidRPr="008526AE" w:rsidRDefault="00054142" w:rsidP="008526AE">
      <w:pPr>
        <w:rPr>
          <w:rFonts w:ascii="Arial" w:eastAsia="Times New Roman" w:hAnsi="Arial" w:cs="Arial"/>
          <w:color w:val="666666"/>
          <w:sz w:val="22"/>
          <w:szCs w:val="22"/>
          <w:lang w:val="es-PA"/>
        </w:rPr>
      </w:pPr>
      <w:r w:rsidRPr="00054142">
        <w:rPr>
          <w:rFonts w:ascii="Arial" w:eastAsia="Times New Roman" w:hAnsi="Arial" w:cs="Arial"/>
          <w:color w:val="666666"/>
          <w:sz w:val="22"/>
          <w:szCs w:val="22"/>
          <w:lang w:val="es-PA"/>
        </w:rPr>
        <w:t xml:space="preserve">Con el convenio de Estado a Estado entre Panamá y China, firmado el 17 de noviembre de 2017, Panamá se adhiere a la iniciativa </w:t>
      </w:r>
      <w:r w:rsidR="008526AE" w:rsidRPr="008526AE">
        <w:rPr>
          <w:rFonts w:ascii="Arial" w:eastAsia="Times New Roman" w:hAnsi="Arial" w:cs="Arial"/>
          <w:color w:val="666666"/>
          <w:sz w:val="22"/>
          <w:szCs w:val="22"/>
          <w:lang w:val="es-PA"/>
        </w:rPr>
        <w:t>C</w:t>
      </w:r>
      <w:r w:rsidRPr="00054142">
        <w:rPr>
          <w:rFonts w:ascii="Arial" w:eastAsia="Times New Roman" w:hAnsi="Arial" w:cs="Arial"/>
          <w:color w:val="666666"/>
          <w:sz w:val="22"/>
          <w:szCs w:val="22"/>
          <w:lang w:val="es-PA"/>
        </w:rPr>
        <w:t xml:space="preserve">hina de la </w:t>
      </w:r>
      <w:r w:rsidR="008526AE" w:rsidRPr="008526AE">
        <w:rPr>
          <w:rFonts w:ascii="Arial" w:eastAsia="Times New Roman" w:hAnsi="Arial" w:cs="Arial"/>
          <w:color w:val="666666"/>
          <w:sz w:val="22"/>
          <w:szCs w:val="22"/>
          <w:lang w:val="es-PA"/>
        </w:rPr>
        <w:t>Franja y la Ruta (FYR)</w:t>
      </w:r>
      <w:r w:rsidR="008526AE">
        <w:rPr>
          <w:rFonts w:ascii="Arial" w:eastAsia="Times New Roman" w:hAnsi="Arial" w:cs="Arial"/>
          <w:color w:val="666666"/>
          <w:sz w:val="22"/>
          <w:szCs w:val="22"/>
          <w:lang w:val="es-PA"/>
        </w:rPr>
        <w:t>.</w:t>
      </w:r>
    </w:p>
    <w:p w14:paraId="280AD311" w14:textId="39969D14" w:rsidR="00344AB6" w:rsidRDefault="00344AB6" w:rsidP="008526AE">
      <w:pPr>
        <w:jc w:val="both"/>
        <w:rPr>
          <w:lang w:val="es-PA"/>
        </w:rPr>
      </w:pPr>
    </w:p>
    <w:p w14:paraId="2F58284B" w14:textId="23EB0D6F" w:rsidR="00054142" w:rsidRPr="00054142" w:rsidRDefault="0060071C" w:rsidP="0060071C">
      <w:pPr>
        <w:jc w:val="both"/>
        <w:rPr>
          <w:rFonts w:ascii="Arial" w:eastAsia="Times New Roman" w:hAnsi="Arial" w:cs="Arial"/>
          <w:color w:val="666666"/>
          <w:sz w:val="22"/>
          <w:szCs w:val="22"/>
          <w:lang w:val="es-PA"/>
        </w:rPr>
      </w:pPr>
      <w:r w:rsidRPr="0060071C">
        <w:rPr>
          <w:rFonts w:ascii="Arial" w:eastAsia="Times New Roman" w:hAnsi="Arial" w:cs="Arial"/>
          <w:color w:val="666666"/>
          <w:sz w:val="22"/>
          <w:szCs w:val="22"/>
          <w:lang w:val="es-PA"/>
        </w:rPr>
        <w:t>Este convenio firmado entre China y Panama le brinda una gran oportunidad a las empresas panamenas a acceder a uno de los mercados mas grandes del mundo con ventajas arrancelarias que le permiten desarrollar otras areas economicas donde Panama tradiucionamente no ha competido a nivel internacional.</w:t>
      </w:r>
    </w:p>
    <w:p w14:paraId="1A9DF749" w14:textId="77777777" w:rsidR="00054142" w:rsidRPr="0060071C" w:rsidRDefault="00054142" w:rsidP="008526AE">
      <w:pPr>
        <w:jc w:val="both"/>
        <w:rPr>
          <w:rFonts w:ascii="Arial" w:eastAsia="Times New Roman" w:hAnsi="Arial" w:cs="Arial"/>
          <w:color w:val="666666"/>
          <w:sz w:val="22"/>
          <w:szCs w:val="22"/>
          <w:lang w:val="es-PA"/>
        </w:rPr>
      </w:pPr>
      <w:bookmarkStart w:id="0" w:name="_GoBack"/>
      <w:bookmarkEnd w:id="0"/>
    </w:p>
    <w:p w14:paraId="0BF65C10" w14:textId="1F0E5242" w:rsidR="00054142" w:rsidRPr="00054142" w:rsidRDefault="00054142" w:rsidP="008526AE">
      <w:pPr>
        <w:jc w:val="both"/>
        <w:rPr>
          <w:rFonts w:ascii="Arial" w:eastAsia="Times New Roman" w:hAnsi="Arial" w:cs="Arial"/>
          <w:color w:val="666666"/>
          <w:sz w:val="22"/>
          <w:szCs w:val="22"/>
          <w:lang w:val="es-PA"/>
        </w:rPr>
      </w:pPr>
      <w:r w:rsidRPr="00054142">
        <w:rPr>
          <w:rFonts w:ascii="Arial" w:eastAsia="Times New Roman" w:hAnsi="Arial" w:cs="Arial"/>
          <w:color w:val="666666"/>
          <w:sz w:val="22"/>
          <w:szCs w:val="22"/>
          <w:lang w:val="es-PA"/>
        </w:rPr>
        <w:t>En ese contexto, la Autoridad de Aduanas de China dio luz verde en abril</w:t>
      </w:r>
      <w:r w:rsidR="0060071C" w:rsidRPr="0060071C">
        <w:rPr>
          <w:rFonts w:ascii="Arial" w:eastAsia="Times New Roman" w:hAnsi="Arial" w:cs="Arial"/>
          <w:color w:val="666666"/>
          <w:sz w:val="22"/>
          <w:szCs w:val="22"/>
          <w:lang w:val="es-PA"/>
        </w:rPr>
        <w:t xml:space="preserve"> del a</w:t>
      </w:r>
      <w:r w:rsidR="0060071C">
        <w:rPr>
          <w:rFonts w:ascii="Arial" w:eastAsia="Times New Roman" w:hAnsi="Arial" w:cs="Arial"/>
          <w:color w:val="666666"/>
          <w:sz w:val="22"/>
          <w:szCs w:val="22"/>
          <w:lang w:val="es-PA"/>
        </w:rPr>
        <w:t>ñ</w:t>
      </w:r>
      <w:r w:rsidR="0060071C" w:rsidRPr="0060071C">
        <w:rPr>
          <w:rFonts w:ascii="Arial" w:eastAsia="Times New Roman" w:hAnsi="Arial" w:cs="Arial"/>
          <w:color w:val="666666"/>
          <w:sz w:val="22"/>
          <w:szCs w:val="22"/>
          <w:lang w:val="es-PA"/>
        </w:rPr>
        <w:t>o 2018</w:t>
      </w:r>
      <w:r w:rsidRPr="00054142">
        <w:rPr>
          <w:rFonts w:ascii="Arial" w:eastAsia="Times New Roman" w:hAnsi="Arial" w:cs="Arial"/>
          <w:color w:val="666666"/>
          <w:sz w:val="22"/>
          <w:szCs w:val="22"/>
          <w:lang w:val="es-PA"/>
        </w:rPr>
        <w:t xml:space="preserve"> a varias compañías panameñas para exportar carne de res, piña y cobia</w:t>
      </w:r>
      <w:r w:rsidR="0060071C">
        <w:rPr>
          <w:rFonts w:ascii="Arial" w:eastAsia="Times New Roman" w:hAnsi="Arial" w:cs="Arial"/>
          <w:color w:val="666666"/>
          <w:sz w:val="22"/>
          <w:szCs w:val="22"/>
          <w:lang w:val="es-PA"/>
        </w:rPr>
        <w:t>,</w:t>
      </w:r>
      <w:r w:rsidRPr="00054142">
        <w:rPr>
          <w:rFonts w:ascii="Arial" w:eastAsia="Times New Roman" w:hAnsi="Arial" w:cs="Arial"/>
          <w:color w:val="666666"/>
          <w:sz w:val="22"/>
          <w:szCs w:val="22"/>
          <w:lang w:val="es-PA"/>
        </w:rPr>
        <w:t xml:space="preserve"> camarones, pollo, cerdo y lácteos, entre otros productos.</w:t>
      </w:r>
    </w:p>
    <w:p w14:paraId="5002CE61" w14:textId="39247300" w:rsidR="00054142" w:rsidRPr="0060071C" w:rsidRDefault="00054142" w:rsidP="008526AE">
      <w:pPr>
        <w:jc w:val="both"/>
        <w:rPr>
          <w:rFonts w:ascii="Arial" w:eastAsia="Times New Roman" w:hAnsi="Arial" w:cs="Arial"/>
          <w:color w:val="666666"/>
          <w:sz w:val="22"/>
          <w:szCs w:val="22"/>
          <w:lang w:val="es-PA"/>
        </w:rPr>
      </w:pPr>
    </w:p>
    <w:p w14:paraId="12FF62BD" w14:textId="33C7F516" w:rsidR="00054142" w:rsidRDefault="003F09CD" w:rsidP="008526AE">
      <w:pPr>
        <w:jc w:val="both"/>
        <w:rPr>
          <w:rFonts w:ascii="Arial" w:eastAsia="Times New Roman" w:hAnsi="Arial" w:cs="Arial"/>
          <w:color w:val="666666"/>
          <w:sz w:val="22"/>
          <w:szCs w:val="22"/>
          <w:lang w:val="es-PA"/>
        </w:rPr>
      </w:pPr>
      <w:r>
        <w:rPr>
          <w:rFonts w:ascii="Arial" w:eastAsia="Times New Roman" w:hAnsi="Arial" w:cs="Arial"/>
          <w:color w:val="666666"/>
          <w:sz w:val="22"/>
          <w:szCs w:val="22"/>
          <w:lang w:val="es-PA"/>
        </w:rPr>
        <w:t>China hoy en dia representa para Panama una gran oportunidad de diversificaci</w:t>
      </w:r>
      <w:r w:rsidR="003B7356">
        <w:rPr>
          <w:rFonts w:ascii="Arial" w:eastAsia="Times New Roman" w:hAnsi="Arial" w:cs="Arial"/>
          <w:color w:val="666666"/>
          <w:sz w:val="22"/>
          <w:szCs w:val="22"/>
          <w:lang w:val="es-PA"/>
        </w:rPr>
        <w:t>ó</w:t>
      </w:r>
      <w:r>
        <w:rPr>
          <w:rFonts w:ascii="Arial" w:eastAsia="Times New Roman" w:hAnsi="Arial" w:cs="Arial"/>
          <w:color w:val="666666"/>
          <w:sz w:val="22"/>
          <w:szCs w:val="22"/>
          <w:lang w:val="es-PA"/>
        </w:rPr>
        <w:t>n y crecimiento econ</w:t>
      </w:r>
      <w:r w:rsidR="003B7356">
        <w:rPr>
          <w:rFonts w:ascii="Arial" w:eastAsia="Times New Roman" w:hAnsi="Arial" w:cs="Arial"/>
          <w:color w:val="666666"/>
          <w:sz w:val="22"/>
          <w:szCs w:val="22"/>
          <w:lang w:val="es-PA"/>
        </w:rPr>
        <w:t>ó</w:t>
      </w:r>
      <w:r>
        <w:rPr>
          <w:rFonts w:ascii="Arial" w:eastAsia="Times New Roman" w:hAnsi="Arial" w:cs="Arial"/>
          <w:color w:val="666666"/>
          <w:sz w:val="22"/>
          <w:szCs w:val="22"/>
          <w:lang w:val="es-PA"/>
        </w:rPr>
        <w:t>mico en rubros que antes no han sido tradicionales</w:t>
      </w:r>
      <w:r w:rsidR="003B7356">
        <w:rPr>
          <w:rFonts w:ascii="Arial" w:eastAsia="Times New Roman" w:hAnsi="Arial" w:cs="Arial"/>
          <w:color w:val="666666"/>
          <w:sz w:val="22"/>
          <w:szCs w:val="22"/>
          <w:lang w:val="es-PA"/>
        </w:rPr>
        <w:t xml:space="preserve"> para el Pais</w:t>
      </w:r>
      <w:r>
        <w:rPr>
          <w:rFonts w:ascii="Arial" w:eastAsia="Times New Roman" w:hAnsi="Arial" w:cs="Arial"/>
          <w:color w:val="666666"/>
          <w:sz w:val="22"/>
          <w:szCs w:val="22"/>
          <w:lang w:val="es-PA"/>
        </w:rPr>
        <w:t>. Para poder aprovechar esta</w:t>
      </w:r>
      <w:r w:rsidR="003B7356">
        <w:rPr>
          <w:rFonts w:ascii="Arial" w:eastAsia="Times New Roman" w:hAnsi="Arial" w:cs="Arial"/>
          <w:color w:val="666666"/>
          <w:sz w:val="22"/>
          <w:szCs w:val="22"/>
          <w:lang w:val="es-PA"/>
        </w:rPr>
        <w:t xml:space="preserve"> gran opertunidad </w:t>
      </w:r>
      <w:r>
        <w:rPr>
          <w:rFonts w:ascii="Arial" w:eastAsia="Times New Roman" w:hAnsi="Arial" w:cs="Arial"/>
          <w:color w:val="666666"/>
          <w:sz w:val="22"/>
          <w:szCs w:val="22"/>
          <w:lang w:val="es-PA"/>
        </w:rPr>
        <w:t xml:space="preserve">es necesario que tanto </w:t>
      </w:r>
      <w:r w:rsidR="003B7356">
        <w:rPr>
          <w:rFonts w:ascii="Arial" w:eastAsia="Times New Roman" w:hAnsi="Arial" w:cs="Arial"/>
          <w:color w:val="666666"/>
          <w:sz w:val="22"/>
          <w:szCs w:val="22"/>
          <w:lang w:val="es-PA"/>
        </w:rPr>
        <w:t>G</w:t>
      </w:r>
      <w:r>
        <w:rPr>
          <w:rFonts w:ascii="Arial" w:eastAsia="Times New Roman" w:hAnsi="Arial" w:cs="Arial"/>
          <w:color w:val="666666"/>
          <w:sz w:val="22"/>
          <w:szCs w:val="22"/>
          <w:lang w:val="es-PA"/>
        </w:rPr>
        <w:t xml:space="preserve">obierno, </w:t>
      </w:r>
      <w:r w:rsidR="003B7356">
        <w:rPr>
          <w:rFonts w:ascii="Arial" w:eastAsia="Times New Roman" w:hAnsi="Arial" w:cs="Arial"/>
          <w:color w:val="666666"/>
          <w:sz w:val="22"/>
          <w:szCs w:val="22"/>
          <w:lang w:val="es-PA"/>
        </w:rPr>
        <w:t>P</w:t>
      </w:r>
      <w:r>
        <w:rPr>
          <w:rFonts w:ascii="Arial" w:eastAsia="Times New Roman" w:hAnsi="Arial" w:cs="Arial"/>
          <w:color w:val="666666"/>
          <w:sz w:val="22"/>
          <w:szCs w:val="22"/>
          <w:lang w:val="es-PA"/>
        </w:rPr>
        <w:t xml:space="preserve">roductores y </w:t>
      </w:r>
      <w:r w:rsidR="003B7356">
        <w:rPr>
          <w:rFonts w:ascii="Arial" w:eastAsia="Times New Roman" w:hAnsi="Arial" w:cs="Arial"/>
          <w:color w:val="666666"/>
          <w:sz w:val="22"/>
          <w:szCs w:val="22"/>
          <w:lang w:val="es-PA"/>
        </w:rPr>
        <w:t>C</w:t>
      </w:r>
      <w:r>
        <w:rPr>
          <w:rFonts w:ascii="Arial" w:eastAsia="Times New Roman" w:hAnsi="Arial" w:cs="Arial"/>
          <w:color w:val="666666"/>
          <w:sz w:val="22"/>
          <w:szCs w:val="22"/>
          <w:lang w:val="es-PA"/>
        </w:rPr>
        <w:t>omunidad tengan la sinergia sufiente para crear los mecanismos que generen la producci</w:t>
      </w:r>
      <w:r w:rsidR="003B7356">
        <w:rPr>
          <w:rFonts w:ascii="Arial" w:eastAsia="Times New Roman" w:hAnsi="Arial" w:cs="Arial"/>
          <w:color w:val="666666"/>
          <w:sz w:val="22"/>
          <w:szCs w:val="22"/>
          <w:lang w:val="es-PA"/>
        </w:rPr>
        <w:t>ó</w:t>
      </w:r>
      <w:r>
        <w:rPr>
          <w:rFonts w:ascii="Arial" w:eastAsia="Times New Roman" w:hAnsi="Arial" w:cs="Arial"/>
          <w:color w:val="666666"/>
          <w:sz w:val="22"/>
          <w:szCs w:val="22"/>
          <w:lang w:val="es-PA"/>
        </w:rPr>
        <w:t xml:space="preserve">n que </w:t>
      </w:r>
      <w:r w:rsidR="003B7356">
        <w:rPr>
          <w:rFonts w:ascii="Arial" w:eastAsia="Times New Roman" w:hAnsi="Arial" w:cs="Arial"/>
          <w:color w:val="666666"/>
          <w:sz w:val="22"/>
          <w:szCs w:val="22"/>
          <w:lang w:val="es-PA"/>
        </w:rPr>
        <w:t>l</w:t>
      </w:r>
      <w:r>
        <w:rPr>
          <w:rFonts w:ascii="Arial" w:eastAsia="Times New Roman" w:hAnsi="Arial" w:cs="Arial"/>
          <w:color w:val="666666"/>
          <w:sz w:val="22"/>
          <w:szCs w:val="22"/>
          <w:lang w:val="es-PA"/>
        </w:rPr>
        <w:t>og</w:t>
      </w:r>
      <w:r w:rsidR="003B7356">
        <w:rPr>
          <w:rFonts w:ascii="Arial" w:eastAsia="Times New Roman" w:hAnsi="Arial" w:cs="Arial"/>
          <w:color w:val="666666"/>
          <w:sz w:val="22"/>
          <w:szCs w:val="22"/>
          <w:lang w:val="es-PA"/>
        </w:rPr>
        <w:t>re</w:t>
      </w:r>
      <w:r>
        <w:rPr>
          <w:rFonts w:ascii="Arial" w:eastAsia="Times New Roman" w:hAnsi="Arial" w:cs="Arial"/>
          <w:color w:val="666666"/>
          <w:sz w:val="22"/>
          <w:szCs w:val="22"/>
          <w:lang w:val="es-PA"/>
        </w:rPr>
        <w:t xml:space="preserve"> impulsar el comercio y llevar productos </w:t>
      </w:r>
      <w:r w:rsidR="003B7356">
        <w:rPr>
          <w:rFonts w:ascii="Arial" w:eastAsia="Times New Roman" w:hAnsi="Arial" w:cs="Arial"/>
          <w:color w:val="666666"/>
          <w:sz w:val="22"/>
          <w:szCs w:val="22"/>
          <w:lang w:val="es-PA"/>
        </w:rPr>
        <w:t>“</w:t>
      </w:r>
      <w:r>
        <w:rPr>
          <w:rFonts w:ascii="Arial" w:eastAsia="Times New Roman" w:hAnsi="Arial" w:cs="Arial"/>
          <w:color w:val="666666"/>
          <w:sz w:val="22"/>
          <w:szCs w:val="22"/>
          <w:lang w:val="es-PA"/>
        </w:rPr>
        <w:t>Hechos en Panam</w:t>
      </w:r>
      <w:r w:rsidR="003B7356">
        <w:rPr>
          <w:rFonts w:ascii="Arial" w:eastAsia="Times New Roman" w:hAnsi="Arial" w:cs="Arial"/>
          <w:color w:val="666666"/>
          <w:sz w:val="22"/>
          <w:szCs w:val="22"/>
          <w:lang w:val="es-PA"/>
        </w:rPr>
        <w:t>á”</w:t>
      </w:r>
      <w:r>
        <w:rPr>
          <w:rFonts w:ascii="Arial" w:eastAsia="Times New Roman" w:hAnsi="Arial" w:cs="Arial"/>
          <w:color w:val="666666"/>
          <w:sz w:val="22"/>
          <w:szCs w:val="22"/>
          <w:lang w:val="es-PA"/>
        </w:rPr>
        <w:t>, a uno de los mercados mas grandes del mundo</w:t>
      </w:r>
      <w:r w:rsidR="003B7356">
        <w:rPr>
          <w:rFonts w:ascii="Arial" w:eastAsia="Times New Roman" w:hAnsi="Arial" w:cs="Arial"/>
          <w:color w:val="666666"/>
          <w:sz w:val="22"/>
          <w:szCs w:val="22"/>
          <w:lang w:val="es-PA"/>
        </w:rPr>
        <w:t xml:space="preserve"> y futuro Lider Mundial</w:t>
      </w:r>
      <w:r>
        <w:rPr>
          <w:rFonts w:ascii="Arial" w:eastAsia="Times New Roman" w:hAnsi="Arial" w:cs="Arial"/>
          <w:color w:val="666666"/>
          <w:sz w:val="22"/>
          <w:szCs w:val="22"/>
          <w:lang w:val="es-PA"/>
        </w:rPr>
        <w:t>.</w:t>
      </w:r>
    </w:p>
    <w:p w14:paraId="07A32709" w14:textId="77777777" w:rsidR="003F09CD" w:rsidRPr="0060071C" w:rsidRDefault="003F09CD" w:rsidP="008526AE">
      <w:pPr>
        <w:jc w:val="both"/>
        <w:rPr>
          <w:rFonts w:ascii="Arial" w:eastAsia="Times New Roman" w:hAnsi="Arial" w:cs="Arial"/>
          <w:color w:val="666666"/>
          <w:sz w:val="22"/>
          <w:szCs w:val="22"/>
          <w:lang w:val="es-PA"/>
        </w:rPr>
      </w:pPr>
    </w:p>
    <w:sectPr w:rsidR="003F09CD" w:rsidRPr="0060071C" w:rsidSect="00D344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64DD3"/>
    <w:multiLevelType w:val="multilevel"/>
    <w:tmpl w:val="D53043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3FC0257"/>
    <w:multiLevelType w:val="multilevel"/>
    <w:tmpl w:val="082A93F8"/>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2" w15:restartNumberingAfterBreak="0">
    <w:nsid w:val="5D815919"/>
    <w:multiLevelType w:val="hybridMultilevel"/>
    <w:tmpl w:val="D11CB94C"/>
    <w:lvl w:ilvl="0" w:tplc="040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1265FE"/>
    <w:multiLevelType w:val="hybridMultilevel"/>
    <w:tmpl w:val="FAE8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B6"/>
    <w:rsid w:val="00054142"/>
    <w:rsid w:val="00344AB6"/>
    <w:rsid w:val="003B7356"/>
    <w:rsid w:val="003F09CD"/>
    <w:rsid w:val="0060071C"/>
    <w:rsid w:val="008526AE"/>
    <w:rsid w:val="00D3448F"/>
    <w:rsid w:val="00DB1153"/>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9803"/>
  <w15:chartTrackingRefBased/>
  <w15:docId w15:val="{93F26AA8-8F25-A74E-A031-E0817CCE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B6"/>
    <w:pPr>
      <w:ind w:left="720"/>
      <w:contextualSpacing/>
    </w:pPr>
  </w:style>
  <w:style w:type="paragraph" w:styleId="NormalWeb">
    <w:name w:val="Normal (Web)"/>
    <w:basedOn w:val="Normal"/>
    <w:uiPriority w:val="99"/>
    <w:semiHidden/>
    <w:unhideWhenUsed/>
    <w:rsid w:val="000541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7116">
      <w:bodyDiv w:val="1"/>
      <w:marLeft w:val="0"/>
      <w:marRight w:val="0"/>
      <w:marTop w:val="0"/>
      <w:marBottom w:val="0"/>
      <w:divBdr>
        <w:top w:val="none" w:sz="0" w:space="0" w:color="auto"/>
        <w:left w:val="none" w:sz="0" w:space="0" w:color="auto"/>
        <w:bottom w:val="none" w:sz="0" w:space="0" w:color="auto"/>
        <w:right w:val="none" w:sz="0" w:space="0" w:color="auto"/>
      </w:divBdr>
    </w:div>
    <w:div w:id="90400850">
      <w:bodyDiv w:val="1"/>
      <w:marLeft w:val="0"/>
      <w:marRight w:val="0"/>
      <w:marTop w:val="0"/>
      <w:marBottom w:val="0"/>
      <w:divBdr>
        <w:top w:val="none" w:sz="0" w:space="0" w:color="auto"/>
        <w:left w:val="none" w:sz="0" w:space="0" w:color="auto"/>
        <w:bottom w:val="none" w:sz="0" w:space="0" w:color="auto"/>
        <w:right w:val="none" w:sz="0" w:space="0" w:color="auto"/>
      </w:divBdr>
    </w:div>
    <w:div w:id="111901048">
      <w:bodyDiv w:val="1"/>
      <w:marLeft w:val="0"/>
      <w:marRight w:val="0"/>
      <w:marTop w:val="0"/>
      <w:marBottom w:val="0"/>
      <w:divBdr>
        <w:top w:val="none" w:sz="0" w:space="0" w:color="auto"/>
        <w:left w:val="none" w:sz="0" w:space="0" w:color="auto"/>
        <w:bottom w:val="none" w:sz="0" w:space="0" w:color="auto"/>
        <w:right w:val="none" w:sz="0" w:space="0" w:color="auto"/>
      </w:divBdr>
    </w:div>
    <w:div w:id="442387656">
      <w:bodyDiv w:val="1"/>
      <w:marLeft w:val="0"/>
      <w:marRight w:val="0"/>
      <w:marTop w:val="0"/>
      <w:marBottom w:val="0"/>
      <w:divBdr>
        <w:top w:val="none" w:sz="0" w:space="0" w:color="auto"/>
        <w:left w:val="none" w:sz="0" w:space="0" w:color="auto"/>
        <w:bottom w:val="none" w:sz="0" w:space="0" w:color="auto"/>
        <w:right w:val="none" w:sz="0" w:space="0" w:color="auto"/>
      </w:divBdr>
    </w:div>
    <w:div w:id="492722371">
      <w:bodyDiv w:val="1"/>
      <w:marLeft w:val="0"/>
      <w:marRight w:val="0"/>
      <w:marTop w:val="0"/>
      <w:marBottom w:val="0"/>
      <w:divBdr>
        <w:top w:val="none" w:sz="0" w:space="0" w:color="auto"/>
        <w:left w:val="none" w:sz="0" w:space="0" w:color="auto"/>
        <w:bottom w:val="none" w:sz="0" w:space="0" w:color="auto"/>
        <w:right w:val="none" w:sz="0" w:space="0" w:color="auto"/>
      </w:divBdr>
    </w:div>
    <w:div w:id="730730638">
      <w:bodyDiv w:val="1"/>
      <w:marLeft w:val="0"/>
      <w:marRight w:val="0"/>
      <w:marTop w:val="0"/>
      <w:marBottom w:val="0"/>
      <w:divBdr>
        <w:top w:val="none" w:sz="0" w:space="0" w:color="auto"/>
        <w:left w:val="none" w:sz="0" w:space="0" w:color="auto"/>
        <w:bottom w:val="none" w:sz="0" w:space="0" w:color="auto"/>
        <w:right w:val="none" w:sz="0" w:space="0" w:color="auto"/>
      </w:divBdr>
    </w:div>
    <w:div w:id="788355092">
      <w:bodyDiv w:val="1"/>
      <w:marLeft w:val="0"/>
      <w:marRight w:val="0"/>
      <w:marTop w:val="0"/>
      <w:marBottom w:val="0"/>
      <w:divBdr>
        <w:top w:val="none" w:sz="0" w:space="0" w:color="auto"/>
        <w:left w:val="none" w:sz="0" w:space="0" w:color="auto"/>
        <w:bottom w:val="none" w:sz="0" w:space="0" w:color="auto"/>
        <w:right w:val="none" w:sz="0" w:space="0" w:color="auto"/>
      </w:divBdr>
    </w:div>
    <w:div w:id="962422674">
      <w:bodyDiv w:val="1"/>
      <w:marLeft w:val="0"/>
      <w:marRight w:val="0"/>
      <w:marTop w:val="0"/>
      <w:marBottom w:val="0"/>
      <w:divBdr>
        <w:top w:val="none" w:sz="0" w:space="0" w:color="auto"/>
        <w:left w:val="none" w:sz="0" w:space="0" w:color="auto"/>
        <w:bottom w:val="none" w:sz="0" w:space="0" w:color="auto"/>
        <w:right w:val="none" w:sz="0" w:space="0" w:color="auto"/>
      </w:divBdr>
    </w:div>
    <w:div w:id="1037319428">
      <w:bodyDiv w:val="1"/>
      <w:marLeft w:val="0"/>
      <w:marRight w:val="0"/>
      <w:marTop w:val="0"/>
      <w:marBottom w:val="0"/>
      <w:divBdr>
        <w:top w:val="none" w:sz="0" w:space="0" w:color="auto"/>
        <w:left w:val="none" w:sz="0" w:space="0" w:color="auto"/>
        <w:bottom w:val="none" w:sz="0" w:space="0" w:color="auto"/>
        <w:right w:val="none" w:sz="0" w:space="0" w:color="auto"/>
      </w:divBdr>
    </w:div>
    <w:div w:id="1120148620">
      <w:bodyDiv w:val="1"/>
      <w:marLeft w:val="0"/>
      <w:marRight w:val="0"/>
      <w:marTop w:val="0"/>
      <w:marBottom w:val="0"/>
      <w:divBdr>
        <w:top w:val="none" w:sz="0" w:space="0" w:color="auto"/>
        <w:left w:val="none" w:sz="0" w:space="0" w:color="auto"/>
        <w:bottom w:val="none" w:sz="0" w:space="0" w:color="auto"/>
        <w:right w:val="none" w:sz="0" w:space="0" w:color="auto"/>
      </w:divBdr>
    </w:div>
    <w:div w:id="1244603146">
      <w:bodyDiv w:val="1"/>
      <w:marLeft w:val="0"/>
      <w:marRight w:val="0"/>
      <w:marTop w:val="0"/>
      <w:marBottom w:val="0"/>
      <w:divBdr>
        <w:top w:val="none" w:sz="0" w:space="0" w:color="auto"/>
        <w:left w:val="none" w:sz="0" w:space="0" w:color="auto"/>
        <w:bottom w:val="none" w:sz="0" w:space="0" w:color="auto"/>
        <w:right w:val="none" w:sz="0" w:space="0" w:color="auto"/>
      </w:divBdr>
    </w:div>
    <w:div w:id="1325012848">
      <w:bodyDiv w:val="1"/>
      <w:marLeft w:val="0"/>
      <w:marRight w:val="0"/>
      <w:marTop w:val="0"/>
      <w:marBottom w:val="0"/>
      <w:divBdr>
        <w:top w:val="none" w:sz="0" w:space="0" w:color="auto"/>
        <w:left w:val="none" w:sz="0" w:space="0" w:color="auto"/>
        <w:bottom w:val="none" w:sz="0" w:space="0" w:color="auto"/>
        <w:right w:val="none" w:sz="0" w:space="0" w:color="auto"/>
      </w:divBdr>
    </w:div>
    <w:div w:id="1821073322">
      <w:bodyDiv w:val="1"/>
      <w:marLeft w:val="0"/>
      <w:marRight w:val="0"/>
      <w:marTop w:val="0"/>
      <w:marBottom w:val="0"/>
      <w:divBdr>
        <w:top w:val="none" w:sz="0" w:space="0" w:color="auto"/>
        <w:left w:val="none" w:sz="0" w:space="0" w:color="auto"/>
        <w:bottom w:val="none" w:sz="0" w:space="0" w:color="auto"/>
        <w:right w:val="none" w:sz="0" w:space="0" w:color="auto"/>
      </w:divBdr>
    </w:div>
    <w:div w:id="19073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CB247-3619-0F48-A42F-CE9C36B38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J. Ocando Morales</dc:creator>
  <cp:keywords/>
  <dc:description/>
  <cp:lastModifiedBy>Roberto J. Ocando Morales</cp:lastModifiedBy>
  <cp:revision>2</cp:revision>
  <dcterms:created xsi:type="dcterms:W3CDTF">2019-09-04T18:45:00Z</dcterms:created>
  <dcterms:modified xsi:type="dcterms:W3CDTF">2019-09-04T21:45:00Z</dcterms:modified>
</cp:coreProperties>
</file>