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CPA-102 Tecnologías de Información y Herramientas Digitales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CPA-102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Tecnologías de Información y Herramientas Digitales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Herramientas Digitales en la Contaduría Pública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 h/semana, 80 horas presenciales al año, 5 créditos y 150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CPA-102.docx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CPA-102 Tecnologías de Información y Herramientas Digitales.docx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hojas de cálculo contable - financieras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hojas de cálculo contable-financieras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gestión de datos, información, procesos de negocio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gestión de datos, información y procesos de negocio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 fórmulas, tablas dinámicas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 fórmulas y tablas dinámicas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Define atajos basados en el uso de teclado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Define atajos basados en el uso del teclado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Formula modelo conceptual y lógico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Formula el modelo conceptual y lógico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80 horas presenciales (HP) y un total de 150 horas de trabajo, que equivalen a 5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150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16 de los 21 controles, cumple en parte 2 y no cumple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nombre «Herramientas Digitales en la Contaduría Pública» frente a «Tecnologías de Información y Herramientas Digitales» en la malla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boliviano; sin condiciones de calidad explícitas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E2: 4 evidencias, sin numeración completa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contenidos actitudinales (A)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de 5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2, evidencias 2.1 y 2.2 / Productos 3 y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productos están invertidos: 2.1 (clasifica tipos de datos y variables) lleva el Producto 3 'Diagramas de flujo, pseudocódigo', y 2.2 (resuelve algoritmos) lleva el Producto 4 'Uso de herramientas computacionales', que no es un resultado tangible. Las rúbricas dicen lo contrario: P3 'Diagrama de flujo de un algoritmo' y P4 'Práctico de tipos de datos y variables'.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Asignar el Producto 3 a 2.2 y el Producto 4 'Práctico de tipos de datos, operadores y variables' a 2.1, con los mismos nombres en la tabla y en las rúbricas.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1, evidencia 1.1 / Producto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Exponer ante el curso la importancia de la gestión de datos y de los procesos de negocio no deja como resultado un glosario de conceptos de informática.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Cambiar la evidencia a 'Elabora un glosario…' o el producto a 'Presentación sobre la gestión de datos…'.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Producto 2 (rúbrica)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rúbrica de la ficha técnica evalúa 'Riesgos' y 'Controles' de seguridad del equipo. Ni la evidencia 1.2 ni los contenidos piden eso: solo identificar hardware y software.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criterios propios de la ficha (componentes, especificaciones, software instalado) o añadir a la evidencia la identificación de riesgos.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criterios y evidencias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criterios y las evidencias no están numerados ni emparejados (2 criterios con 4 evidencias sin 1.1/1.2/2.1/2.2). La cuarta evidencia, 'Construye bases de datos', no tiene criterio que la sustente: ningún criterio habla de bases de datos aunque el elemento las exige.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Reformular el criterio 2 como 'Automatiza procesos con macros y estructura bases de datos relacionales…' y numerar las evidencias.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Producto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se llama 'Cuadro de mando en Excel con bases de datos', pero su rúbrica evalúa el modelo conceptual y lógico, las claves y las consultas SQL de una base relacional. No es un cuadro de mando.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Renombrar: 'Base de datos relacional con sus tablas, relaciones y consultas SQL'.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Producto 5 (rúbrica) frente a Productos 6 y 7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rúbrica del P5 (fórmulas) también evalúa tablas dinámicas y macros, y repite el descriptor del P7 ('La macro maneja errores y es reutilizable'). Se evalúa dos veces lo mismo.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Limitar la rúbrica del P5 a fórmulas, funciones financieras y auditoría de fórmulas.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Producto 6, criterio 'Diseño de tablas'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nivel Suficiente dice 'Define atajos basados en el uso de teclado', que no tiene relación con el diseño de tablas dinámicas.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Por ejemplo: 'Diseña la tabla dinámica con campos, filtros y valores pertinentes'.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 5 (inteligencia artificial)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contenidos de IA generativa no tienen elemento, criterio, evidencia ni producto. Tampoco se acompañan de verificación de resultados, como pide la guía.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Integrar la IA en un criterio (por ejemplo, uso verificado de IA para fórmulas o macros) o retirarla. Añadir la verificación de resultados y la responsabilidad profesional.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'Alcande, E., García, M. y Peñuelas, S. (s.f.). Informática básica' tiene probablemente una errata en el apellido: la obra es de Alcalde, García y Peñuelas.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a 'Alcalde, E.' y completar año y editorial.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Hay ediciones antiguas o sin año: De Miguel y otros (1999), Laudon (2016, 14.ª ed.) y Mayes y Shank '(s.f.) 5ta. edición'.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Actualizar a las ediciones vigentes y completar el año.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Toda la asignatura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hay ningún contenido con (A). 'Importancia de la confidencialidad, integridad y disponibilidad de los datos. (C)' es el candidato natural, aunque la unidad de competencia exige confidencialidad.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evidencias 1.2 y 2.2 se hacen en el laboratorio, pero ningún contenido del E1 lleva (T).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tres puntos ('diseño visual', 'digitación y atajos de teclado', 'suites ofimáticas alternativas') no son necesarios para los contenidos de la asignatura.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nombre 'Herramientas Digitales en la Contaduría Pública' no coincide con la malla: 'Tecnologías de Información y Herramientas Digitales'.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actividades mencionan Power BI, Access, procesador de texto, presentador y Big Data, que no figuran en los contenidos.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 (Power Pivot/Power Query, SQL, modelo relacional)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Hay solapamiento con CPA-505 E1 (modelo relacional, claves, integridad referencial, SQL, con la misma obra de De Miguel y otros). Además, en análisis de datos CPA-102 llega más lejos que CPA-305.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Los contenidos de hoja de cálculo, macros y bases de datos son sólidos y pertinentes para primer año, pero la cadena criterio-evidencia-producto está desordenada: productos invertidos en el E1, criterios sin numerar y un producto mal nombrado en el E2. Faltan contenidos actitudinales, la IA queda sin evidencia y el nombre no coincide con la malla.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