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ECO-101 Microeconomía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ECO-101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Microeconomía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Economía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9 créditos y 270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ECO-101.docx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ECO-101 Microeconomía.docx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agentes económicos consumidores, empresas y gobierno y el Funcionamiento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agentes económicos (consumidores, empresas y gobierno) y el funcionamiento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problemas de información la interdependencia estratégica con rigor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problemas de información y la interdependencia estratégica, con rigor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«Demanda de factores por empresas  competidoras per…»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270 horas de trabajo, que equivalen a 9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hs.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 hr.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1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gerundio; 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contenidos tecnológicos (T)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7 de 10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/ elementos E1 a E4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promete evaluar el papel del gobierno, el equilibrio general, los problemas de información y la interdependencia estratégica, pero ningún elemento, criterio ni contenido trata esos temas; los cuatro elementos cubren consumidor, empresa, estructuras de mercado y factores.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unidad a lo que desarrollan los elementos o incorporar un elemento sobre teoría de juegos, información asimétrica y equilibrio general.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nueva redacción perdió el contexto boliviano y el vínculo con el perfil del contador (control interno, riesgos, decisiones financieras) que pide la guía.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el contexto ('de la economía boliviana') y la aplicación a la toma de decisiones de la entidad.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 / rúbricas de los Productos 1 y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eliminó el contenido de escasez de recursos naturales y sostenibilidad, pero el criterio 1 sigue exigiendo relacionar la escasez 'con sus costos sociales y ambientales' y las rúbricas evalúan 'costos sociales y ambientales' y 'alternativas de uso sostenible'.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esa exigencia del criterio y de las rúbricas o restituir el contenido.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 1.1 / Producto 1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contenido se renombró 'flujo circular de la economía', pero la evidencia, el producto y las actividades siguen hablando del 'circuito económico simple'.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 la denominación: 'Esquema del flujo circular de la economía de una actividad productiva boliviana'.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2.2 / Producto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presentar ante el curso, pero el producto es un 'Informe de investigación'; el producto de una presentación debería ser el material presentado.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a 'Presentación y esquema del enfoque sistémico...' o a 'Elabora un informe de investigación...'.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contenidos: 'Competencia perfecta en los mercados de bienes e imperfecta en los mercados de productos.'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Bienes y productos son el mismo mercado; el caso que corresponde es la competencia imperfecta en el mercado de factores.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Redactar: 'Competencia perfecta en el mercado de bienes e imperfecta en el mercado de factores. (C)'.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5 'Utilidad Categoría Clasificable'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denominación habitual es utilidad ordinal (frente a la cardinal o cuantificable del Tema 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'Teoría de la demanda: utilidad ordinal (curvas de indiferencia)'.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básica: 'Case, K. y Ray, F. (1993)'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coautor de Fundamentos de economía es Ray C. Fair; la cita invierte nombre y apellido. Además la bibliografía básica conserva ediciones antiguas (Bilas 1981, Case 1993, Frank 1994).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Citar 'Case, K. y Fair, R.' y preferir ediciones recientes.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todos los contenidos están en (C): solo uno es (C, P) y uno (C, A), y no hay ninguna (T), aunque los Productos 6 y 9 son hojas de cálculo y la evidencia 1.2 de E2 calcula en hoja de cálculo.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E3, contenidos de cálculo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Contenidos como 'Equilibrio de mercado de un bien: representación funcional, tabular y gráfica' o 'Producción de equilibrio... con un factor fijo' son procedimentales y están marcados solo (C); faltan contenidos (P, T) como 'Cálculo de elasticidades y costos en hoja de cálculo'.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circunstanciales: 'régimen boliviano... de defensa de la competencia'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legislación de libre competencia y competencia desleal se dicta en DER-101 Derecho Comercial y Corporativo (E1, derecho de la competencia).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Actividades, estrategias y evaluación sumativa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Mencionan teoría de juegos, información asimétrica, juego de inspección, matrices de pagos y conflicto principal-agente, temas que no figuran en ningún elemento ni contenido.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Contenidos de todos los elementos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no van numerados (el informe de subcomisión los cita por número) y el primer conocimiento circunstancial de E1 no termina en punto.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bien estructurado en la cadena elemento-criterio-evidencia-producto de E2 a E4, con rúbricas propias de cada producto. Sus problemas principales son una unidad de competencia que no corresponde a los elementos, restos de contenidos eliminados por la subcomisión y una asignatura casi toda en (C), sin contenidos tecnológicos pese a usar hojas de cálculo.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