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207B32F6" w14:textId="77777777" w:rsidR="00085867" w:rsidRDefault="00722DF4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315EBBE5" w14:textId="77777777" w:rsidR="00085867" w:rsidRDefault="00722DF4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SEGUNDO AÑO</w:t>
      </w:r>
    </w:p>
    <w:tbl>
      <w:tblPr>
        <w:tblW w:w="9405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085867" w14:paraId="6FAD37A9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B0055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882F0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404A9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38834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085867" w14:paraId="083423B9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D4980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Derecho Tributario y Legislación Aduanera</w:t>
            </w:r>
          </w:p>
        </w:tc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99E20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DER-201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3F74F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Derecho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368B1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DER-101, DER-102</w:t>
            </w:r>
          </w:p>
        </w:tc>
      </w:tr>
      <w:tr w:rsidR="00085867" w14:paraId="41A3A857" w14:textId="77777777">
        <w:tc>
          <w:tcPr>
            <w:tcW w:w="7053" w:type="dxa"/>
            <w:gridSpan w:val="1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B2661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C3D98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085867" w14:paraId="3A1BB233" w14:textId="77777777">
        <w:tc>
          <w:tcPr>
            <w:tcW w:w="117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DED51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5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622DB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3EAA7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DB9E6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17AA6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5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B0EA7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51" w:type="dxa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E04D1" w14:textId="77777777" w:rsidR="00085867" w:rsidRDefault="0008586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</w:tr>
      <w:tr w:rsidR="00085867" w14:paraId="78A070F4" w14:textId="77777777">
        <w:tc>
          <w:tcPr>
            <w:tcW w:w="11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0140F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5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E72DE" w14:textId="24E7B340" w:rsidR="00085867" w:rsidRDefault="001B121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98C50" w14:textId="5BF348D4" w:rsidR="00085867" w:rsidRDefault="001B121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88E7C" w14:textId="239787FA" w:rsidR="00085867" w:rsidRDefault="001B121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32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F1871" w14:textId="7C56268E" w:rsidR="00085867" w:rsidRDefault="001B121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</w:t>
            </w:r>
          </w:p>
        </w:tc>
        <w:tc>
          <w:tcPr>
            <w:tcW w:w="1175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98862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240</w:t>
            </w:r>
          </w:p>
        </w:tc>
        <w:tc>
          <w:tcPr>
            <w:tcW w:w="2351" w:type="dxa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1EF92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085867" w14:paraId="0E5665BE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A3455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085867" w14:paraId="7A98EDF4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9DABB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el ordenamiento jurídico tributario y aduanero que rige las relaciones entre el Est</w:t>
            </w:r>
            <w:r w:rsidR="003F6A3A">
              <w:rPr>
                <w:rFonts w:ascii="Century Gothic" w:hAnsi="Century Gothic" w:cs="Century Gothic" w:eastAsia="Century Gothic"/>
                <w:sz w:val="18"/>
                <w:szCs w:val="18"/>
              </w:rPr>
              <w:t>ado y el contribuyente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mediante la fundamentación de los principios constitucionales, la determinación de la obligación tributaria, la aplicación de procedimientos determinativos, regímenes sancionatorios e impugnaciones, y el análisis de la doble imposición internacional con apoyo en herramientas digitales y fuentes oficiales, para garantizar el correcto cumplimiento fiscal, la certidumbre jurídica y la gestión de riesgos en la organización, con pensamiento crítico, ética profesional y estricto apego a las disposiciones legales vigentes.</w:t>
            </w:r>
          </w:p>
        </w:tc>
      </w:tr>
      <w:tr w:rsidR="00085867" w14:paraId="5362F799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DA86B" w14:textId="77777777" w:rsidR="00085867" w:rsidRDefault="00722DF4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Fundamenta los principios constitucionales y la potestad tributaria del Estado boliviano, interpretando las normas tributarias para su aplicación en el ejercicio profesional del contador público.</w:t>
            </w:r>
          </w:p>
        </w:tc>
      </w:tr>
      <w:tr w:rsidR="00085867" w14:paraId="3655DAC0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1838C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058F8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1E407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085867" w14:paraId="5A46A650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5DB7B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Explica los fundamentos del derecho tributario e interpreta las normas tributarias con los métodos de interpretación, determinando sus efectos en el tiempo y en el espacio con consulta de fuentes oficiales.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1CE74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Expone en aula la sistemática, las fuentes del derecho tributario y la actividad financiera del Estado boliviano.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A310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="00C72D4B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actividad financiera</w:t>
            </w:r>
            <w:r w:rsidR="00C72D4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Estado</w:t>
            </w:r>
            <w:r w:rsidR="00C72D4B">
              <w:rPr>
                <w:rFonts w:ascii="Century Gothic" w:hAnsi="Century Gothic" w:cs="Century Gothic" w:eastAsia="Century Gothic"/>
                <w:sz w:val="18"/>
                <w:szCs w:val="18"/>
              </w:rPr>
              <w:t>, cuadro de clasificación y fuentes del Derecho Tributario</w:t>
            </w:r>
          </w:p>
        </w:tc>
      </w:tr>
      <w:tr w:rsidR="00085867" w14:paraId="011D21A5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738AE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66174" w14:textId="77777777" w:rsidR="00085867" w:rsidRDefault="00722DF4" w:rsidP="003F6A3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 Interpreta en equipo una norma tributaria y una exención con los métodos</w:t>
            </w:r>
            <w:r w:rsidR="003F6A3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interpretación, y determina la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vigencia y aplicación en el tiempo</w:t>
            </w:r>
            <w:r w:rsidR="003F6A3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norma tributaria.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5446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Informe de interpretación y de vigencia de una norma tributaria.</w:t>
            </w:r>
          </w:p>
        </w:tc>
      </w:tr>
      <w:tr w:rsidR="00085867" w14:paraId="322B9D45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079B4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 Fundamenta la potestad tributaria de los niveles del Estado boliviano y aplica los principios constitucionales a casos concretos, evaluando con pensamiento crítico un tributo vigente.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9C22A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2.1 Fundamenta en aula la potestad tributaria de un gobierno autónomo y clasifica en equipo los impuestos de dominio nacional, departamental y municipal.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A870B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Cuadro de potestad y competencias tributarias por nivel de autonomía.</w:t>
            </w:r>
          </w:p>
        </w:tc>
      </w:tr>
      <w:tr w:rsidR="00085867" w14:paraId="4F0BB62E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D2599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84E0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Analiza en equipo un caso tributario a la luz de los principios constitucionales y debate ante el curso la adecuación de un tributo vigente a los principios de la política fiscal.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533A8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Informe crítico de aplicación de los principios constitucionales a un tributo vigente.</w:t>
            </w:r>
          </w:p>
        </w:tc>
      </w:tr>
      <w:tr w:rsidR="00085867" w14:paraId="6202FD02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8F02F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085867" w14:paraId="4730CA7C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12FF0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8C77A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4159837D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62908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085867" w14:paraId="36820211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4C1D4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1: Derecho tributario</w:t>
            </w:r>
          </w:p>
          <w:p w14:paraId="3E1CA022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2: Interpretación de las normas tributarias y sus efectos en el tiempo y en el espacio</w:t>
            </w:r>
          </w:p>
          <w:p w14:paraId="6B380214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3: Derecho Tributario Constitucional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4AF47" w14:textId="77777777" w:rsidR="00022A37" w:rsidRPr="00022A37" w:rsidRDefault="00022A37" w:rsidP="00022A3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Actividad financiera del Estado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4B513EE" w14:textId="77777777" w:rsidR="00085867" w:rsidRDefault="00722D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Derecho tributario: concepto, desarrollo y autonomía del derecho tributario.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41CA62D5" w14:textId="77777777" w:rsidR="00085867" w:rsidRDefault="00722D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Sistemática del derecho tributario: parte general y parte especial; clasificación y fuentes del derecho tributario.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0C3E6943" w14:textId="77777777" w:rsidR="00085867" w:rsidRDefault="00722D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Interpretación de las normas tributarias: clases y métodos de interpretación.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158E7AF" w14:textId="77777777" w:rsidR="00085867" w:rsidRDefault="00722D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Interpretación de las exenciones tributarias.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ABD1531" w14:textId="77777777" w:rsidR="00DF3EAD" w:rsidRDefault="00722DF4" w:rsidP="00DF3EA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Efectos de las normas tributarias en el tiempo y en el espacio: retroactividad e irretroactividad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22E2D2DE" w14:textId="77777777" w:rsidR="00085867" w:rsidRPr="00DF3EAD" w:rsidRDefault="00722DF4" w:rsidP="00DF3EA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F3E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Concepto, características y contenido del derecho Tributario Constitucional. (C)</w:t>
            </w:r>
          </w:p>
          <w:p w14:paraId="72C04EDC" w14:textId="77777777" w:rsidR="00085867" w:rsidRDefault="00722D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Potestad tributaria: concepto y características.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69E414F" w14:textId="77777777" w:rsidR="00085867" w:rsidRDefault="00722D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la potestad tributaria: potestad tributaria originaria y potestad tributaria derivada o delegada.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103C696A" w14:textId="77777777" w:rsidR="00085867" w:rsidRDefault="00722D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territorial del Estado, autonomías y competencias tributarias.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8A4C8B1" w14:textId="77777777" w:rsidR="00085867" w:rsidRDefault="00722D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Principios constitucionales del derecho tributario: concepto; principio de capacidad económica y/o contributiva, principio de igualdad y principio de progresividad.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64B42F8D" w14:textId="77777777" w:rsidR="00085867" w:rsidRDefault="00722D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Principio de proporcionalidad, principio de transparencia y principio de universalidad o generalidad.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A)</w:t>
            </w:r>
          </w:p>
          <w:p w14:paraId="6F911ACC" w14:textId="77777777" w:rsidR="00085867" w:rsidRDefault="00722D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Principio de legalidad, principio de control, principio de sencillez administrativa y principio de capacidad recaudatoria.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2CBDF780" w14:textId="77777777" w:rsidR="00085867" w:rsidRDefault="00722D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crítico de un tributo vigente a la luz de los principios constitucionales de la política fiscal. (C, 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CB8DA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 técnica legislativa y de la estructura formal de las leyes y decretos.</w:t>
            </w:r>
          </w:p>
          <w:p w14:paraId="5EDC4462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jerarquía del ordenamiento jurídico boliviano.</w:t>
            </w:r>
          </w:p>
          <w:p w14:paraId="43383E7D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del proceso legislativo de creación de leyes en los distintos niveles de gobierno.</w:t>
            </w:r>
          </w:p>
          <w:p w14:paraId="5FC227E9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 control de constitucionalidad de las normas tributarias.</w:t>
            </w:r>
          </w:p>
        </w:tc>
      </w:tr>
      <w:tr w:rsidR="00085867" w14:paraId="7D62B61D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619A6" w14:textId="77777777" w:rsidR="00085867" w:rsidRDefault="00722DF4" w:rsidP="003F6A3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2: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Determina la obligación tributaria </w:t>
            </w:r>
            <w:r w:rsidR="003F6A3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su extinción, aplicando los procedimientos determinativos de la Administración Tributaria y gestionando los riesgos de una fiscalización.</w:t>
            </w:r>
          </w:p>
        </w:tc>
      </w:tr>
      <w:tr w:rsidR="00085867" w14:paraId="089E51AA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17B4F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45A72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E8B9A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085867" w14:paraId="5D9F7238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F9B82" w14:textId="77777777" w:rsidR="00085867" w:rsidRDefault="00722DF4" w:rsidP="00F351C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Determina la obligación tributaria, clasificando los tributos e identificando el hecho imponible, los sujetos, la base imponible y la alícuota, y estableciendo su forma de extinción.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D9F45" w14:textId="77777777" w:rsidR="00085867" w:rsidRDefault="00722DF4" w:rsidP="008667D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Cl</w:t>
            </w:r>
            <w:r w:rsidR="00BF650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asifica en aula los tributos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 identifica en equipo las obligaciones principales, accesorias y formales</w:t>
            </w:r>
            <w:r w:rsidR="008667DE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3FA20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tributos y matriz de</w:t>
            </w:r>
            <w:r w:rsidR="008667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obligaciones tributarias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contribuyente.</w:t>
            </w:r>
          </w:p>
        </w:tc>
      </w:tr>
      <w:tr w:rsidR="00085867" w14:paraId="3AFAD405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DAAF4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43FF6" w14:textId="77777777" w:rsidR="00085867" w:rsidRDefault="00722DF4" w:rsidP="0012072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 Resuelve en aula un caso de extinción por pago, compensación o confusión y calcula en equipo el plazo de prescripción.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69ABB" w14:textId="77777777" w:rsidR="00085867" w:rsidRDefault="00722DF4" w:rsidP="00B9487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Informe de extinción de la obligación tributaria.</w:t>
            </w:r>
          </w:p>
        </w:tc>
      </w:tr>
      <w:tr w:rsidR="00085867" w14:paraId="2419786B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4A6B9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 Aplica el procedimiento de determinación desde la vista de cargo hasta la resolución determinativa, describiendo las facultades de la Administración Tributaria y evaluando los riesgos tributarios del contribuyente ante una fiscalización.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CD80F" w14:textId="77777777" w:rsidR="00085867" w:rsidRDefault="00722DF4" w:rsidP="00BF0C8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2.1 Describe en aula las facultades de la Administración Tributaria y los derechos del sujeto pasivo, y aplica en equipo los métodos de base cierta y base presunta para determinar la base imponible.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96A8E" w14:textId="77777777" w:rsidR="00085867" w:rsidRDefault="00722DF4" w:rsidP="00A124D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Cuadro de facultades de la Administración Tributaria y </w:t>
            </w:r>
            <w:r w:rsidR="00A124D9">
              <w:rPr>
                <w:rFonts w:ascii="Century Gothic" w:hAnsi="Century Gothic" w:cs="Century Gothic" w:eastAsia="Century Gothic"/>
                <w:sz w:val="18"/>
                <w:szCs w:val="18"/>
              </w:rPr>
              <w:t>condiciones para la aplicación de los métodos de determinación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085867" w14:paraId="27F1BAB4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D6882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F0037" w14:textId="77777777" w:rsidR="00085867" w:rsidRDefault="00722DF4" w:rsidP="00AD3F7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Resuelve en aula un caso de procedimiento de determinación con sus medios de prueba y medidas precautorias.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838A3" w14:textId="77777777" w:rsidR="00085867" w:rsidRDefault="00722DF4" w:rsidP="00961F1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Informe del procedimiento de determinación de una entidad ante una fiscalización.</w:t>
            </w:r>
          </w:p>
        </w:tc>
      </w:tr>
      <w:tr w:rsidR="00085867" w14:paraId="79E86684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45E08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085867" w14:paraId="2ABC1C62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1E1B1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C3A5D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4DC7CD50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C5381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085867" w14:paraId="7D96D7A8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9AF00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4: Derecho Tributario Material</w:t>
            </w:r>
          </w:p>
          <w:p w14:paraId="5BDB4CD8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5: Obligación tributaria</w:t>
            </w:r>
          </w:p>
          <w:p w14:paraId="071FDD0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6: Extinción de la obligación tributaria</w:t>
            </w:r>
          </w:p>
          <w:p w14:paraId="6C6E1D5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7: Derecho Tributario Formal o Administrativo</w:t>
            </w:r>
          </w:p>
          <w:p w14:paraId="57698D38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8: Procedimiento de determinación de la obligación tributaria por la administración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B70BE" w14:textId="77777777" w:rsidR="00085867" w:rsidRDefault="00722DF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Concepto del Derecho Tributario Material (C)</w:t>
            </w:r>
          </w:p>
          <w:p w14:paraId="5A00E2DE" w14:textId="77777777" w:rsidR="00085867" w:rsidRDefault="00722DF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tributos: concepto, características y clasificación adoptada por el Código Tributario Boliviano.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6F0C412D" w14:textId="77777777" w:rsidR="00085867" w:rsidRDefault="00722DF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Impuestos, tasas, contribuciones especiales y patentes municipales.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442D5615" w14:textId="77777777" w:rsidR="00085867" w:rsidRDefault="00722DF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Obligación tributaria: relación jurídico tributaria, la obligación tributaria principal, sus características y su nacimiento.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1A4C2B57" w14:textId="77777777" w:rsidR="00085867" w:rsidRDefault="00722DF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Elementos de la obligación tributaria: hecho imponible, sujetos, base gravable o imponible y alícuota.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727558F" w14:textId="77777777" w:rsidR="00085867" w:rsidRDefault="00722DF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Objeto de la obligación y objeto del tributo; obligaciones tributarias accesorias y formales; garantía de la obligación tributaria.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3B0A4E8D" w14:textId="77777777" w:rsidR="000E18E5" w:rsidRDefault="00722DF4" w:rsidP="000E18E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Formas de extinción de la obligación tributaria: pago, compensación, confusión, condonación y prescripción.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15745DF4" w14:textId="77777777" w:rsidR="000E18E5" w:rsidRDefault="00722DF4" w:rsidP="000E18E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E18E5">
              <w:rPr>
                <w:rFonts w:ascii="Century Gothic" w:hAnsi="Century Gothic" w:cs="Century Gothic" w:eastAsia="Century Gothic"/>
                <w:sz w:val="18"/>
                <w:szCs w:val="18"/>
              </w:rPr>
              <w:t>Concepto del Derecho Tributario Formal (C)</w:t>
            </w:r>
          </w:p>
          <w:p w14:paraId="2C450E3E" w14:textId="77777777" w:rsidR="000E18E5" w:rsidRDefault="00722DF4" w:rsidP="000E18E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E18E5">
              <w:rPr>
                <w:rFonts w:ascii="Century Gothic" w:hAnsi="Century Gothic" w:cs="Century Gothic" w:eastAsia="Century Gothic"/>
                <w:sz w:val="18"/>
                <w:szCs w:val="18"/>
              </w:rPr>
              <w:t>La Administración Tributaria y sus facultades; derechos y deberes del sujeto pasivo y de los terceros responsables.</w:t>
            </w:r>
            <w:r w:rsidRPr="000E18E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04027A1" w14:textId="77777777" w:rsidR="000E18E5" w:rsidRDefault="00722DF4" w:rsidP="000E18E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E18E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Determinación de la obligación tributaria: naturaleza jurídica y formas de determinación por el sujeto pasivo, por la Administración Tributaria y mixta.</w:t>
            </w:r>
            <w:r w:rsidRPr="000E18E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683D33C9" w14:textId="77777777" w:rsidR="000E18E5" w:rsidRDefault="00722DF4" w:rsidP="000E18E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E18E5">
              <w:rPr>
                <w:rFonts w:ascii="Century Gothic" w:hAnsi="Century Gothic" w:cs="Century Gothic" w:eastAsia="Century Gothic"/>
                <w:sz w:val="18"/>
                <w:szCs w:val="18"/>
              </w:rPr>
              <w:t>Métodos para determinar la base imponible.</w:t>
            </w:r>
            <w:r w:rsidRPr="000E18E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0EF8A03B" w14:textId="77777777" w:rsidR="000E18E5" w:rsidRDefault="00722DF4" w:rsidP="000E18E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E18E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Procedimiento de determinación. </w:t>
            </w:r>
            <w:r w:rsidRPr="000E18E5">
              <w:rPr>
                <w:rFonts w:ascii="Century Gothic" w:hAnsi="Century Gothic" w:cs="Century Gothic" w:eastAsia="Century Gothic"/>
                <w:sz w:val="18"/>
                <w:szCs w:val="18"/>
              </w:rPr>
              <w:t>V</w:t>
            </w:r>
            <w:r w:rsidRPr="000E18E5">
              <w:rPr>
                <w:rFonts w:ascii="Century Gothic" w:hAnsi="Century Gothic" w:cs="Century Gothic" w:eastAsia="Century Gothic"/>
                <w:sz w:val="18"/>
                <w:szCs w:val="18"/>
              </w:rPr>
              <w:t>ista de cargo y resolución determinativa.</w:t>
            </w:r>
            <w:r w:rsidRPr="000E18E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7327B4B9" w14:textId="77777777" w:rsidR="000E18E5" w:rsidRDefault="00722DF4" w:rsidP="000E18E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E18E5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 determinativo en casos especiales y procedimiento de fiscalización.</w:t>
            </w:r>
            <w:r w:rsidRPr="000E18E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554D0D60" w14:textId="77777777" w:rsidR="00085867" w:rsidRDefault="00722DF4" w:rsidP="000E18E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E18E5">
              <w:rPr>
                <w:rFonts w:ascii="Century Gothic" w:hAnsi="Century Gothic" w:cs="Century Gothic" w:eastAsia="Century Gothic"/>
                <w:sz w:val="18"/>
                <w:szCs w:val="18"/>
              </w:rPr>
              <w:t>Medidas precautorias y otros procedimientos administrativos.</w:t>
            </w:r>
            <w:r w:rsidRPr="000E18E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6F292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teoría general de las obligaciones del derecho civil.</w:t>
            </w:r>
          </w:p>
          <w:p w14:paraId="0D948496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 los elementos y de la validez del acto administrativo.</w:t>
            </w:r>
          </w:p>
          <w:p w14:paraId="15AF3527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valoración de la prueba documental en los procedimientos administrativos.</w:t>
            </w:r>
          </w:p>
        </w:tc>
      </w:tr>
      <w:tr w:rsidR="00085867" w14:paraId="00DAD96E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C349B" w14:textId="77777777" w:rsidR="00085867" w:rsidRDefault="00722DF4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3: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el régimen sancionatorio por ilícitos tributarios y fundamenta la impugnación de los actos de la Administración Tributaria, con los re</w:t>
            </w:r>
            <w:r w:rsidR="00224E7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cursos de alzada y jerárquico,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 ética profesional.</w:t>
            </w:r>
          </w:p>
        </w:tc>
      </w:tr>
      <w:tr w:rsidR="00085867" w14:paraId="78CF0EB8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41080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9D989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B5CAB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085867" w14:paraId="50E0695C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499C3" w14:textId="77777777" w:rsidR="00085867" w:rsidRDefault="00722DF4" w:rsidP="006D1DC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Clasifica los ilícitos tributarios en contravenciones y delitos.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B9D7E" w14:textId="77777777" w:rsidR="00DE3C3B" w:rsidRPr="00DE3C3B" w:rsidRDefault="00722DF4" w:rsidP="006D1DC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</w:t>
            </w:r>
            <w:r w:rsidR="00DE3C3B">
              <w:rPr>
                <w:rFonts w:ascii="Century Gothic" w:hAnsi="Century Gothic" w:cs="Century Gothic" w:eastAsia="Century Gothic"/>
                <w:sz w:val="18"/>
                <w:szCs w:val="18"/>
              </w:rPr>
              <w:t>Describe las contravenciones y delitos tributarios</w:t>
            </w:r>
            <w:r w:rsidR="00DE3C3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5A178" w14:textId="77777777" w:rsidR="00085867" w:rsidRPr="00DE3C3B" w:rsidRDefault="00722DF4" w:rsidP="005A108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="00DE3C3B">
              <w:rPr>
                <w:rFonts w:ascii="Century Gothic" w:hAnsi="Century Gothic" w:cs="Century Gothic" w:eastAsia="Century Gothic"/>
                <w:sz w:val="18"/>
                <w:szCs w:val="18"/>
              </w:rPr>
              <w:t>Cuadro descriptivo de las contravenciones y delitos.</w:t>
            </w:r>
          </w:p>
        </w:tc>
      </w:tr>
      <w:tr w:rsidR="00085867" w14:paraId="4243B33B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6D66C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CCB91" w14:textId="77777777" w:rsidR="00085867" w:rsidRDefault="00DE3C3B" w:rsidP="00086D2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 Compara en equipo un caso de contravención y uno de delito tributario.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A6DD1" w14:textId="77777777" w:rsidR="00085867" w:rsidRDefault="00722DF4" w:rsidP="00DE3C3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10:</w:t>
            </w:r>
            <w:r w:rsidR="00086D2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DE3C3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Informe de la comparación de contravenciones y delitos. </w:t>
            </w:r>
          </w:p>
        </w:tc>
      </w:tr>
      <w:tr w:rsidR="00085867" w14:paraId="494DF25E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FC323" w14:textId="77777777" w:rsidR="00085867" w:rsidRDefault="00722DF4" w:rsidP="00DE3C3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 Fundamenta la impugnación de los actos de la Administración Tributaria, diferenciando las vías de impugnación.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DF45A" w14:textId="77777777" w:rsidR="00085867" w:rsidRDefault="00722DF4" w:rsidP="0086727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</w:t>
            </w:r>
            <w:r w:rsidR="00DA5840">
              <w:rPr>
                <w:rFonts w:ascii="Century Gothic" w:hAnsi="Century Gothic" w:cs="Century Gothic" w:eastAsia="Century Gothic"/>
                <w:sz w:val="18"/>
                <w:szCs w:val="18"/>
              </w:rPr>
              <w:t>.1 Describe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equipo el proceso de impugnación y los procesos contencio</w:t>
            </w:r>
            <w:r w:rsidR="00867275">
              <w:rPr>
                <w:rFonts w:ascii="Century Gothic" w:hAnsi="Century Gothic" w:cs="Century Gothic" w:eastAsia="Century Gothic"/>
                <w:sz w:val="18"/>
                <w:szCs w:val="18"/>
              </w:rPr>
              <w:t>sos tributario y administrativo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3E3FA" w14:textId="77777777" w:rsidR="00085867" w:rsidRDefault="00722DF4" w:rsidP="0086727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Esquema del proceso de impugnación.</w:t>
            </w:r>
          </w:p>
        </w:tc>
      </w:tr>
      <w:tr w:rsidR="00085867" w14:paraId="2B352734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7E66D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FBB1E" w14:textId="77777777" w:rsidR="00085867" w:rsidRDefault="00722DF4" w:rsidP="0086727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</w:t>
            </w:r>
            <w:r w:rsidR="00DA5840">
              <w:rPr>
                <w:rFonts w:ascii="Century Gothic" w:hAnsi="Century Gothic" w:cs="Century Gothic" w:eastAsia="Century Gothic"/>
                <w:sz w:val="18"/>
                <w:szCs w:val="18"/>
              </w:rPr>
              <w:t>Analiza</w:t>
            </w:r>
            <w:r w:rsidR="0086727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aula una resolución de la Autoridad de Impugnación Tributaria como precedente administrativo.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A275E" w14:textId="77777777" w:rsidR="00085867" w:rsidRDefault="00722DF4" w:rsidP="0086727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="00867275">
              <w:rPr>
                <w:rFonts w:ascii="Century Gothic" w:hAnsi="Century Gothic" w:cs="Century Gothic" w:eastAsia="Century Gothic"/>
                <w:sz w:val="18"/>
                <w:szCs w:val="18"/>
              </w:rPr>
              <w:t>Ficha de análisis de una resolución de la Autoridad de Impugnación Tributaria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085867" w14:paraId="420BF2B2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DB881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085867" w14:paraId="171A91A1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A7B97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44366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B6A56FB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79422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085867" w14:paraId="2358F261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18695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9: Derecho Tributario Penal</w:t>
            </w:r>
          </w:p>
          <w:p w14:paraId="5FA4EBB4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10: Contravenciones tributarias</w:t>
            </w:r>
          </w:p>
          <w:p w14:paraId="54F32FA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11: Delitos tributarios</w:t>
            </w:r>
          </w:p>
          <w:p w14:paraId="1079178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12: Derecho Tributario Procesal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77BEB" w14:textId="77777777" w:rsidR="00085867" w:rsidRDefault="00722DF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Concepto de Derecho Tributario Penal. (C)</w:t>
            </w:r>
          </w:p>
          <w:p w14:paraId="38A9A7DC" w14:textId="77777777" w:rsidR="00085867" w:rsidRDefault="00722DF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Ilícitos tributarios: concepto y sanciones por su comisión.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F997351" w14:textId="77777777" w:rsidR="00085867" w:rsidRDefault="00722DF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Contravenciones tributarias: concepto y clasificación.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1CE9E6CF" w14:textId="77777777" w:rsidR="00085867" w:rsidRDefault="00722DF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Sanciones administrativas por incumplimiento del pago de tributos: intereses moratorios, mantenimiento de valor de la deuda tributaria, multa y clausura.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4485AC1" w14:textId="77777777" w:rsidR="00085867" w:rsidRDefault="00722DF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Reducción de sanciones y arrepentimiento eficaz.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6CE89DB" w14:textId="77777777" w:rsidR="00085867" w:rsidRDefault="00722DF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Clases de contravenciones: omisión de inscripción en los registros tributarios, no emisión de factura, nota fiscal o documento equivalente, omisión de pago, contrabando contravencional e incumplimiento de deberes formales.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6C8B9E67" w14:textId="77777777" w:rsidR="009528E8" w:rsidRDefault="00722DF4" w:rsidP="009528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Delitos tributarios: concepto y clasificación; defraudación tributaria y defraudación aduanera.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Instigación pública a no pagar tributos, violación de precintos y otros controles tributarios y contrabando.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4348BB65" w14:textId="77777777" w:rsidR="009528E8" w:rsidRDefault="00722DF4" w:rsidP="009528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528E8">
              <w:rPr>
                <w:rFonts w:ascii="Century Gothic" w:hAnsi="Century Gothic" w:cs="Century Gothic" w:eastAsia="Century Gothic"/>
                <w:sz w:val="18"/>
                <w:szCs w:val="18"/>
              </w:rPr>
              <w:t>Concepto de Derecho Tributario Procesal (C)</w:t>
            </w:r>
          </w:p>
          <w:p w14:paraId="5849F3C5" w14:textId="77777777" w:rsidR="009528E8" w:rsidRDefault="00722DF4" w:rsidP="009528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528E8">
              <w:rPr>
                <w:rFonts w:ascii="Century Gothic" w:hAnsi="Century Gothic" w:cs="Century Gothic" w:eastAsia="Century Gothic"/>
                <w:sz w:val="18"/>
                <w:szCs w:val="18"/>
              </w:rPr>
              <w:t>Proceso y procedimiento tributario; impugnación de los actos de la Administración Tributaria.</w:t>
            </w:r>
            <w:r w:rsidRPr="009528E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2819C3DB" w14:textId="77777777" w:rsidR="009528E8" w:rsidRDefault="00722DF4" w:rsidP="009528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528E8">
              <w:rPr>
                <w:rFonts w:ascii="Century Gothic" w:hAnsi="Century Gothic" w:cs="Century Gothic" w:eastAsia="Century Gothic"/>
                <w:sz w:val="18"/>
                <w:szCs w:val="18"/>
              </w:rPr>
              <w:t>Recurso de alzada y recurso jerárquico.</w:t>
            </w:r>
            <w:r w:rsidRPr="009528E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F7B62A0" w14:textId="77777777" w:rsidR="009528E8" w:rsidRDefault="00722DF4" w:rsidP="009528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528E8">
              <w:rPr>
                <w:rFonts w:ascii="Century Gothic" w:hAnsi="Century Gothic" w:cs="Century Gothic" w:eastAsia="Century Gothic"/>
                <w:sz w:val="18"/>
                <w:szCs w:val="18"/>
              </w:rPr>
              <w:t>Proceso contencioso administrativo y proceso contencioso tributario.</w:t>
            </w:r>
            <w:r w:rsidRPr="009528E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3B838B90" w14:textId="77777777" w:rsidR="009528E8" w:rsidRDefault="00722DF4" w:rsidP="009528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528E8">
              <w:rPr>
                <w:rFonts w:ascii="Century Gothic" w:hAnsi="Century Gothic" w:cs="Century Gothic" w:eastAsia="Century Gothic"/>
                <w:sz w:val="18"/>
                <w:szCs w:val="18"/>
              </w:rPr>
              <w:t>Ejecución tributaria.</w:t>
            </w:r>
            <w:r w:rsidRPr="009528E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408DDB52" w14:textId="77777777" w:rsidR="00085867" w:rsidRDefault="00722DF4" w:rsidP="009528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528E8">
              <w:rPr>
                <w:rFonts w:ascii="Century Gothic" w:hAnsi="Century Gothic" w:cs="Century Gothic" w:eastAsia="Century Gothic"/>
                <w:sz w:val="18"/>
                <w:szCs w:val="18"/>
              </w:rPr>
              <w:t>Análisis crítico de las resoluciones de la Autoridad de Impugnación Tributaria como precedente administrativo. (P)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3A19F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teoría del delito y de los elementos del tipo penal.</w:t>
            </w:r>
          </w:p>
          <w:p w14:paraId="7AFC1984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las etapas del proceso penal boliviano.</w:t>
            </w:r>
          </w:p>
          <w:p w14:paraId="346BC51B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 derecho procesal y del cómputo de los plazos procesales.</w:t>
            </w:r>
          </w:p>
          <w:p w14:paraId="257562B8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 redacción de memoriales y escritos ante autoridades administrativas y judiciales.</w:t>
            </w:r>
          </w:p>
        </w:tc>
      </w:tr>
      <w:tr w:rsidR="00085867" w14:paraId="7BB0E6E7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73C4C" w14:textId="77777777" w:rsidR="00085867" w:rsidRDefault="00722DF4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4: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Analiza la doble imposición internacional de un contribuyente, aplicando los criterios de sujeción y los métodos para evitarla.</w:t>
            </w:r>
          </w:p>
        </w:tc>
      </w:tr>
      <w:tr w:rsidR="00085867" w14:paraId="052CDF5F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72E11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F2FA5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3B53E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085867" w14:paraId="6A20AD1A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1FCC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Analiza la doble imposición internacional de un contribuyente, aplicando los criterios de sujeción y la noción de establecimiento permanente.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C34A5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Analiza en aula un caso de doble imposición internacion</w:t>
            </w:r>
            <w:r w:rsidR="002C4C7E">
              <w:rPr>
                <w:rFonts w:ascii="Century Gothic" w:hAnsi="Century Gothic" w:cs="Century Gothic" w:eastAsia="Century Gothic"/>
                <w:sz w:val="18"/>
                <w:szCs w:val="18"/>
              </w:rPr>
              <w:t>al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C4E32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Informe de un caso de doble imposición internacional.</w:t>
            </w:r>
          </w:p>
        </w:tc>
      </w:tr>
      <w:tr w:rsidR="00085867" w14:paraId="741AC303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DAF97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5F1F8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 Explica ante el curso las nociones de precios de transferencia y de erosión de la base imponible en empresas</w:t>
            </w:r>
            <w:r w:rsidR="00AD54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operaciones vinculadas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0A730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Esquema de los riesgos de erosión de la base imponible y de precios de transferencia.</w:t>
            </w:r>
          </w:p>
        </w:tc>
      </w:tr>
      <w:tr w:rsidR="00085867" w14:paraId="24A8B465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83D7B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 Aplica los métodos unilaterales y bilaterales para evitar la doble imposición, evaluando el efecto de un convenio sobre la carga tributaria de una operación internacional.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B6708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2.1 Resuelve en equipo un caso con los métodos de exención y de imputación para evitar la doble imposición.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C8575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="00B05B21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Informe sobre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los métodos para evitar la doble imposición.</w:t>
            </w:r>
          </w:p>
        </w:tc>
      </w:tr>
      <w:tr w:rsidR="00085867" w14:paraId="2205C895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D46D4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31F70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Compara en aula el modelo de convenio de la OCDE, el modelo de Naciones Unidas y la Decisión 578 de la Comunidad Andina.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9DF3B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los modelos de convenios de doble imposición.</w:t>
            </w:r>
          </w:p>
        </w:tc>
      </w:tr>
      <w:tr w:rsidR="00085867" w14:paraId="5D2ADE34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CB00E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085867" w14:paraId="35A47F41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B57EB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8A2D7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EDC1574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FED03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085867" w14:paraId="6CCFF6F2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2C16D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13: Derecho Tributario Internacional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319CA" w14:textId="77777777" w:rsidR="00085867" w:rsidRDefault="00722DF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Concepto, contenido y fuentes del derecho tributario internacional (C)</w:t>
            </w:r>
          </w:p>
          <w:p w14:paraId="57F10DC9" w14:textId="77777777" w:rsidR="00085867" w:rsidRDefault="00722DF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Doble imposición internacional: concepto y criterios de sujeción de residencia o renta mundial, de nacionalidad y fuente.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5AAB9BA" w14:textId="77777777" w:rsidR="00085867" w:rsidRDefault="00722DF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Clases de doble imposición internacional.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11A3E905" w14:textId="77777777" w:rsidR="00085867" w:rsidRDefault="00722DF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Métodos unilaterales y métodos bilaterales para evitar la doble imposición.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82F0D20" w14:textId="77777777" w:rsidR="00085867" w:rsidRDefault="00722DF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Convenios de doble imposición y sus principales modelos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: modelo de la Organización para la Cooperación y el Desarrollo Económicos, Naciones Unidas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Comunidad Andina de Naciones.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20177A31" w14:textId="77777777" w:rsidR="00085867" w:rsidRDefault="00722DF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Erosión de la base imponible y traslado de beneficios, y precios de transferencia. (C)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75D0D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 derecho internacional público y de la celebración de tratados.</w:t>
            </w:r>
          </w:p>
          <w:p w14:paraId="78799EDA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organización de los grupos empresariales multinacionales.</w:t>
            </w:r>
          </w:p>
        </w:tc>
      </w:tr>
      <w:tr w:rsidR="00085867" w14:paraId="4C0C80A1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19562" w14:textId="77777777" w:rsidR="00085867" w:rsidRDefault="00722DF4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5: </w:t>
            </w:r>
            <w:r w:rsidR="001D2180">
              <w:rPr>
                <w:rFonts w:ascii="Century Gothic" w:hAnsi="Century Gothic" w:cs="Century Gothic" w:eastAsia="Century Gothic"/>
                <w:sz w:val="18"/>
                <w:szCs w:val="18"/>
              </w:rPr>
              <w:t>Describe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obligación tributaria aduane</w:t>
            </w:r>
            <w:r w:rsidR="001D2180">
              <w:rPr>
                <w:rFonts w:ascii="Century Gothic" w:hAnsi="Century Gothic" w:cs="Century Gothic" w:eastAsia="Century Gothic"/>
                <w:sz w:val="18"/>
                <w:szCs w:val="18"/>
              </w:rPr>
              <w:t>ra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aplicando el régimen aduanero general y los regímenes aduaneros especiales.</w:t>
            </w:r>
          </w:p>
        </w:tc>
      </w:tr>
      <w:tr w:rsidR="00085867" w14:paraId="635EC552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F8AE4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00912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8D2E0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085867" w14:paraId="570441EF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4D4D9" w14:textId="77777777" w:rsidR="00085867" w:rsidRDefault="001D2180" w:rsidP="001D218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Determina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obligación tributaria aduanera.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65E8D" w14:textId="77777777" w:rsidR="00085867" w:rsidRDefault="00722DF4" w:rsidP="001D218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</w:t>
            </w:r>
            <w:r w:rsidR="001D2180">
              <w:rPr>
                <w:rFonts w:ascii="Century Gothic" w:hAnsi="Century Gothic" w:cs="Century Gothic" w:eastAsia="Century Gothic"/>
                <w:sz w:val="18"/>
                <w:szCs w:val="18"/>
              </w:rPr>
              <w:t>.1 Describe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aula </w:t>
            </w:r>
            <w:r w:rsidR="001D2180">
              <w:rPr>
                <w:rFonts w:ascii="Century Gothic" w:hAnsi="Century Gothic" w:cs="Century Gothic" w:eastAsia="Century Gothic"/>
                <w:sz w:val="18"/>
                <w:szCs w:val="18"/>
              </w:rPr>
              <w:t>las obligaciones tributarias aduaneras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61944" w14:textId="77777777" w:rsidR="00085867" w:rsidRDefault="00722DF4" w:rsidP="001D218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17: </w:t>
            </w:r>
            <w:r w:rsidR="001D2180">
              <w:rPr>
                <w:rFonts w:ascii="Century Gothic" w:hAnsi="Century Gothic" w:cs="Century Gothic" w:eastAsia="Century Gothic"/>
                <w:sz w:val="18"/>
                <w:szCs w:val="18"/>
              </w:rPr>
              <w:t>Cuadro de obligaciones tributarias aduaneras.</w:t>
            </w:r>
          </w:p>
        </w:tc>
      </w:tr>
      <w:tr w:rsidR="00085867" w14:paraId="74A5228B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24DCE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FCBD4" w14:textId="77777777" w:rsidR="00085867" w:rsidRDefault="001D2180" w:rsidP="001D218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Analiza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valoración aduanera y la duda razonable.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B3E63" w14:textId="77777777" w:rsidR="00085867" w:rsidRDefault="00722DF4" w:rsidP="001D218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18: </w:t>
            </w:r>
            <w:r w:rsidR="001D2180">
              <w:rPr>
                <w:rFonts w:ascii="Century Gothic" w:hAnsi="Century Gothic" w:cs="Century Gothic" w:eastAsia="Century Gothic"/>
                <w:sz w:val="18"/>
                <w:szCs w:val="18"/>
              </w:rPr>
              <w:t>Informe del análisis de valor en aduanas.</w:t>
            </w:r>
          </w:p>
        </w:tc>
      </w:tr>
      <w:tr w:rsidR="00085867" w14:paraId="0B6C31CF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B32B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 Aplica el régimen aduanero general y los regímenes aduaneros especiales a casos de importación y exportación, evaluando los riesgos aduaneros del operador.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693CA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2.1 Desarrolla en equipo el procedimiento de importación o de exportación definitiva de una mercancía con sus declaraciones.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09475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19: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Declaración de importación o de exportación de un caso práctico.</w:t>
            </w:r>
          </w:p>
        </w:tc>
      </w:tr>
      <w:tr w:rsidR="00085867" w14:paraId="242DBC00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F9BDA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AE93D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Analiza ante el curso un régimen aduanero especial aplicado a una empresa boliviana.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2AA58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20: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Informe de aplicación de un régimen aduanero especial.</w:t>
            </w:r>
          </w:p>
        </w:tc>
      </w:tr>
      <w:tr w:rsidR="00085867" w14:paraId="43A91E79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2112A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085867" w14:paraId="242B3F9D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2D3DC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678D5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66D68261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4BEDF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085867" w14:paraId="4B6D85D5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43245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14: Nociones generales de derecho aduanero</w:t>
            </w:r>
          </w:p>
          <w:p w14:paraId="2F79387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15: Obligación tributaria aduanera</w:t>
            </w:r>
          </w:p>
          <w:p w14:paraId="5877037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16: Régimen aduanero general</w:t>
            </w:r>
          </w:p>
          <w:p w14:paraId="68CBEF53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17: Regímenes aduaneros de importación y exportación</w:t>
            </w:r>
          </w:p>
          <w:p w14:paraId="72A924DB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18: Regímenes aduaneros especiales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7E05D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Derecho aduanero: concepto, características y contenido; la Aduana y las funciones de la Aduana Nacional.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096744E7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Administración aduanera y auxiliares de la función pública aduanera.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9CB01B9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Obligación tributaria aduanera: relación jurídico tributaria aduanera, hecho generador, base gravable y métodos de valoración; duda razonable.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5C0DEBB3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Tarifa o alícuota y clases de obligaciones aduaneras; sujetos de las obligaciones aduaneras.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1D181589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Tributos aduaneros: Gravamen Arancelario, Impuesto al Valor Agregado e Impuesto al Consumo Específico; determinación de la obligación tributaria aduanera.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3FFEE4A3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transportador internacional y las formalidades aduaneras previas a la entrega de mercadería; entrega de mercancías ante la administración aduanera.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30962013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Ingreso y salida de los medios y unidades de transporte de uso comercial; despacho aduanero y sus modalidades: general, anticipado, inmediato, parcial, de menor cuantía y de destinos especiales.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0A595119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Despacho aduanero de importación por cuenta propia.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1F88D78B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importación y la importación para el consumo; procedimiento de importación de mercancías con la Declaración de Adquisición de Mercancía y la Declaración de Importación de Mercancía.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5FC1B075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Causales de rechazo y aceptación de la declaración de mercancías; autorización del levante de mercancías.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249B64DA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Exportación definitiva; Declaración de Exportación y requisitos para el despacho de exportación definitiva.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878CBB2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Regímenes aduaneros especiales: tránsito aduanero, transbordo y depósito de aduana.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4D2B56F6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Admisión temporal para reexportación de mercancías en el mismo estado y admisión temporal para perfeccionamiento activo (RITEX).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12B3F968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Régimen de reposición de mercancías en franquicia arancelaria y exportación temporal para perfeccionamiento pasivo.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1D73BCB0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bookmarkStart w:id="0" w:name="_vmpv0zwfms5o" w:colFirst="0" w:colLast="0"/>
            <w:bookmarkEnd w:id="0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Admisión temporal de mercancías para ferias y exposiciones internacionales, destinos aduaneros especiales o de excepción y zonas francas.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A5E5C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del Sistema Armonizado de Designación y Codificación de Mercancías.</w:t>
            </w:r>
          </w:p>
          <w:p w14:paraId="1AA2F8FE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 transporte internacional de mercancías y de los corredores de exportación de Bolivia.</w:t>
            </w:r>
          </w:p>
          <w:p w14:paraId="7936EEA1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Nociones de los documentos del comercio exterior y de las cartas de crédito.</w:t>
            </w:r>
          </w:p>
        </w:tc>
      </w:tr>
      <w:tr w:rsidR="00085867" w14:paraId="6E4C7972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41312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085867" w14:paraId="449FC099" w14:textId="77777777"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BF770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04241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7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A84CA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</w:t>
            </w:r>
            <w:proofErr w:type="spellStart"/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516AC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37D6F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085867" w14:paraId="6EECE945" w14:textId="77777777"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C8D0B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los institutos del derecho tributario y aduanero.</w:t>
            </w:r>
          </w:p>
          <w:p w14:paraId="59ABA235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Lectura comentada de artículos del Código Tributario Boliviano y de la Ley General de Aduanas.</w:t>
            </w:r>
          </w:p>
          <w:p w14:paraId="287AA279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casos de obligación tributaria, prescripción, sanciones y liquidación aduanera.</w:t>
            </w:r>
          </w:p>
          <w:p w14:paraId="03B7BFEC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casos de impugnación con resoluciones de la Autoridad de Impugnación Tributaria.</w:t>
            </w:r>
          </w:p>
          <w:p w14:paraId="3B4A6A8C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potestad tributaria y doble imposición al cierre de cada tema.</w:t>
            </w: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63DF9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Lectura de la normativa tributaria y aduanera vigente, en textos actualizados de fuentes oficiales, al cierre de cada tema.</w:t>
            </w:r>
          </w:p>
          <w:p w14:paraId="0BE44D61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Redacción de esquemas y cuadros comparativos de cada instituto jurídico tributario.</w:t>
            </w:r>
          </w:p>
          <w:p w14:paraId="5079467F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Desarrollo progresivo del análisis jurídico de un caso tributario o aduanero real, con la identificación de sus riesgos de incumplimiento.</w:t>
            </w:r>
          </w:p>
        </w:tc>
        <w:tc>
          <w:tcPr>
            <w:tcW w:w="1567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2622F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en la plataforma Moodle UMSA.</w:t>
            </w:r>
          </w:p>
          <w:p w14:paraId="25CD7C11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la interpretación de normas tributarias y aduaneras.</w:t>
            </w:r>
          </w:p>
          <w:p w14:paraId="571D6D98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trámites digitales ante el Servicio de Impuestos Nacionales y la Aduana Nacional, incluida la Ventanilla Única de Comercio Exterior.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23CC2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casos de determinac</w:t>
            </w:r>
            <w:r w:rsidR="00001250">
              <w:rPr>
                <w:rFonts w:ascii="Century Gothic" w:hAnsi="Century Gothic" w:cs="Century Gothic" w:eastAsia="Century Gothic"/>
                <w:sz w:val="18"/>
                <w:szCs w:val="18"/>
              </w:rPr>
              <w:t>ión de la obligación tributaria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33E19E77" w14:textId="77777777" w:rsidR="00085867" w:rsidRDefault="0000125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un recurso de alzada o jerárquico.</w:t>
            </w:r>
          </w:p>
          <w:p w14:paraId="718919B6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Revisión cruzada de casos de contrabando y contravenciones aduaneras entre equipos.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C5D32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de resoluciones del Servicio de Impuestos Nacionales y de la Autoridad de Impugnación Tributaria.</w:t>
            </w:r>
          </w:p>
          <w:p w14:paraId="7680073A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Revisión de sentencias sobre delitos tributarios y aduaneros.</w:t>
            </w:r>
          </w:p>
          <w:p w14:paraId="28A22186" w14:textId="77777777" w:rsidR="00085867" w:rsidRDefault="00722DF4" w:rsidP="00A461C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convenios de doble imposición suscritos por Bolivia.</w:t>
            </w:r>
          </w:p>
        </w:tc>
      </w:tr>
      <w:tr w:rsidR="00085867" w14:paraId="391D2D22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DE2DF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54095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Aprendizaje basado en </w:t>
            </w:r>
            <w:r w:rsidR="0020269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resolución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casos tributarios y aduaneros bolivianos.</w:t>
            </w:r>
          </w:p>
          <w:p w14:paraId="107B571E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 por instituto jurídico.</w:t>
            </w:r>
          </w:p>
          <w:p w14:paraId="66C9DC35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que recorre desde el nacimiento hasta la extinción de la obligación tributaria.</w:t>
            </w:r>
          </w:p>
          <w:p w14:paraId="6911D3F0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impugnación, contravenciones y delitos tributarios.</w:t>
            </w:r>
          </w:p>
          <w:p w14:paraId="6BFC9399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análisis normativo.</w:t>
            </w:r>
          </w:p>
          <w:p w14:paraId="53B7469F" w14:textId="77777777" w:rsidR="00085867" w:rsidRDefault="00722DF4" w:rsidP="009059E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doctrinales de cada instituto jurídico.</w:t>
            </w:r>
          </w:p>
        </w:tc>
      </w:tr>
      <w:tr w:rsidR="00085867" w14:paraId="182C070C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9565B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2B535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2CFE650F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Textos normativos del Código Tributario, la Ley N° 843 y la Ley General de Aduanas.</w:t>
            </w:r>
          </w:p>
          <w:p w14:paraId="3677A9C5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Cartillas informativas del Servicio de Impuestos Nacionales y de la Aduana Nacional.</w:t>
            </w:r>
          </w:p>
          <w:p w14:paraId="27B8C2AF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Guía de recursos de la Autoridad de Impugnación Tributaria.</w:t>
            </w:r>
          </w:p>
          <w:p w14:paraId="76117E6D" w14:textId="77777777" w:rsidR="00085867" w:rsidRDefault="00722DF4" w:rsidP="00200F9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Arancel Aduane</w:t>
            </w:r>
            <w:r w:rsidR="00DA4305">
              <w:rPr>
                <w:rFonts w:ascii="Century Gothic" w:hAnsi="Century Gothic" w:cs="Century Gothic" w:eastAsia="Century Gothic"/>
                <w:sz w:val="18"/>
                <w:szCs w:val="18"/>
              </w:rPr>
              <w:t>ro de Importaciones 2026.</w:t>
            </w:r>
          </w:p>
        </w:tc>
      </w:tr>
      <w:tr w:rsidR="00085867" w14:paraId="3E4BD8B5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71CF7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F261E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nociones de derecho comercial y derecho laboral de las asignaturas DER-101 y DER-102.</w:t>
            </w:r>
          </w:p>
          <w:p w14:paraId="39262670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aula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con retroalimentación continua, autoevaluación y coevaluación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079D72DA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Evaluación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sumativa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: controles de lectura y asistencia, evaluación de casos prácticos, trabajos de investigación y desarrollo, exámenes parciales y examen final.</w:t>
            </w:r>
          </w:p>
        </w:tc>
      </w:tr>
      <w:tr w:rsidR="00085867" w14:paraId="7A8F9C0F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5647A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C9C85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79FD926C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basada en evidencias de conocimiento, desempeño y producto.</w:t>
            </w:r>
          </w:p>
          <w:p w14:paraId="0FE74009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3590440E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085867" w14:paraId="35143E72" w14:textId="77777777">
        <w:trPr>
          <w:cantSplit/>
        </w:trPr>
        <w:tc>
          <w:tcPr>
            <w:tcW w:w="1567" w:type="dxa"/>
            <w:gridSpan w:val="2"/>
            <w:vMerge w:val="restar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2D685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C9BE2" w14:textId="77777777" w:rsidR="00085867" w:rsidRDefault="00722DF4" w:rsidP="00C72D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="00C72D4B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actividad financiera</w:t>
            </w:r>
            <w:r w:rsidR="00C72D4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Estado</w:t>
            </w:r>
            <w:r w:rsidR="00C72D4B">
              <w:rPr>
                <w:rFonts w:ascii="Century Gothic" w:hAnsi="Century Gothic" w:cs="Century Gothic" w:eastAsia="Century Gothic"/>
                <w:sz w:val="18"/>
                <w:szCs w:val="18"/>
              </w:rPr>
              <w:t>, c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uadro de </w:t>
            </w:r>
            <w:r w:rsidR="00C72D4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clasificación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fuentes</w:t>
            </w:r>
            <w:r w:rsidR="00C72D4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Derecho Tributario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518C6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085867" w14:paraId="3410E1E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C5F1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83691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22A45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C91D9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42A8A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1EC982D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61DE1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4E98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Sistemática y fuentes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EA626" w14:textId="77777777" w:rsidR="00085867" w:rsidRDefault="00C04DB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la parte general, parte especial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y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fuentes.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8C0B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Distingue la parte general y la especial y clasifica las fuentes según su jerarquía.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52BAE" w14:textId="77777777" w:rsidR="00085867" w:rsidRDefault="00C04DB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Determina la jerarquía y prelación de las fuentes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085867" w14:paraId="6B14F29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D104D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73B88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Actividad financiera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396EA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diferencia los ingresos, los gastos y el presupuesto.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165EC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Diferencia los ingresos, los gastos y el presupuesto del Estado.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0038D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tributo como principal ingreso derivado.</w:t>
            </w:r>
          </w:p>
        </w:tc>
      </w:tr>
      <w:tr w:rsidR="00085867" w14:paraId="73D38AE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B77CE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FD15B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F80C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B26C8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Expone con claridad y orden.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BA91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085867" w14:paraId="21AEDCD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5E505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F9D66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="00DF3EAD">
              <w:rPr>
                <w:rFonts w:ascii="Century Gothic" w:hAnsi="Century Gothic" w:cs="Century Gothic" w:eastAsia="Century Gothic"/>
                <w:sz w:val="18"/>
                <w:szCs w:val="18"/>
              </w:rPr>
              <w:t>Informe de interpretación y de vigencia de una norma tributaria.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62ED2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085867" w14:paraId="4CD0CA3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A3669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636FB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8170D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8F55C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9A7A3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3246A79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99990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4E209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Métodos de interpretación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03A00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un método sin identificarlo.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E0953" w14:textId="77777777" w:rsidR="00DF3EAD" w:rsidRDefault="00DF3E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 los resultados de cada método.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885EE" w14:textId="77777777" w:rsidR="00085867" w:rsidRPr="00DF3EAD" w:rsidRDefault="00DF3EAD" w:rsidP="00DF3EA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los métodos de interpretación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en materia tributaria.</w:t>
            </w:r>
          </w:p>
        </w:tc>
      </w:tr>
      <w:tr w:rsidR="00085867" w14:paraId="079B8E8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84B88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68E06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Efectos en el tiempo y en el espacio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3726B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la norma de forma retroactiva sin fundamento.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93E79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Determina la irretroactividad y el ámbito espacial de la norma.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E8C5C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Resuelve un caso de sanción más benigna o con elementos en dos jurisdicciones.</w:t>
            </w:r>
          </w:p>
        </w:tc>
      </w:tr>
      <w:tr w:rsidR="00085867" w14:paraId="03D318E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864B4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C310C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="00C510FB">
              <w:rPr>
                <w:rFonts w:ascii="Century Gothic" w:hAnsi="Century Gothic" w:cs="Century Gothic" w:eastAsia="Century Gothic"/>
                <w:sz w:val="18"/>
                <w:szCs w:val="18"/>
              </w:rPr>
              <w:t>Cuadro de potestad y competencias tributarias por nivel de autonomía.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2632B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085867" w14:paraId="6AC5D01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E2250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74835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9D75F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8213D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0172C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04BF7FA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E06A2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158BC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Potestad tributaria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5DCA5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la potestad originaria y la derivada.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E7032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Diferencia la potestad originaria de la derivada y cita la norma que la sustenta.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3083B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sus límites constitucionales.</w:t>
            </w:r>
          </w:p>
        </w:tc>
      </w:tr>
      <w:tr w:rsidR="00085867" w14:paraId="4AB72B4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0D055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51C3A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Niveles de gobierno e impuestos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8C49F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niveles de gobierno o asigna impuestos al nivel equivocado.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BE2A7" w14:textId="77777777" w:rsidR="00085867" w:rsidRDefault="00722DF4" w:rsidP="00C510F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Asigna cada impuesto a su nivel de dominio: central, departamental, municipal.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2E0CF" w14:textId="77777777" w:rsidR="00085867" w:rsidRDefault="00C510FB" w:rsidP="00C510F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Distingue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tributos vinculados y los no vinculados.</w:t>
            </w:r>
          </w:p>
        </w:tc>
      </w:tr>
      <w:tr w:rsidR="00085867" w14:paraId="290877A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35672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83A97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C9156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cuadro es incompleto.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0925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 y ordenado.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A13DA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cuadro cita los artículos aplicables.</w:t>
            </w:r>
          </w:p>
        </w:tc>
      </w:tr>
      <w:tr w:rsidR="00085867" w14:paraId="64AE873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2F2E5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D21FE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Informe crítico de </w:t>
            </w:r>
            <w:r w:rsidR="00034C4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aplicación de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principios constitucionales</w:t>
            </w:r>
            <w:r w:rsidR="00034C4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un tributo vigente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DEF35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085867" w14:paraId="0013097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717D6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A3D10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5843A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E70C0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83AC3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31FFFF6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F87D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AA92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principios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93709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los principios.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10858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principios aplicables al caso.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9FB06" w14:textId="77777777" w:rsidR="00085867" w:rsidRDefault="0032017E" w:rsidP="0032017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Establece la diferencia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entre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principios reconocidos en la Constitución y el Código Tributario.</w:t>
            </w:r>
          </w:p>
        </w:tc>
      </w:tr>
      <w:tr w:rsidR="00085867" w14:paraId="745ED1A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6E82A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57EDB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Aplicación al caso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06B1A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Enuncia los principios sin aplicarlos.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9B296" w14:textId="77777777" w:rsidR="00085867" w:rsidRDefault="009076C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el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principio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respectivo conforme a los principios de la política fiscal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52525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Detecta posibles vulneraciones de principios.</w:t>
            </w:r>
          </w:p>
        </w:tc>
      </w:tr>
      <w:tr w:rsidR="00085867" w14:paraId="7EDE3BE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D21D8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84E2F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Juicio crítico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C3E82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emite juicio.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6EE78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Emite un juicio fundado sobre el tributo analizado.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76B5B" w14:textId="77777777" w:rsidR="00085867" w:rsidRDefault="009076C7" w:rsidP="009076C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incoherencias en la aplicación</w:t>
            </w:r>
          </w:p>
        </w:tc>
      </w:tr>
      <w:tr w:rsidR="00085867" w14:paraId="0A960EC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CEF7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AE339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Cuadro de </w:t>
            </w:r>
            <w:r w:rsidR="009076C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clasificación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tributos y matriz de obligaciones</w:t>
            </w:r>
            <w:r w:rsidR="009076C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tributarias del contribuyente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BD063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085867" w14:paraId="2759BE5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2A816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7371E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A8604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4148D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561E7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719D62F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83798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9A533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tributos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36D57" w14:textId="77777777" w:rsidR="00085867" w:rsidRDefault="009076C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impuestos y tributos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69E50" w14:textId="77777777" w:rsidR="00085867" w:rsidRDefault="009076C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Clasifica los 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tributo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según el Código Tributario.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438A1" w14:textId="77777777" w:rsidR="00085867" w:rsidRDefault="004226E4" w:rsidP="004226E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Discrimina impuestos del nivel central del Estado, departamental y municipal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085867" w14:paraId="57BE0F0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A558D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0E87F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Elementos de la obligación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44E05" w14:textId="77777777" w:rsidR="00085867" w:rsidRDefault="00B9487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Desconoce los</w:t>
            </w:r>
            <w:r w:rsidR="008D17A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elemento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</w:t>
            </w:r>
            <w:r w:rsidR="008D17A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impuesto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1CF4A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hecho imponible, los sujetos, la base y la alícuota.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A0993" w14:textId="77777777" w:rsidR="00085867" w:rsidRDefault="008D17A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Diferencia entre 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la base imp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onible y el hecho imponible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085867" w14:paraId="778C746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2D24A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A1F72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</w:t>
            </w:r>
            <w:r w:rsidR="00B9487A">
              <w:rPr>
                <w:rFonts w:ascii="Century Gothic" w:hAnsi="Century Gothic" w:cs="Century Gothic" w:eastAsia="Century Gothic"/>
                <w:sz w:val="18"/>
                <w:szCs w:val="18"/>
              </w:rPr>
              <w:t>bligaciones formales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54BF5" w14:textId="77777777" w:rsidR="00085867" w:rsidRDefault="00B9487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Desconoce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deberes formales.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FACEC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</w:t>
            </w:r>
            <w:r w:rsidR="00B9487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ica las obligaciones materiales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y formales.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9DF68" w14:textId="77777777" w:rsidR="00085867" w:rsidRDefault="00B9487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Determina las sanciones por el incumplimiento de las obligaciones.</w:t>
            </w:r>
          </w:p>
        </w:tc>
      </w:tr>
      <w:tr w:rsidR="00085867" w14:paraId="66900C5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B0C54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4DC17" w14:textId="77777777" w:rsidR="00085867" w:rsidRDefault="00722DF4" w:rsidP="00B9487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Informe de extinción de la obligación</w:t>
            </w:r>
            <w:r w:rsidR="00B9487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tributaria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C3593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085867" w14:paraId="1A43933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71BF5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86D7B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CDB9A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18D93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0DFBA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4ECF07B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2EC7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5BC9A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Forma de extinción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1205A" w14:textId="77777777" w:rsidR="00085867" w:rsidRDefault="00B9487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Desconoce las formas de extinción.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2C198" w14:textId="77777777" w:rsidR="00085867" w:rsidRDefault="00722DF4" w:rsidP="0025127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Determina </w:t>
            </w:r>
            <w:r w:rsidR="0025127D">
              <w:rPr>
                <w:rFonts w:ascii="Century Gothic" w:hAnsi="Century Gothic" w:cs="Century Gothic" w:eastAsia="Century Gothic"/>
                <w:sz w:val="18"/>
                <w:szCs w:val="18"/>
              </w:rPr>
              <w:t>los presupuestos legales para la aplicación de formas de extinción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9E2D0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 las formas aplicables y sus efectos.</w:t>
            </w:r>
          </w:p>
        </w:tc>
      </w:tr>
      <w:tr w:rsidR="00085867" w14:paraId="1009529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82CF4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18A4B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Cómputo de la prescripción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3509D" w14:textId="77777777" w:rsidR="00085867" w:rsidRDefault="00722DF4" w:rsidP="0025127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Computa </w:t>
            </w:r>
            <w:r w:rsidR="0025127D">
              <w:rPr>
                <w:rFonts w:ascii="Century Gothic" w:hAnsi="Century Gothic" w:cs="Century Gothic" w:eastAsia="Century Gothic"/>
                <w:sz w:val="18"/>
                <w:szCs w:val="18"/>
              </w:rPr>
              <w:t>incorrectamente.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86A21" w14:textId="77777777" w:rsidR="00085867" w:rsidRDefault="00722DF4" w:rsidP="0025127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Computa el plazo </w:t>
            </w:r>
            <w:r w:rsidR="0025127D">
              <w:rPr>
                <w:rFonts w:ascii="Century Gothic" w:hAnsi="Century Gothic" w:cs="Century Gothic" w:eastAsia="Century Gothic"/>
                <w:sz w:val="18"/>
                <w:szCs w:val="18"/>
              </w:rPr>
              <w:t>de prescripción de forma legal.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C5EAF" w14:textId="77777777" w:rsidR="00085867" w:rsidRDefault="0025127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causales de interrupción y suspensión.</w:t>
            </w:r>
          </w:p>
        </w:tc>
      </w:tr>
      <w:tr w:rsidR="00085867" w14:paraId="769CD06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23DCD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9BE3B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="00E424CF">
              <w:rPr>
                <w:rFonts w:ascii="Century Gothic" w:hAnsi="Century Gothic" w:cs="Century Gothic" w:eastAsia="Century Gothic"/>
                <w:sz w:val="18"/>
                <w:szCs w:val="18"/>
              </w:rPr>
              <w:t>Cuadro de facultades de la Administración Tributaria y condiciones para la aplicación de los métodos de determinación.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3D8B0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085867" w14:paraId="30093B6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49C11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43A7A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42F5D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9E2D8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04D10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2784064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98B8D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BA0F3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Facultades y derechos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A665C" w14:textId="77777777" w:rsidR="00085867" w:rsidRDefault="00115C63" w:rsidP="00115C6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Desconoce las facultades, los 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derechos y deberes.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5E0B2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las facultades de la Administración Tributaria y los derechos y deberes del sujeto pasivo.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9B725" w14:textId="77777777" w:rsidR="00085867" w:rsidRDefault="00722DF4" w:rsidP="00115C6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sus límites legales.</w:t>
            </w:r>
          </w:p>
        </w:tc>
      </w:tr>
      <w:tr w:rsidR="00085867" w14:paraId="556EFDA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15A4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083F8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Métodos de determinación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3B3CF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el método sin justificarlo.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5E98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la base cierta o la base presunta según el caso.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DF939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Justifica el uso de la base presunta y explica la determinación mixta.</w:t>
            </w:r>
          </w:p>
        </w:tc>
      </w:tr>
      <w:tr w:rsidR="00085867" w14:paraId="0BB0BDD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6233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11718" w14:textId="77777777" w:rsidR="00085867" w:rsidRDefault="00722DF4" w:rsidP="00961F1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Informe de</w:t>
            </w:r>
            <w:r w:rsidR="0050694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 procedimiento de determinación </w:t>
            </w:r>
            <w:r w:rsidR="0050694A">
              <w:rPr>
                <w:rFonts w:ascii="Century Gothic" w:hAnsi="Century Gothic" w:cs="Century Gothic" w:eastAsia="Century Gothic"/>
                <w:sz w:val="18"/>
                <w:szCs w:val="18"/>
              </w:rPr>
              <w:t>de una entidad ante una fiscalización.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FDD12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085867" w14:paraId="2D67FE3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02485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5D15D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DCED4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46007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4AB2E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14927E5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0838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1F1EA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Etapas y plazos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A4FC3" w14:textId="77777777" w:rsidR="00085867" w:rsidRDefault="0050694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Desconoce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etapas del procedimiento.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2B6B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Ordena las etapas desde la vista de cargo hasta la resolución determinativa, con sus plazos.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78FBF" w14:textId="77777777" w:rsidR="00085867" w:rsidRDefault="007B2C73" w:rsidP="007B2C7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Señala los medios de impugnación en los casos correspondientes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085867" w14:paraId="71CE5F4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65F72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871F4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Prueba y medidas precautorias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879C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medios de prueba ni medidas precautorias.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59759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medios de prueba admitidos y las medidas aplicables.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BFE0F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Valora la suficiencia de la prueba y la proporcionalidad de las medidas.</w:t>
            </w:r>
          </w:p>
        </w:tc>
      </w:tr>
      <w:tr w:rsidR="00085867" w14:paraId="1066E01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A6B8F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CFFFA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="00961F1B">
              <w:rPr>
                <w:rFonts w:ascii="Century Gothic" w:hAnsi="Century Gothic" w:cs="Century Gothic" w:eastAsia="Century Gothic"/>
                <w:sz w:val="18"/>
                <w:szCs w:val="18"/>
              </w:rPr>
              <w:t>Cuadro descriptivo de las contravenciones y delitos.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4E80C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085867" w14:paraId="68AB9E3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0848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87678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5D47A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521F7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4CBCF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5E59178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0770C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3D882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y sanciones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5C234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contravención y delito.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80999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Clasifica correctamente cada ilícito y determina su sanción.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52213" w14:textId="77777777" w:rsidR="00085867" w:rsidRDefault="00722DF4" w:rsidP="00293AC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Explica el criterio de la cuantía </w:t>
            </w:r>
            <w:r w:rsidR="00293ACC">
              <w:rPr>
                <w:rFonts w:ascii="Century Gothic" w:hAnsi="Century Gothic" w:cs="Century Gothic" w:eastAsia="Century Gothic"/>
                <w:sz w:val="18"/>
                <w:szCs w:val="18"/>
              </w:rPr>
              <w:t>en la determinación del delito.</w:t>
            </w:r>
          </w:p>
        </w:tc>
      </w:tr>
      <w:tr w:rsidR="00085867" w14:paraId="7F41BD0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8941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5644F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Argumentación ética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60883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Confunde la evasión con la elusión.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14CF2" w14:textId="77777777" w:rsidR="00085867" w:rsidRDefault="00293ACC" w:rsidP="00293AC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Diferencia la evasión de l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a elusión y argumenta con integridad e independencia.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1EB6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la ética con la responsabilidad penal del contador.</w:t>
            </w:r>
          </w:p>
        </w:tc>
      </w:tr>
      <w:tr w:rsidR="00085867" w14:paraId="05F3EFA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E1FEC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B5ACF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="00AD3F7D">
              <w:rPr>
                <w:rFonts w:ascii="Century Gothic" w:hAnsi="Century Gothic" w:cs="Century Gothic" w:eastAsia="Century Gothic"/>
                <w:sz w:val="18"/>
                <w:szCs w:val="18"/>
              </w:rPr>
              <w:t>Informe de la comparación de contravenciones y delitos.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761E9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085867" w14:paraId="2D4998C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DA27F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FD142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B92D8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D0EFC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49AF6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4B483C9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7A43F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4F26F" w14:textId="77777777" w:rsidR="00085867" w:rsidRPr="00B00FD3" w:rsidRDefault="00B00FD3" w:rsidP="00B00FD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0FD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Clasificación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 identificación de</w:t>
            </w:r>
            <w:r w:rsidRPr="00B00FD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sanciones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5553A" w14:textId="77777777" w:rsidR="00085867" w:rsidRDefault="00B00FD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contravención con delito tributario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38828" w14:textId="77777777" w:rsidR="00085867" w:rsidRDefault="00B00FD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Clasifica correctamente el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ilícito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señala la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sanción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correspondiente.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B4A8F" w14:textId="77777777" w:rsidR="00085867" w:rsidRDefault="00B00FD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Clasifica el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ilícito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precisión, detalla la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sanción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explica con claridad la diferencia entre la vía administrativa</w:t>
            </w:r>
            <w:proofErr w:type="spellStart"/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penal.</w:t>
            </w:r>
          </w:p>
        </w:tc>
      </w:tr>
      <w:tr w:rsidR="00085867" w14:paraId="71640DA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97B98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75107" w14:textId="77777777" w:rsidR="00085867" w:rsidRDefault="00B00FD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Secuencia del procedimiento sancionador y pasos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C7F70" w14:textId="77777777" w:rsidR="00085867" w:rsidRDefault="00B00FD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Desordena las etapas principales del procedimiento sancionador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1DC4E" w14:textId="77777777" w:rsidR="00085867" w:rsidRDefault="00B00FD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en orden las etapas del procedimiento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D7666" w14:textId="77777777" w:rsidR="00085867" w:rsidRDefault="00B00FD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en orden la secuencia del procedimiento, señala los plazos legales aplicables y reconoce los recursos de impugnación procedentes.</w:t>
            </w:r>
          </w:p>
        </w:tc>
      </w:tr>
      <w:tr w:rsidR="00085867" w14:paraId="5D44316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BCCE1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FA317" w14:textId="77777777" w:rsidR="00085867" w:rsidRDefault="00722DF4" w:rsidP="006543C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="006543C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Esquema del proceso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</w:t>
            </w:r>
            <w:r w:rsidR="006543C2">
              <w:rPr>
                <w:rFonts w:ascii="Century Gothic" w:hAnsi="Century Gothic" w:cs="Century Gothic" w:eastAsia="Century Gothic"/>
                <w:sz w:val="18"/>
                <w:szCs w:val="18"/>
              </w:rPr>
              <w:t>mpugnación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06A8B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085867" w14:paraId="0E9502A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7631B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1C8DE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3C01E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E2613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78562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4114404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48D47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C9BE2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Vías de impugnación y plazos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504B2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la vía administrativa y la judicial.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1E11A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Diferencia la vía administrativa de la judicial e indica los plazos de cada recurso.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5846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cuándo conviene cada vía y calcula los plazos de un caso.</w:t>
            </w:r>
          </w:p>
        </w:tc>
      </w:tr>
      <w:tr w:rsidR="00085867" w14:paraId="124F9A3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39341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4F0D0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Ejecución tributaria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75159" w14:textId="77777777" w:rsidR="00085867" w:rsidRDefault="00EA4EC3" w:rsidP="00EA4EC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Desconoce 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la ejecución tributaria.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8B1DA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el procedimiento de ejecución tributaria.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BCEF6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Identifica las causales de oposición </w:t>
            </w:r>
            <w:r w:rsidR="009528E8">
              <w:rPr>
                <w:rFonts w:ascii="Century Gothic" w:hAnsi="Century Gothic" w:cs="Century Gothic" w:eastAsia="Century Gothic"/>
                <w:sz w:val="18"/>
                <w:szCs w:val="18"/>
              </w:rPr>
              <w:t>y suspensión de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ejecución</w:t>
            </w:r>
            <w:r w:rsidR="009528E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tributaria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085867" w14:paraId="58F95D2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D256D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18576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de la resolución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9E8EA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Resume los hechos de forma incompleta.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94C2C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hechos, los agravios y el fundamento de la resolución.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C14DD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Extrae el criterio de la resolución y lo aplica a un caso similar.</w:t>
            </w:r>
          </w:p>
        </w:tc>
      </w:tr>
      <w:tr w:rsidR="00085867" w14:paraId="0A12468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8104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4CBC8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="006543C2">
              <w:rPr>
                <w:rFonts w:ascii="Century Gothic" w:hAnsi="Century Gothic" w:cs="Century Gothic" w:eastAsia="Century Gothic"/>
                <w:sz w:val="18"/>
                <w:szCs w:val="18"/>
              </w:rPr>
              <w:t>Ficha de análisis de una resolución de la Autoridad de Impugnación Tributaria.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A91A6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085867" w14:paraId="0963A7C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9605E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2EB7D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0DF1F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C7164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6EDF5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77811A0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718C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DCA88" w14:textId="77777777" w:rsidR="00085867" w:rsidRDefault="009528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Casos de impugnación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F8725" w14:textId="77777777" w:rsidR="00085867" w:rsidRDefault="009528E8" w:rsidP="009528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Desconoce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actos administrativos tributarios sujetos a impugnación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051B6" w14:textId="77777777" w:rsidR="00085867" w:rsidRDefault="009528E8" w:rsidP="009528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Reconoce los casos de impugnación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B8098" w14:textId="77777777" w:rsidR="00085867" w:rsidRDefault="009528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contable del contenido del recurso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085867" w14:paraId="3177E43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FDA47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5B2ED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Fundamentación de agravios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E25D5" w14:textId="77777777" w:rsidR="00085867" w:rsidRDefault="009528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evidencia los agravios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E4042" w14:textId="77777777" w:rsidR="00085867" w:rsidRDefault="009528E8" w:rsidP="009528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Especifica 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los agravios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subsumidos en la norma tributaria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402B1" w14:textId="77777777" w:rsidR="00085867" w:rsidRDefault="009528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efuta los argumentos de la resolución impugnada.</w:t>
            </w:r>
          </w:p>
        </w:tc>
      </w:tr>
      <w:tr w:rsidR="00085867" w14:paraId="3022668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A05DD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FD5DC" w14:textId="77777777" w:rsidR="00085867" w:rsidRDefault="009528E8" w:rsidP="009528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C4C50" w14:textId="77777777" w:rsidR="00085867" w:rsidRDefault="009528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articipan solo algunos integrantes.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86869" w14:textId="77777777" w:rsidR="00085867" w:rsidRDefault="009528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A6BB3" w14:textId="77777777" w:rsidR="00085867" w:rsidRDefault="00722DF4" w:rsidP="00CB285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equipo </w:t>
            </w:r>
            <w:r w:rsidR="00CB285D">
              <w:rPr>
                <w:rFonts w:ascii="Century Gothic" w:hAnsi="Century Gothic" w:cs="Century Gothic" w:eastAsia="Century Gothic"/>
                <w:sz w:val="18"/>
                <w:szCs w:val="18"/>
              </w:rPr>
              <w:t>presenta los resultados ante el curso.</w:t>
            </w:r>
          </w:p>
        </w:tc>
      </w:tr>
      <w:tr w:rsidR="00085867" w14:paraId="28ABDB2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515BA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F46A1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="006543C2">
              <w:rPr>
                <w:rFonts w:ascii="Century Gothic" w:hAnsi="Century Gothic" w:cs="Century Gothic" w:eastAsia="Century Gothic"/>
                <w:sz w:val="18"/>
                <w:szCs w:val="18"/>
              </w:rPr>
              <w:t>Informe de un caso de doble imposición internacional.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561F6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85867" w14:paraId="61821DC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4521E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F4402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0C4E9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F03B8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EAB65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01FCBD2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D3E32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7FB6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Criterios de sujeción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36B57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residencia, nacionalidad y fuente.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9BDCC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lo</w:t>
            </w:r>
            <w:r w:rsidR="00F80389">
              <w:rPr>
                <w:rFonts w:ascii="Century Gothic" w:hAnsi="Century Gothic" w:cs="Century Gothic" w:eastAsia="Century Gothic"/>
                <w:sz w:val="18"/>
                <w:szCs w:val="18"/>
              </w:rPr>
              <w:t>s criterios de sujeción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3291A" w14:textId="77777777" w:rsidR="00085867" w:rsidRDefault="00722DF4" w:rsidP="00F8038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el criterio de la fuente.</w:t>
            </w:r>
          </w:p>
        </w:tc>
      </w:tr>
      <w:tr w:rsidR="00085867" w14:paraId="2A9B2EC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1AB41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3C2E4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Establecimiento permanente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89359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analiza el establecimiento permanente.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9942D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Determina si existe establecimiento permanente.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649D5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Analiza sus efectos en la tributación del caso.</w:t>
            </w:r>
          </w:p>
        </w:tc>
      </w:tr>
      <w:tr w:rsidR="00085867" w14:paraId="38B80F2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F075A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9C6DC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Conclusión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EC47C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emite conclusión.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4855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Concluye sobre la existencia de doble imposición.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D2318" w14:textId="77777777" w:rsidR="00085867" w:rsidRDefault="00F80389" w:rsidP="00F8038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Determina el método de no doble imposición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085867" w14:paraId="33B3ECD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B5226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B331B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="006543C2">
              <w:rPr>
                <w:rFonts w:ascii="Century Gothic" w:hAnsi="Century Gothic" w:cs="Century Gothic" w:eastAsia="Century Gothic"/>
                <w:sz w:val="18"/>
                <w:szCs w:val="18"/>
              </w:rPr>
              <w:t>Esquema de los riesgos de erosión de la base imponible y de precios de transferencia.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4483C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85867" w14:paraId="4392E4F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16DD0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E9483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43828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B5D2D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270ED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2F223A1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62899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06C1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Conceptos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0A260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los conceptos de forma imprecisa.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210E0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la erosión de la base y los precios de transferencia.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E063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Ilustra los conceptos con un caso.</w:t>
            </w:r>
          </w:p>
        </w:tc>
      </w:tr>
      <w:tr w:rsidR="00085867" w14:paraId="1BC8AD9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B4C5C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D549D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Riesgos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3FA27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riesgos.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09252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riesgos para el fisco y la empresa.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A19B3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Propone controles para la empresa.</w:t>
            </w:r>
          </w:p>
        </w:tc>
      </w:tr>
      <w:tr w:rsidR="00085867" w14:paraId="0BB6E9F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7365D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D91D0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="006543C2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Informe sobre la </w:t>
            </w:r>
            <w:r w:rsidR="006543C2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los métodos para evitar la doble imposición.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F8DFC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85867" w14:paraId="5EE64CA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9A3E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0ED11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38876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6D4D5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FD189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371FF17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7CBB5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EB033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Métodos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A7F60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un método no pertinente.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56076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los métodos de exención e imputación.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27FDD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 la carga tributaria de cada método.</w:t>
            </w:r>
          </w:p>
        </w:tc>
      </w:tr>
      <w:tr w:rsidR="00085867" w14:paraId="6A8E587D" w14:textId="77777777" w:rsidTr="006543C2">
        <w:trPr>
          <w:cantSplit/>
          <w:trHeight w:val="858"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F343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27DCB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0927D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Participan solo algunos integrantes.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092AA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741A6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resultados ante el curso.</w:t>
            </w:r>
          </w:p>
        </w:tc>
      </w:tr>
      <w:tr w:rsidR="00085867" w14:paraId="4A0B5B6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5B5C8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BBBF6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="006543C2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los modelos de convenios de doble imposición.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67B0C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085867" w14:paraId="6B61170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EEC77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26DD8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CBE6D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235F6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CFA75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7E7FFFD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DF836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7E2CB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Criterio de tributación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461E9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los criterios de cada modelo.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CEB28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criterio de cada modelo.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62A43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qué modelo favorece a los países importadores de capital.</w:t>
            </w:r>
          </w:p>
        </w:tc>
      </w:tr>
      <w:tr w:rsidR="00085867" w14:paraId="79C4B38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5C69A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0B4F9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Aplicación a Bolivia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B82A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vincula los modelos con Bolivia.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13F53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modelos con los convenios de Bolivia.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7459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Evalúa el efecto de un convenio en una operación concreta.</w:t>
            </w:r>
          </w:p>
        </w:tc>
      </w:tr>
      <w:tr w:rsidR="00085867" w14:paraId="72DFA66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81272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84F25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10CF7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cuadro es incompleto.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B475B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 y ordenado.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D4FEA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cuadro cita las fuentes oficiales.</w:t>
            </w:r>
          </w:p>
        </w:tc>
      </w:tr>
      <w:tr w:rsidR="00085867" w14:paraId="46391E0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F10D7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5B8BC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17: </w:t>
            </w:r>
            <w:r w:rsidR="006543C2">
              <w:rPr>
                <w:rFonts w:ascii="Century Gothic" w:hAnsi="Century Gothic" w:cs="Century Gothic" w:eastAsia="Century Gothic"/>
                <w:sz w:val="18"/>
                <w:szCs w:val="18"/>
              </w:rPr>
              <w:t>Cuadro de obligaciones tributarias aduaneras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CD9B6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085867" w14:paraId="0E849BB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165E2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E4E32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A8565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C3422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8B7EB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1CCF434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6CA86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420A3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Método de valoración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502A0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un método sin justificarlo.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2A63D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el método de valoración pertinente.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06494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Resuelve una situación de duda razonable.</w:t>
            </w:r>
          </w:p>
        </w:tc>
      </w:tr>
      <w:tr w:rsidR="00085867" w14:paraId="3EF9420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3E50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57A1B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Incoterms</w:t>
            </w:r>
            <w:proofErr w:type="spellEnd"/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A4BBA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ajusta el valor según el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Incoterm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80A64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Ajusta el valor según el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Incoterm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pactado.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386DB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Explica la distribución de riesgos del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Incoterm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085867" w14:paraId="389AB9B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6981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4FE13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18: </w:t>
            </w:r>
            <w:r w:rsidR="006543C2">
              <w:rPr>
                <w:rFonts w:ascii="Century Gothic" w:hAnsi="Century Gothic" w:cs="Century Gothic" w:eastAsia="Century Gothic"/>
                <w:sz w:val="18"/>
                <w:szCs w:val="18"/>
              </w:rPr>
              <w:t>Informe del análisis de valor en aduanas.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3EB67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085867" w14:paraId="63CFFAC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D37F85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FC338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11423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E3F8E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9174E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390E262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39BC6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BD6B8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Base imponible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917E0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componentes de la base.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5CDB5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Determina la base imponible vigente.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170B9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del transporte y del seguro.</w:t>
            </w:r>
          </w:p>
        </w:tc>
      </w:tr>
      <w:tr w:rsidR="00085867" w14:paraId="27EFE91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966F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F6380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Tributos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8FCA4" w14:textId="77777777" w:rsidR="00085867" w:rsidRDefault="00AA007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mal las alícuotas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102EE" w14:textId="77777777" w:rsidR="00085867" w:rsidRDefault="00AA007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las alícuotas,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el Gravamen Arancelario, el IVA y el ICE.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A5F1F" w14:textId="77777777" w:rsidR="00085867" w:rsidRDefault="00722DF4" w:rsidP="00AA007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Analiza el costo de la mercancía.</w:t>
            </w:r>
          </w:p>
        </w:tc>
      </w:tr>
      <w:tr w:rsidR="00085867" w14:paraId="66857EA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D5C50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B3DCF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19: </w:t>
            </w:r>
            <w:r w:rsidR="006543C2">
              <w:rPr>
                <w:rFonts w:ascii="Century Gothic" w:hAnsi="Century Gothic" w:cs="Century Gothic" w:eastAsia="Century Gothic"/>
                <w:sz w:val="18"/>
                <w:szCs w:val="18"/>
              </w:rPr>
              <w:t>Declaración de importación o de exportación de un caso práctico.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EF262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085867" w14:paraId="4087955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9B45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7A932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2C338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8364E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804A8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4E5B2E8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84108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3AC5F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Modalidad de despacho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87188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Elige una modalidad no aplicable.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85103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la modalidad de despacho adecuada.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8BB6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Justifica la modalidad elegida.</w:t>
            </w:r>
          </w:p>
        </w:tc>
      </w:tr>
      <w:tr w:rsidR="00085867" w14:paraId="4A11626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5848F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B114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Riesgos aduaneros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3AF62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riesgos.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C1878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riesgos de clasificación y valoración.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39394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Propone controles para el operador.</w:t>
            </w:r>
          </w:p>
        </w:tc>
      </w:tr>
      <w:tr w:rsidR="00085867" w14:paraId="0C86D71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87710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C6765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20: </w:t>
            </w:r>
            <w:r w:rsidR="006543C2">
              <w:rPr>
                <w:rFonts w:ascii="Century Gothic" w:hAnsi="Century Gothic" w:cs="Century Gothic" w:eastAsia="Century Gothic"/>
                <w:sz w:val="18"/>
                <w:szCs w:val="18"/>
              </w:rPr>
              <w:t>Informe de aplicación de un régimen aduanero especial.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76B94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085867" w14:paraId="4D1D1D7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694C1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56C35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4FAA8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0CADB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32CDF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085867" w14:paraId="76AB84D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0F9E8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02DA5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Régimen aplicable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3F03A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Elige un régimen no pertinente.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3C062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régimen especial del caso.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824E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 el régimen con otras alternativas.</w:t>
            </w:r>
          </w:p>
        </w:tc>
      </w:tr>
      <w:tr w:rsidR="00085867" w14:paraId="1B37479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3C8F4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10FE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Requisitos y efectos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D0EC2" w14:textId="77777777" w:rsidR="00085867" w:rsidRDefault="003E564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Desconoce los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requisitos.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BCE2B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los requisitos y los efectos tributarios.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1091C" w14:textId="77777777" w:rsidR="00085867" w:rsidRDefault="003E564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Señala</w:t>
            </w:r>
            <w:r w:rsidR="00722DF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el beneficio para la empresa.</w:t>
            </w:r>
          </w:p>
        </w:tc>
      </w:tr>
      <w:tr w:rsidR="00085867" w14:paraId="2C64CE1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1820F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74101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sustentación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5AF1C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BA6A7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Expone con claridad.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53A92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085867" w14:paraId="7BBB8F4A" w14:textId="77777777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2A358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124C9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D073E" w14:textId="77777777" w:rsidR="00085867" w:rsidRDefault="00722D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  <w:tr w:rsidR="00085867" w14:paraId="7EC9D2CD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50BCE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5652DCB0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Aduana Nacional. Cartillas y textos informativos de procedimientos aduaneros.</w:t>
            </w:r>
          </w:p>
          <w:p w14:paraId="43E939A2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Autoridad de Impugnación Tributaria. Guía para la presentación de los recursos de alzada y jerárquico.</w:t>
            </w:r>
          </w:p>
          <w:p w14:paraId="6554D2B1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Benítez Rivas, A. (2009).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Derecho Tributario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La Paz: Editorial Central Gráfica S.R.L.</w:t>
            </w:r>
          </w:p>
          <w:p w14:paraId="0223BE26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Compendio de Resoluciones Normativas de Directorio del Servicio de Impuestos Nacionales.</w:t>
            </w:r>
          </w:p>
          <w:p w14:paraId="30427639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Constitución Política del Estado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de 7 de febrero de 2009,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Gaceta Oficial de Bolivia.</w:t>
            </w:r>
          </w:p>
          <w:p w14:paraId="00BE27F4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N° 5646, de 29 de junio de 2026, de reducción del Gravamen Arancelario.</w:t>
            </w:r>
          </w:p>
          <w:p w14:paraId="1A0F6B73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Ley General de Aduanas, Ley N° 1990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de 28 de julio de 1999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y su decreto reglamentario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el Decreto Supremo N° 25870, de 11 de agosto de 2000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5C99C9E8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Ley N° 031, de Autonomías y Descentralización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de 19 de julio de 2010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12E3B84A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Ley N° 1448, de 25 de julio de 2022, que modifica el Código Tributario Boliviano y la Ley N° 843.</w:t>
            </w:r>
          </w:p>
          <w:p w14:paraId="4521B970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Ley N° 1733, de 27 de mayo de 2026, de alivio tributario, condonación y regularización tributaria.</w:t>
            </w:r>
          </w:p>
          <w:p w14:paraId="39D3CD43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Ley N° 2492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de 2 de agosto de 2003,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Código Tributario Boliviano, texto ordenado y actualizado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las modificaciones de las Leyes N° 812, N° 1448 y N° 1733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0D765970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Ley N° 3092, de 7 de julio de 2005, que incorpora el Título V al Código Tributario Boliviano, de la impugnación tributaria.</w:t>
            </w:r>
          </w:p>
          <w:p w14:paraId="1051C5DA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Ley N° 843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de 20 de mayo de 1986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texto ordenado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vigente por el Decreto Supremo N° 27947, de 20 de diciembre de 2004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2C1FFD76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Servicio de Impuestos Nacionales. Cartillas y textos informativos de procedimientos tributarios.</w:t>
            </w:r>
          </w:p>
          <w:p w14:paraId="624B535C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Valdez, J. (2012).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El sistema tributario boliviano y las normas internacionales de información financiera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La Paz, Bolivia: Editorial Cuatro Hermanos.</w:t>
            </w:r>
          </w:p>
        </w:tc>
      </w:tr>
      <w:tr w:rsidR="00085867" w14:paraId="26411054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8EF45" w14:textId="77777777" w:rsidR="00085867" w:rsidRDefault="00722DF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2EEFFA04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Altamirano, A. (2012).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Derecho tributario teoría general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Buenos Aires: Editorial Marcial Pons.</w:t>
            </w:r>
          </w:p>
          <w:p w14:paraId="47573E06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Bertaza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H. y Marconi, N. (2010).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Tratado de derecho penal tributario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Buenos Aires: La Ley, 3 tomos.</w:t>
            </w:r>
          </w:p>
          <w:p w14:paraId="78F34C76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Braccia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M. F. (2016).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Derecho Internacional Tributario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Buenos Aires: Editorial La Ley.</w:t>
            </w:r>
          </w:p>
          <w:p w14:paraId="28C9345E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Cámara de Comercio Internacional, ICC (2019). </w:t>
            </w:r>
            <w:proofErr w:type="spellStart"/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Incoterms</w:t>
            </w:r>
            <w:proofErr w:type="spellEnd"/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 xml:space="preserve"> 2020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París: ICC.</w:t>
            </w:r>
          </w:p>
          <w:p w14:paraId="49EACA65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Carvajal Contreras, M. (2009).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Derecho Aduanero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México: Editorial Porrúa.</w:t>
            </w:r>
          </w:p>
          <w:p w14:paraId="4F637323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Comunidad Andina. Decisión 578, de 4 de mayo de 2004, Régimen para evitar la Doble Tributación y Prevenir la Evasión Fiscal.</w:t>
            </w:r>
          </w:p>
          <w:p w14:paraId="3544D584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N° 5211, de 28 de agosto de 2024, de la Ventanilla Única de Comercio Exterior.</w:t>
            </w:r>
          </w:p>
          <w:p w14:paraId="2CBFED97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García Novoa, C. (2012).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El concepto de Tributo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Buenos Aires: Editorial Marcial Pons.</w:t>
            </w:r>
          </w:p>
          <w:p w14:paraId="5A0A7C04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Giuliani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Fonrouge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C. (1970).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Derecho Financiero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Buenos Aires: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Depalma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, T1 y T2.</w:t>
            </w:r>
          </w:p>
          <w:p w14:paraId="5F448E34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Ley N° 1053, de 25 de abril de 2018, de Fortalecimiento de la Lucha contra el Contrabando.</w:t>
            </w:r>
          </w:p>
          <w:p w14:paraId="6410382E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Ley N° 154, de 14 de julio de 2011, de Clasificación y Definición de Impuestos y de Regulación para la Creación y/o Modificación de Impuestos de Dominio de los Gobiernos Autónomos.</w:t>
            </w:r>
          </w:p>
          <w:p w14:paraId="5D482E00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Martín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Queralt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J. (2009).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Curso de Derecho Financiero y Tributario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Madrid: Editorial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Tecnos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3519A86B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Martín, J. y Rodríguez Usé (2007).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Derecho Tributario General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Buenos Aires: Editorial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Lexis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Nexis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345ED25C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Ministerio de Economía y Finanzas Públicas. Arancel Aduanero de Importaciones 2026, AAI-2026.</w:t>
            </w:r>
          </w:p>
          <w:p w14:paraId="34B8E3D2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F6A3A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Naciones Unidas (2021). </w:t>
            </w:r>
            <w:r w:rsidRPr="003F6A3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>United Nations Model Double Taxation Convention between Developed and Developing Countries</w:t>
            </w:r>
            <w:r w:rsidRPr="003F6A3A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Nueva York: Naciones Unidas.</w:t>
            </w:r>
          </w:p>
          <w:p w14:paraId="3408C54F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Mundial del Comercio. Acuerdo relativo a la aplicación del Artículo VII del Acuerdo General sobre Aranceles Aduaneros y Comercio de 1994, Acuerdo sobre Valoración en Aduana.</w:t>
            </w:r>
          </w:p>
          <w:p w14:paraId="4F862F41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Organización para la Cooperación y el Desarrollo Económicos, OCDE (2017). </w:t>
            </w:r>
            <w:r w:rsidRPr="003F6A3A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>Model Tax Convention on Income and on Capital: Condensed Version 2017</w:t>
            </w:r>
            <w:r w:rsidRPr="003F6A3A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París: OECD Publishing.</w:t>
            </w:r>
          </w:p>
          <w:p w14:paraId="69CFBC5C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Plazas Vega, M. (2000).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Derecho de la Hacienda Pública y Derecho Tributario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Bogotá: Temis.</w:t>
            </w:r>
          </w:p>
          <w:p w14:paraId="6179F6E7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Servicio de Impuestos Nacionales. Resolución Normativa de Directorio N° 102100000011, de 2021, del Sistema de Facturación en Línea.</w:t>
            </w:r>
          </w:p>
          <w:p w14:paraId="1F01E1D3" w14:textId="77777777" w:rsidR="00085867" w:rsidRDefault="00722DF4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Sitios web oficiales: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www.impuestos.gob.bo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www.aduana.gob.bo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www.ait.gob.bo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www.vuce.gob.bo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</w:tbl>
    <w:p w14:paraId="291C3498" w14:textId="77777777" w:rsidR="00085867" w:rsidRDefault="00085867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085867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C68E3" w14:textId="77777777" w:rsidR="00066F3E" w:rsidRDefault="00722DF4">
      <w:r>
        <w:separator/>
      </w:r>
    </w:p>
  </w:endnote>
  <w:endnote w:type="continuationSeparator" w:id="0">
    <w:p w14:paraId="12C61766" w14:textId="77777777" w:rsidR="00066F3E" w:rsidRDefault="00722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2" w:fontKey="{673B4C8D-D35D-4BD0-B5DF-561D15C223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6A96A92-D365-FA4D-8D65-52602353C2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C527E" w14:textId="77777777" w:rsidR="00066F3E" w:rsidRDefault="00722DF4">
      <w:r>
        <w:separator/>
      </w:r>
    </w:p>
  </w:footnote>
  <w:footnote w:type="continuationSeparator" w:id="0">
    <w:p w14:paraId="3E85610F" w14:textId="77777777" w:rsidR="00066F3E" w:rsidRDefault="00722DF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1A9"/>
    <w:multiLevelType w:val="multilevel"/>
    <w:tmpl w:val="29FC00A2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53223FB"/>
    <w:multiLevelType w:val="multilevel"/>
    <w:tmpl w:val="349A71F2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6954D45"/>
    <w:multiLevelType w:val="multilevel"/>
    <w:tmpl w:val="4DAC3CA6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4B21D68"/>
    <w:multiLevelType w:val="multilevel"/>
    <w:tmpl w:val="C52A8582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48B768A8"/>
    <w:multiLevelType w:val="multilevel"/>
    <w:tmpl w:val="A4340CD2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695E7912"/>
    <w:multiLevelType w:val="multilevel"/>
    <w:tmpl w:val="F4341A60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B9803EE"/>
    <w:multiLevelType w:val="multilevel"/>
    <w:tmpl w:val="FE26B9BC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6CB7659F"/>
    <w:multiLevelType w:val="multilevel"/>
    <w:tmpl w:val="B022AD68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7B084300"/>
    <w:multiLevelType w:val="multilevel"/>
    <w:tmpl w:val="4F0E3C7A"/>
    <w:lvl w:ilvl="0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232129035">
    <w:abstractNumId w:val="6"/>
  </w:num>
  <w:num w:numId="2" w16cid:durableId="1249969296">
    <w:abstractNumId w:val="7"/>
  </w:num>
  <w:num w:numId="3" w16cid:durableId="521670239">
    <w:abstractNumId w:val="8"/>
  </w:num>
  <w:num w:numId="4" w16cid:durableId="191580334">
    <w:abstractNumId w:val="4"/>
  </w:num>
  <w:num w:numId="5" w16cid:durableId="1490707708">
    <w:abstractNumId w:val="2"/>
  </w:num>
  <w:num w:numId="6" w16cid:durableId="1198742429">
    <w:abstractNumId w:val="0"/>
  </w:num>
  <w:num w:numId="7" w16cid:durableId="718166645">
    <w:abstractNumId w:val="3"/>
  </w:num>
  <w:num w:numId="8" w16cid:durableId="1613438170">
    <w:abstractNumId w:val="1"/>
  </w:num>
  <w:num w:numId="9" w16cid:durableId="21413356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867"/>
    <w:rsid w:val="00001250"/>
    <w:rsid w:val="00022A37"/>
    <w:rsid w:val="00034C4C"/>
    <w:rsid w:val="00042BC3"/>
    <w:rsid w:val="000529D4"/>
    <w:rsid w:val="00066F3E"/>
    <w:rsid w:val="00085867"/>
    <w:rsid w:val="00086D21"/>
    <w:rsid w:val="000E18E5"/>
    <w:rsid w:val="00115C63"/>
    <w:rsid w:val="00120724"/>
    <w:rsid w:val="001B1214"/>
    <w:rsid w:val="001D2180"/>
    <w:rsid w:val="00200F9E"/>
    <w:rsid w:val="0020269B"/>
    <w:rsid w:val="00224E7F"/>
    <w:rsid w:val="0025127D"/>
    <w:rsid w:val="00293ACC"/>
    <w:rsid w:val="002C4C7E"/>
    <w:rsid w:val="00307361"/>
    <w:rsid w:val="0032017E"/>
    <w:rsid w:val="003E520C"/>
    <w:rsid w:val="003E564E"/>
    <w:rsid w:val="003F6A3A"/>
    <w:rsid w:val="004226E4"/>
    <w:rsid w:val="004D09B1"/>
    <w:rsid w:val="004D382D"/>
    <w:rsid w:val="0050694A"/>
    <w:rsid w:val="005A1082"/>
    <w:rsid w:val="006543C2"/>
    <w:rsid w:val="006D1DC0"/>
    <w:rsid w:val="00722DF4"/>
    <w:rsid w:val="007B2C73"/>
    <w:rsid w:val="007F1B23"/>
    <w:rsid w:val="008667DE"/>
    <w:rsid w:val="00867275"/>
    <w:rsid w:val="008D17A6"/>
    <w:rsid w:val="009059E0"/>
    <w:rsid w:val="009076C7"/>
    <w:rsid w:val="009528E8"/>
    <w:rsid w:val="00961F1B"/>
    <w:rsid w:val="009F1E5A"/>
    <w:rsid w:val="00A124D9"/>
    <w:rsid w:val="00A461C5"/>
    <w:rsid w:val="00AA0073"/>
    <w:rsid w:val="00AD3F7D"/>
    <w:rsid w:val="00AD54F3"/>
    <w:rsid w:val="00B00FD3"/>
    <w:rsid w:val="00B05B21"/>
    <w:rsid w:val="00B5259D"/>
    <w:rsid w:val="00B9487A"/>
    <w:rsid w:val="00BC283A"/>
    <w:rsid w:val="00BF0C8A"/>
    <w:rsid w:val="00BF6507"/>
    <w:rsid w:val="00C04DBB"/>
    <w:rsid w:val="00C2551F"/>
    <w:rsid w:val="00C510FB"/>
    <w:rsid w:val="00C72D4B"/>
    <w:rsid w:val="00CB285D"/>
    <w:rsid w:val="00D50EBA"/>
    <w:rsid w:val="00DA1673"/>
    <w:rsid w:val="00DA4305"/>
    <w:rsid w:val="00DA5840"/>
    <w:rsid w:val="00DD7627"/>
    <w:rsid w:val="00DE3C3B"/>
    <w:rsid w:val="00DF3EAD"/>
    <w:rsid w:val="00E424CF"/>
    <w:rsid w:val="00EA4EC3"/>
    <w:rsid w:val="00F16E01"/>
    <w:rsid w:val="00F351C5"/>
    <w:rsid w:val="00F8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6F257"/>
  <w15:docId w15:val="{C4210F35-3B5A-4434-996B-CC039047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rFonts w:ascii="Century Gothic" w:hAnsi="Century Gothic" w:cs="Century Gothic" w:eastAsia="Century Gothic"/>
      <w:sz w:val="56"/>
      <w:szCs w:val="5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Century Gothic" w:eastAsia="Century Gothic" w:hAnsi="Century Gothic" w:cs="Century Gothic"/>
      <w:i/>
      <w:iCs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bottom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5489</Words>
  <Characters>30193</Characters>
  <Application>Microsoft Office Word</Application>
  <DocSecurity>0</DocSecurity>
  <Lines>251</Lines>
  <Paragraphs>71</Paragraphs>
  <ScaleCrop>false</ScaleCrop>
  <Company/>
  <LinksUpToDate>false</LinksUpToDate>
  <CharactersWithSpaces>35611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Alexander Espinoza Gutierrez</cp:lastModifiedBy>
  <cp:revision>2</cp:revision>
  <dcterms:created xsi:type="dcterms:W3CDTF">2026-10-12T21:55:00Z</dcterms:created>
  <dcterms:modified xsi:type="dcterms:W3CDTF">2026-10-12T21:55:00Z</dcterms:modified>
</cp:coreProperties>
</file>