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0D7A7F5" w14:textId="77777777" w:rsidR="00F74314" w:rsidRDefault="003C294E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5C532AD5" w14:textId="77777777" w:rsidR="00F74314" w:rsidRDefault="003C294E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F74314" w14:paraId="250C7BFF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D9F1C7E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C151C49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0EB08F1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3C2D905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F74314" w14:paraId="6EB2B5C5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AFD9DAE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Minera y Petrolera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E971752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566690D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4D8DD67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CPA-301, CPA-302</w:t>
            </w:r>
          </w:p>
        </w:tc>
      </w:tr>
      <w:tr w:rsidR="00F74314" w14:paraId="41A02700" w14:textId="77777777" w:rsidTr="00C706E9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8F44259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DA22CDF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F74314" w14:paraId="0723CD47" w14:textId="77777777" w:rsidTr="00C706E9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805097C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449B5C3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ACEB9E8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7BEB85F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AB3EC1B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375883F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F8BAD1" w14:textId="77777777" w:rsidR="00F74314" w:rsidRDefault="00F7431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F74314" w14:paraId="7BE463D7" w14:textId="77777777" w:rsidTr="00C706E9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86DF1C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29DF21" w14:textId="34C36187" w:rsidR="00F74314" w:rsidRDefault="00AA5E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61EA67" w14:textId="7E98F9D6" w:rsidR="00F74314" w:rsidRDefault="00AA5E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19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6A3D19" w14:textId="37BE77AC" w:rsidR="00F74314" w:rsidRDefault="00AA5E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B6AD18" w14:textId="6EB99DD3" w:rsidR="00F74314" w:rsidRDefault="00AA5E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1B305C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1B0D91" w14:textId="77777777" w:rsidR="00F74314" w:rsidRDefault="00F74314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74314" w14:paraId="70C600E0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3D72C2A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F74314" w14:paraId="1C352185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1C855C" w14:textId="01DA7AF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los estados financieros de las empresas mineras y petroleras conforme a las normas de contabilidad y las disposiciones legales vigentes en Bolivia, </w:t>
            </w:r>
            <w:r w:rsidR="00812610"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aplicando </w:t>
            </w:r>
            <w:r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fundamentos contable</w:t>
            </w:r>
            <w:r w:rsidR="00812610"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ambas industrias, registrando </w:t>
            </w:r>
            <w:r w:rsidR="00096CAE"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cada una </w:t>
            </w:r>
            <w:r w:rsidR="00812610"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las </w:t>
            </w:r>
            <w:r w:rsidR="00812610"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>operaciones que intervienen en las mismas,</w:t>
            </w:r>
            <w:r w:rsidR="00096CAE"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>determinando</w:t>
            </w:r>
            <w:r w:rsidR="00096CAE"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manera eficiente</w:t>
            </w:r>
            <w:r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costos</w:t>
            </w:r>
            <w:r w:rsidR="00096CAE"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mineros y petroleros</w:t>
            </w:r>
            <w:r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10CFB"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para una toma de decisiones oportuna, sistemática</w:t>
            </w:r>
            <w:r w:rsidR="00910CF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sentido crítico</w:t>
            </w:r>
            <w:r w:rsidR="00910CFB">
              <w:rPr>
                <w:rFonts w:ascii="Century Gothic" w:hAnsi="Century Gothic" w:cs="Century Gothic" w:eastAsia="Century Gothic"/>
                <w:sz w:val="18"/>
                <w:szCs w:val="18"/>
              </w:rPr>
              <w:t>, objetivo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atención al desempeño ambiental y social de las industrias extractivas.</w:t>
            </w:r>
          </w:p>
        </w:tc>
      </w:tr>
      <w:tr w:rsidR="00F74314" w14:paraId="4EDF824F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53B1F9" w14:textId="77777777" w:rsidR="00F74314" w:rsidRDefault="003C294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los fundamentos de la industria minera y su organización contable, relacionando el marco legal vigente con la estructura administrativa, funcional y contable de las empresas mineras bolivianas.</w:t>
            </w:r>
          </w:p>
        </w:tc>
      </w:tr>
      <w:tr w:rsidR="00F74314" w14:paraId="6B9FF2FC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F96FD45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E7F217A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E33FDE4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74314" w14:paraId="2E4A2944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66EB0B" w14:textId="77777777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Analiza la naturaleza de la industria minera boliviana, diferenciando </w:t>
            </w:r>
            <w:r w:rsidR="00AC0518" w:rsidRPr="00AC05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organización y </w:t>
            </w:r>
            <w:r w:rsidR="007F1D07" w:rsidRPr="00AC0518">
              <w:rPr>
                <w:rFonts w:ascii="Century Gothic" w:hAnsi="Century Gothic" w:cs="Century Gothic" w:eastAsia="Century Gothic"/>
                <w:sz w:val="18"/>
                <w:szCs w:val="18"/>
              </w:rPr>
              <w:t>el proceso productivo de esta industri</w:t>
            </w:r>
            <w:r w:rsidR="007F1D07"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>a respecto de otras.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F9C573" w14:textId="12DA1C58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3C5DA8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Expone en equipo la importancia</w:t>
            </w:r>
            <w:r w:rsidR="00BD7B2C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industria minera a lo largo de la historia.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189648" w14:textId="61CE6AE9" w:rsidR="00F74314" w:rsidRPr="003C5DA8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5DA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="003C5DA8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>Mapas mentales de la historia de la minería en Bolivia.</w:t>
            </w:r>
          </w:p>
        </w:tc>
      </w:tr>
      <w:tr w:rsidR="00F74314" w14:paraId="68DF036A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1DD8C3" w14:textId="77777777" w:rsidR="00F74314" w:rsidRDefault="00F74314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11A07D" w14:textId="547E0CE5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C05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6D0972">
              <w:rPr>
                <w:rFonts w:ascii="Century Gothic" w:hAnsi="Century Gothic" w:cs="Century Gothic" w:eastAsia="Century Gothic"/>
                <w:sz w:val="18"/>
                <w:szCs w:val="18"/>
              </w:rPr>
              <w:t>Describe</w:t>
            </w:r>
            <w:r w:rsidR="00BD7B2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manera </w:t>
            </w:r>
            <w:r w:rsidR="00BD7B2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individual, los tipos de empresas mineras </w:t>
            </w:r>
            <w:r w:rsidR="00265012" w:rsidRPr="00265012">
              <w:rPr>
                <w:rFonts w:ascii="Century Gothic" w:hAnsi="Century Gothic" w:cs="Century Gothic" w:eastAsia="Century Gothic"/>
                <w:sz w:val="18"/>
                <w:szCs w:val="18"/>
              </w:rPr>
              <w:t>y cómo se encuentran organizadas de acuerdo a su proceso productivo</w:t>
            </w:r>
            <w:r w:rsidR="00265012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468166" w14:textId="0032A2D7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5DA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="003C5DA8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Trabajo de investigación sobre qué empresas mineras se tiene en Bolivia y su tipo de organización.</w:t>
            </w:r>
          </w:p>
        </w:tc>
      </w:tr>
      <w:tr w:rsidR="00F74314" w14:paraId="15FFE613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92DFC9" w14:textId="08F21194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C4380B">
              <w:rPr>
                <w:rFonts w:ascii="Century Gothic" w:hAnsi="Century Gothic" w:cs="Century Gothic" w:eastAsia="Century Gothic"/>
                <w:sz w:val="18"/>
                <w:szCs w:val="18"/>
              </w:rPr>
              <w:t>Comprende</w:t>
            </w:r>
            <w:r w:rsidR="003F7B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F1D07"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>el proceso contable de cada una de las fases de una empresa minera comparando las operaciones que intervienen en cada una de estas.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9FF988" w14:textId="480B6C11" w:rsidR="00F74314" w:rsidRPr="00660D47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3F7BF5"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>Explica en aula la importancia de registrar contablemente las operaciones mineras</w:t>
            </w:r>
            <w:r w:rsidR="009023F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qué tipo de decisiones se toman a nivel gerencial.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34DC9A" w14:textId="40C3EBE3" w:rsidR="00F74314" w:rsidRPr="001F5711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F571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="009023FB" w:rsidRPr="001F571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 con preguntas acerca de la definición de contabilidad minera y su importancia en la toma de decisiones.</w:t>
            </w:r>
          </w:p>
        </w:tc>
      </w:tr>
      <w:tr w:rsidR="00F74314" w14:paraId="3B7EF350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2A307C" w14:textId="77777777" w:rsidR="00F74314" w:rsidRDefault="00F74314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92C6C3" w14:textId="073013D5" w:rsidR="00F74314" w:rsidRPr="00660D47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3F7BF5"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Resume </w:t>
            </w:r>
            <w:r w:rsidR="009023F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equipo, cuáles son las fases </w:t>
            </w:r>
            <w:r w:rsidR="003F7BF5"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>del ciclo minero</w:t>
            </w:r>
            <w:r w:rsidR="009023F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así como sus características.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DFE5C8" w14:textId="6019953A" w:rsidR="00F74314" w:rsidRPr="001F5711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F571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="009023FB" w:rsidRPr="001F5711">
              <w:rPr>
                <w:rFonts w:ascii="Century Gothic" w:hAnsi="Century Gothic" w:cs="Century Gothic" w:eastAsia="Century Gothic"/>
                <w:sz w:val="18"/>
                <w:szCs w:val="18"/>
              </w:rPr>
              <w:t>Diagrama de llaves</w:t>
            </w:r>
            <w:r w:rsidR="00B23C20" w:rsidRPr="001F571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actividades mineras que describa sus características de lo general a lo específico.</w:t>
            </w:r>
          </w:p>
        </w:tc>
      </w:tr>
      <w:tr w:rsidR="00F74314" w14:paraId="5D7AB634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0490CBF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74314" w14:paraId="2EB5C06F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7ACD948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188AAE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18D01CA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98A6E49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74314" w14:paraId="2EFCC0F8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2D78A2" w14:textId="77777777" w:rsidR="00865F3E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La industria minera</w:t>
            </w:r>
          </w:p>
          <w:p w14:paraId="582A61D8" w14:textId="68C05A1F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865F3E"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Organización y procedimientos de contabilidad en las empresas mineras</w:t>
            </w:r>
            <w:r w:rsidR="00865F3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64E4CFA" w14:textId="3CDBE06A" w:rsidR="00865F3E" w:rsidRDefault="00865F3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865F3E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de las empresas mineras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3C3540" w14:textId="2EBB2446" w:rsidR="00F74314" w:rsidRPr="00865F3E" w:rsidRDefault="00E81C24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Introducción; </w:t>
            </w:r>
            <w:r w:rsidR="003C294E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 industria minera y su desarrollo en el mundo; reseña histórica e importancia de la minería en Bolivia.</w:t>
            </w:r>
            <w:r w:rsidR="003C29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39059AB" w14:textId="77777777" w:rsidR="00865F3E" w:rsidRDefault="00865F3E" w:rsidP="00865F3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5F3E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y procedimiento general de las empresas mineras y constitución de las sociedades mineras.</w:t>
            </w:r>
            <w:r w:rsidRPr="00865F3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3CC9484" w14:textId="77777777" w:rsidR="00865F3E" w:rsidRDefault="00865F3E" w:rsidP="00865F3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administrativa, estructura funcional y organización contable: políticas contables, plan de cuentas o nomenclatura, libros y registros contables.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4D209249" w14:textId="6A6A69E9" w:rsidR="00865F3E" w:rsidRDefault="00865F3E" w:rsidP="00865F3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Disposiciones conexas y consideraciones generales de la organización contable minera.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7D3BCF3" w14:textId="31603D72" w:rsidR="00F74314" w:rsidRDefault="003C294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Empresas mineras estatales, privadas, mixtas o de riesgo compartido y cooperativas mineras.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4BA2FB52" w14:textId="77777777" w:rsidR="00F74314" w:rsidRDefault="003C294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 y definición de la contabilidad minera y prácticas de contabilidad en uso en la minería estatal, privada, mixta y cooperativa.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6905B05" w14:textId="77777777" w:rsidR="00F74314" w:rsidRDefault="003C294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Términos usuales en la minería.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B00ADAD" w14:textId="69463491" w:rsidR="00865F3E" w:rsidRDefault="003C294E" w:rsidP="00865F3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Fases del ciclo y actividades mineras: prospección y exploración, </w:t>
            </w:r>
            <w:r w:rsidR="00E81C24">
              <w:rPr>
                <w:rFonts w:ascii="Century Gothic" w:hAnsi="Century Gothic" w:cs="Century Gothic" w:eastAsia="Century Gothic"/>
                <w:sz w:val="18"/>
                <w:szCs w:val="18"/>
              </w:rPr>
              <w:t>desarrollo, explotación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concentración o recuperación, fundición y refinación, y comercialización por ventas internas y exportaciones.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B0F0D1" w14:textId="7BA1FD3E" w:rsidR="00F74314" w:rsidRPr="002F761B" w:rsidRDefault="0028724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Conocimientos de recursos naturales no renovables y su uso como materia prima para industrialización.</w:t>
            </w:r>
          </w:p>
          <w:p w14:paraId="69135AF0" w14:textId="62306638" w:rsidR="00F74314" w:rsidRPr="00287240" w:rsidRDefault="0028724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87240">
              <w:rPr>
                <w:rFonts w:ascii="Century Gothic" w:hAnsi="Century Gothic" w:cs="Century Gothic" w:eastAsia="Century Gothic"/>
                <w:sz w:val="18"/>
                <w:szCs w:val="18"/>
              </w:rPr>
              <w:t>Conocimiento en tipos de Sociedades y organigramas.</w:t>
            </w:r>
          </w:p>
        </w:tc>
      </w:tr>
      <w:tr w:rsidR="00F74314" w14:paraId="24A4D4A8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83B433" w14:textId="542FF442" w:rsidR="00F74314" w:rsidRDefault="003C294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="004731E4" w:rsidRPr="004731E4">
              <w:rPr>
                <w:rFonts w:ascii="Century Gothic" w:hAnsi="Century Gothic" w:cs="Century Gothic" w:eastAsia="Century Gothic"/>
                <w:sz w:val="18"/>
                <w:szCs w:val="18"/>
              </w:rPr>
              <w:t>Reco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noce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as operaciones de prospección (búsqueda a distancias)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exploración (búsqueda in situ)</w:t>
            </w:r>
            <w:r w:rsidR="00E7391A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explotación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extracción, concentración, </w:t>
            </w:r>
            <w:r w:rsidR="00E7391A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desarrollo, 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comercialización 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y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/o exportación 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minera, aplicando los criterios de capitalización 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r w:rsidR="00E7391A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costeo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  <w:r w:rsidR="00E7391A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y amortización de los gastos</w:t>
            </w:r>
            <w:r w:rsidR="00E7391A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mineros, apegado a disposiciones técnico legales, de forma sostenible con tendencia de las TICs (IA).</w:t>
            </w:r>
          </w:p>
        </w:tc>
      </w:tr>
      <w:tr w:rsidR="00F74314" w14:paraId="6FCAFAE9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27EF97C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C35FCB0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E2BC254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74314" w14:paraId="3148966E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08BA26" w14:textId="2E534F88" w:rsidR="00F74314" w:rsidRDefault="00E7391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Re</w:t>
            </w:r>
            <w:r w:rsidR="00E81C24">
              <w:rPr>
                <w:rFonts w:ascii="Century Gothic" w:hAnsi="Century Gothic" w:cs="Century Gothic" w:eastAsia="Century Gothic"/>
                <w:sz w:val="18"/>
                <w:szCs w:val="18"/>
              </w:rPr>
              <w:t>gistrar</w:t>
            </w:r>
            <w:r w:rsidR="003C29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operaciones de pre-producción minera, evalua</w:t>
            </w:r>
            <w:r w:rsidR="00DC197C">
              <w:rPr>
                <w:rFonts w:ascii="Century Gothic" w:hAnsi="Century Gothic" w:cs="Century Gothic" w:eastAsia="Century Gothic"/>
                <w:sz w:val="18"/>
                <w:szCs w:val="18"/>
              </w:rPr>
              <w:t>ndo la capitalización o</w:t>
            </w:r>
            <w:r w:rsidR="00DC197C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676B6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>el castigo</w:t>
            </w:r>
            <w:r w:rsidR="003C294E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desembolsos de </w:t>
            </w:r>
            <w:r w:rsidR="00DC197C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prospección y </w:t>
            </w:r>
            <w:r w:rsidR="003C294E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>exp</w:t>
            </w:r>
            <w:r w:rsidR="00DC197C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>loración.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DA273C" w14:textId="7833A1BF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un caso práctico de capitalización y amortización de los ga</w:t>
            </w:r>
            <w:r w:rsidR="00F676B6">
              <w:rPr>
                <w:rFonts w:ascii="Century Gothic" w:hAnsi="Century Gothic" w:cs="Century Gothic" w:eastAsia="Century Gothic"/>
                <w:sz w:val="18"/>
                <w:szCs w:val="18"/>
              </w:rPr>
              <w:t>stos de exploración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20040F" w14:textId="064224AB" w:rsidR="00F74314" w:rsidRDefault="003C294E" w:rsidP="00F676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="00F676B6" w:rsidRPr="00F676B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Asientos contables</w:t>
            </w:r>
            <w:r w:rsidR="00F676B6" w:rsidRPr="00F676B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F676B6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los procesos de prospección y exploración </w:t>
            </w:r>
            <w:r w:rsidR="00F676B6">
              <w:rPr>
                <w:rFonts w:ascii="Century Gothic" w:hAnsi="Century Gothic" w:cs="Century Gothic" w:eastAsia="Century Gothic"/>
                <w:sz w:val="18"/>
                <w:szCs w:val="18"/>
              </w:rPr>
              <w:t>así como su capitalización o amortización.</w:t>
            </w:r>
          </w:p>
        </w:tc>
      </w:tr>
      <w:tr w:rsidR="00F74314" w14:paraId="744F1121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BFD1C7" w14:textId="77777777" w:rsidR="00F74314" w:rsidRDefault="00F74314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DF94A4" w14:textId="439E2D93" w:rsidR="00F74314" w:rsidRDefault="00F46782" w:rsidP="00CF254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Explica</w:t>
            </w:r>
            <w:r w:rsidR="003C294E" w:rsidRPr="00CF254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equipo </w:t>
            </w:r>
            <w:r w:rsidR="00CF254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efecto, en los Estados Financieros, del castigo o capitalización de desembolsos.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5606C8" w14:textId="6FCBC71E" w:rsidR="00F74314" w:rsidRDefault="003C294E" w:rsidP="00CF254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</w:t>
            </w:r>
            <w:r w:rsidR="00F4678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:</w:t>
            </w:r>
            <w:r w:rsid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46782"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Planilla</w:t>
            </w:r>
            <w:r w:rsidR="00CF2545"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Cálculo del efecto en los Estados Financieros.</w:t>
            </w:r>
            <w:r w:rsidR="00CF254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</w:tr>
      <w:tr w:rsidR="00DD69C6" w14:paraId="37AC2B97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51141B" w14:textId="5596ECDA" w:rsidR="00DD69C6" w:rsidRP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>2. Distribuye los costos de las secciones de superficie con bases justificadas.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7CFFAF" w14:textId="347467F7" w:rsidR="00DD69C6" w:rsidRP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Resuelve en aula un ejercicio sobre los costos de las secciones de superficie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69DF66" w14:textId="7F400317" w:rsidR="00DD69C6" w:rsidRP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69C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>Asientos Contables de costos de sección de superficie.</w:t>
            </w:r>
          </w:p>
        </w:tc>
      </w:tr>
      <w:tr w:rsidR="00DD69C6" w14:paraId="75FE51B2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110A08" w14:textId="77777777" w:rsidR="00DD69C6" w:rsidRPr="00DD69C6" w:rsidRDefault="00DD69C6" w:rsidP="00DD69C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BACE5E" w14:textId="518506ED" w:rsidR="00DD69C6" w:rsidRP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Efectúa en equipo la distribución de los costos de superficie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8BB07B" w14:textId="019FBA9D" w:rsidR="00DD69C6" w:rsidRP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69C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>Pl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anilla </w:t>
            </w: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distribución de los costos de superficie a costo mina y a costo ingenio. </w:t>
            </w:r>
          </w:p>
        </w:tc>
      </w:tr>
      <w:tr w:rsidR="00DD69C6" w14:paraId="308ED780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89112E6" w14:textId="77777777" w:rsidR="00DD69C6" w:rsidRDefault="00DD69C6" w:rsidP="00DD69C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D69C6" w14:paraId="37E21044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2EE0A16" w14:textId="77777777" w:rsidR="00DD69C6" w:rsidRDefault="00DD69C6" w:rsidP="00DD69C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05DDDD" w14:textId="77777777" w:rsidR="00DD69C6" w:rsidRDefault="00DD69C6" w:rsidP="00DD69C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91D221B" w14:textId="77777777" w:rsidR="00DD69C6" w:rsidRDefault="00DD69C6" w:rsidP="00DD69C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DB22FD6" w14:textId="77777777" w:rsidR="00DD69C6" w:rsidRDefault="00DD69C6" w:rsidP="00DD69C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D69C6" w14:paraId="6EE0433A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279D7F" w14:textId="70B302A0" w:rsidR="00DD69C6" w:rsidRPr="00A63211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Régimen Tributario</w:t>
            </w:r>
          </w:p>
          <w:p w14:paraId="7696CD5A" w14:textId="6D3F4FFA" w:rsid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Procesos de pre-producción</w:t>
            </w:r>
          </w:p>
          <w:p w14:paraId="6EC55DAA" w14:textId="451B26B0" w:rsid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Principales procesos y labores de superficie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EB3127" w14:textId="4ECAF025" w:rsidR="00DD69C6" w:rsidRPr="00FE632C" w:rsidRDefault="00DD69C6" w:rsidP="00DD69C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Marco legal: Ley N° 843 con su texto modificado, Ley N° 1606 y sus decretos supremos, Ley N° 1489, Ley N° 1963, Ley N° 2492, Decreto Supremo N° 26630 y Decreto Supremo N° 25465</w:t>
            </w:r>
            <w:r w:rsidRPr="00FE632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FE632C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Ley 535 de Minería y Metalurgia.</w:t>
            </w:r>
            <w:r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 (C)</w:t>
            </w:r>
          </w:p>
          <w:p w14:paraId="5A07F11E" w14:textId="77777777" w:rsidR="00DD69C6" w:rsidRPr="004752F4" w:rsidRDefault="00DD69C6" w:rsidP="00DD69C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808BA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Patentes mineras - Regalías Mineras – Alícuota adicional al IUE.- Anticipo Alícuota adicional IUE.- Recuperación del Crédito Fiscal - Certificado de Devolución Impositiva CEDEIM (C, P)</w:t>
            </w:r>
          </w:p>
          <w:p w14:paraId="0F53E360" w14:textId="384751E5" w:rsidR="00DD69C6" w:rsidRPr="004752F4" w:rsidRDefault="00DD69C6" w:rsidP="00DD69C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52F4">
              <w:rPr>
                <w:rFonts w:ascii="Century Gothic" w:hAnsi="Century Gothic" w:cs="Century Gothic" w:eastAsia="Century Gothic"/>
                <w:sz w:val="18"/>
                <w:szCs w:val="18"/>
              </w:rPr>
              <w:t>Concepto de Prospección y Exploración, - Tratamiento Contable: Capitalización y/o Amortización de los Gas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tos y/o Costos de Exploraciones; </w:t>
            </w:r>
            <w:r w:rsidRPr="00FC17BD">
              <w:rPr>
                <w:rFonts w:ascii="Century Gothic" w:hAnsi="Century Gothic" w:cs="Century Gothic" w:eastAsia="Century Gothic"/>
                <w:sz w:val="18"/>
                <w:szCs w:val="18"/>
              </w:rPr>
              <w:t>NIIF 6 “ Exploración y Evaluación de Recursos Minerales” (C, P)</w:t>
            </w:r>
          </w:p>
          <w:p w14:paraId="100F2CD1" w14:textId="32B087E8" w:rsidR="00DD69C6" w:rsidRDefault="00DD69C6" w:rsidP="00DD69C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Principales secciones y departamentos de superficie: maestranza o taller mecánico, taller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eléctrico, taller de carpintería, almacén de materiales, pulperías, bodega barrilla o depósitos de minerales, sección de transportes, laboratorios, departamentos de técnico geología e ingeniería, sanidad y hospitales, educación y otras secciones.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D90D131" w14:textId="492990F9" w:rsidR="00DD69C6" w:rsidRPr="00846B38" w:rsidRDefault="00DD69C6" w:rsidP="00DD69C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los costos o gastos de las secciones de superficie; contabilización.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2291F7" w14:textId="715705EA" w:rsidR="00DD69C6" w:rsidRPr="004752F4" w:rsidRDefault="00DD69C6" w:rsidP="00DD69C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52F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Conocimiento de métodos geológicos, geoquímicos y geofísicos para la prospección y exploración de minerales.</w:t>
            </w:r>
          </w:p>
          <w:p w14:paraId="37B637F7" w14:textId="4DEB121C" w:rsidR="00DD69C6" w:rsidRDefault="00DD69C6" w:rsidP="00DD69C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ingeniería de minas: métodos de explotación subterránea y a cielo abierto.</w:t>
            </w:r>
          </w:p>
        </w:tc>
      </w:tr>
      <w:tr w:rsidR="00DD69C6" w14:paraId="4493F0BB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7FF983" w14:textId="323365B1" w:rsidR="00DD69C6" w:rsidRDefault="00DD69C6" w:rsidP="00EC477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="00EC477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el costo total de explotación minera, el costo del mineral por unidad de peso y el traspaso a Inventarios, según su comportamiento y su función.</w:t>
            </w:r>
          </w:p>
        </w:tc>
      </w:tr>
      <w:tr w:rsidR="00DD69C6" w14:paraId="521E17D9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A86FD1D" w14:textId="77777777" w:rsidR="00DD69C6" w:rsidRDefault="00DD69C6" w:rsidP="00DD69C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7A930CE" w14:textId="77777777" w:rsidR="00DD69C6" w:rsidRDefault="00DD69C6" w:rsidP="00DD69C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0C21EA3" w14:textId="77777777" w:rsidR="00DD69C6" w:rsidRDefault="00DD69C6" w:rsidP="00DD69C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433A3" w14:paraId="7409A3B3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85C85B" w14:textId="72387C35" w:rsidR="003433A3" w:rsidRDefault="003433A3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el </w:t>
            </w:r>
            <w:r w:rsidR="00DD4B1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costo de las operaciones en interior mina,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estableciendo de manera eficiente cada costo.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6433D0" w14:textId="51585BCA" w:rsidR="003433A3" w:rsidRDefault="003433A3" w:rsidP="003433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.1 Resuelve en aula un caso práctico de explotación de minerales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24637E" w14:textId="02716F5B" w:rsidR="003433A3" w:rsidRDefault="003433A3" w:rsidP="003433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9</w:t>
            </w:r>
            <w:r w:rsidRPr="00F4678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las operaciones de explotación.</w:t>
            </w:r>
          </w:p>
        </w:tc>
      </w:tr>
      <w:tr w:rsidR="003433A3" w14:paraId="647B4B55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D9FC72" w14:textId="77777777" w:rsidR="003433A3" w:rsidRDefault="003433A3" w:rsidP="003433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B662FA" w14:textId="0950E795" w:rsidR="003433A3" w:rsidRDefault="003433A3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.2 </w:t>
            </w:r>
            <w:r w:rsidR="00DD4B1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a cuánto alcanzan los costos incurridos en interior mina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FFE830" w14:textId="04420AC3" w:rsidR="003433A3" w:rsidRDefault="003433A3" w:rsidP="003433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</w:t>
            </w:r>
            <w:r w:rsidRPr="00F4678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="00DD4B1D">
              <w:rPr>
                <w:rFonts w:ascii="Century Gothic" w:hAnsi="Century Gothic" w:cs="Century Gothic" w:eastAsia="Century Gothic"/>
                <w:sz w:val="18"/>
                <w:szCs w:val="18"/>
              </w:rPr>
              <w:t>lanilla de Costos Mina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DD4B1D" w14:paraId="3D4BAF8D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05EA2C" w14:textId="0DC181A2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Pr="003433A3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costo de los materiales, la mano de obra y los costos indirectos de Concentración de minerales, evaluando su control interno.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F58236" w14:textId="5AADE40B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.1 Resuelve en aula un caso práct</w:t>
            </w:r>
            <w:r w:rsidRPr="00DD4B1D">
              <w:rPr>
                <w:rFonts w:ascii="Century Gothic" w:hAnsi="Century Gothic" w:cs="Century Gothic" w:eastAsia="Century Gothic"/>
                <w:sz w:val="18"/>
                <w:szCs w:val="18"/>
              </w:rPr>
              <w:t>ico de Concentración de minerales.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911E7E" w14:textId="010AC417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Asientos Contables de costos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tratamiento de mineral. </w:t>
            </w:r>
          </w:p>
        </w:tc>
      </w:tr>
      <w:tr w:rsidR="00DD4B1D" w14:paraId="2415E582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9A7DA8" w14:textId="77777777" w:rsidR="00DD4B1D" w:rsidRDefault="00DD4B1D" w:rsidP="00DD4B1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D349CF" w14:textId="7A2F4557" w:rsidR="00DD4B1D" w:rsidRP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4B1D"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Pr="00DD4B1D">
              <w:rPr>
                <w:rFonts w:ascii="Century Gothic" w:hAnsi="Century Gothic" w:cs="Century Gothic" w:eastAsia="Century Gothic"/>
                <w:sz w:val="18"/>
                <w:szCs w:val="18"/>
              </w:rPr>
              <w:t>2 Elabora en aula la distribución del costo total de producción entre la cantidad de minerales producidos.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C35162" w14:textId="1B3C83DF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DD4B1D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Planilla de prorrateo de minerales producidos.</w:t>
            </w:r>
          </w:p>
        </w:tc>
      </w:tr>
      <w:tr w:rsidR="00DD4B1D" w14:paraId="1B29FD4F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7127BF2" w14:textId="77777777" w:rsidR="00DD4B1D" w:rsidRDefault="00DD4B1D" w:rsidP="00DD4B1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D4B1D" w14:paraId="2B14726D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4E7860F" w14:textId="77777777" w:rsidR="00DD4B1D" w:rsidRDefault="00DD4B1D" w:rsidP="00DD4B1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0EB66E" w14:textId="77777777" w:rsidR="00DD4B1D" w:rsidRDefault="00DD4B1D" w:rsidP="00DD4B1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C7970A8" w14:textId="77777777" w:rsidR="00DD4B1D" w:rsidRDefault="00DD4B1D" w:rsidP="00DD4B1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9E39693" w14:textId="77777777" w:rsidR="00DD4B1D" w:rsidRDefault="00DD4B1D" w:rsidP="00DD4B1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D4B1D" w14:paraId="0FCFFC17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BDA172" w14:textId="3AA28609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Procesos y operaciones de explotación y/o extracción</w:t>
            </w:r>
          </w:p>
          <w:p w14:paraId="0B4BC2BA" w14:textId="2DAF7233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8: Procesos y operaciones de concentración y/o recuperación 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F2BAB6" w14:textId="7E51D861" w:rsidR="00DD4B1D" w:rsidRPr="00846B38" w:rsidRDefault="00DD4B1D" w:rsidP="00DD4B1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de Extracción, Explotación y/o Producción - Formas, Sistemas, Tecnologías en la Producción - Principales Operaciones y Labores en Interior Mina: Sistema Subterráneo - Principales Operaciones y Labores en Mina: Sistema Open Pit (Cielo Abierto) - Servicios Auxiliares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–</w:t>
            </w: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526A4">
              <w:rPr>
                <w:rFonts w:ascii="Century Gothic" w:hAnsi="Century Gothic" w:cs="Century Gothic" w:eastAsia="Century Gothic"/>
                <w:sz w:val="18"/>
                <w:szCs w:val="18"/>
              </w:rPr>
              <w:t>Contabilización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C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ostos de </w:t>
            </w:r>
            <w:r w:rsidRPr="000526A4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Labor</w:t>
            </w:r>
            <w:r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 Directa, Labor Indirecta, Materiales, Gastos Directos e Indirectos, Costos interior Mina, </w:t>
            </w:r>
            <w:r w:rsidRPr="000526A4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Costos Seccionales Interior Mina</w:t>
            </w: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(C, P)</w:t>
            </w:r>
          </w:p>
          <w:p w14:paraId="61B50912" w14:textId="454540A7" w:rsidR="00DD4B1D" w:rsidRPr="00DC197C" w:rsidRDefault="00DD4B1D" w:rsidP="00DD4B1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>Concepto de Concentración y/o Recuperación, - Formas, Sistemas de Concentración, Tecnologías de Concentración o Recuperación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;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rincipales operaciones en ingenio y métodos de concentración gravitacional, flotación y lixiviación</w:t>
            </w: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Contabilización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C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ostos de </w:t>
            </w:r>
            <w:r w:rsidRPr="000526A4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Labor</w:t>
            </w:r>
            <w:r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 Directa, Labor Indirecta, Materiales, Gastos Directos e Indirectos,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526A4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Costos Ingenio: Costos Seccionales Ingenio</w:t>
            </w: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P)</w:t>
            </w:r>
          </w:p>
          <w:p w14:paraId="1B3D55A8" w14:textId="77777777" w:rsidR="00DD4B1D" w:rsidRDefault="00DD4B1D" w:rsidP="00DD4B1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costo de producción por tonelada tratada y por contenido fino, calculada en hoja de cálculo.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B9CBE6" w14:textId="19A5B6AA" w:rsidR="00DD4B1D" w:rsidRDefault="00DD4B1D" w:rsidP="00DD4B1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Conocimientos previos de sistemas de costos de producción.</w:t>
            </w:r>
          </w:p>
        </w:tc>
      </w:tr>
      <w:tr w:rsidR="00DD4B1D" w14:paraId="541CE4CE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06C769" w14:textId="220C28A2" w:rsidR="00DD4B1D" w:rsidRDefault="00DD4B1D" w:rsidP="00DD4B1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 los estados financieros de una empresa minera, valuando los inventarios de minerales, liquidando las operaciones de comercialización y calculando las obligaciones del régimen impositivo minero conforme a las normas de contabilidad y las</w:t>
            </w:r>
            <w:r w:rsidR="002D3E0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disposiciones legales vigentes, </w:t>
            </w:r>
            <w:r w:rsidR="002D3E0C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de forma sostenible con tendencia de las TICs (IA)</w:t>
            </w:r>
          </w:p>
        </w:tc>
      </w:tr>
      <w:tr w:rsidR="00DD4B1D" w14:paraId="79F84853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3828E9F" w14:textId="77777777" w:rsidR="00DD4B1D" w:rsidRDefault="00DD4B1D" w:rsidP="00DD4B1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2A65727" w14:textId="77777777" w:rsidR="00DD4B1D" w:rsidRDefault="00DD4B1D" w:rsidP="00DD4B1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26A7ADC" w14:textId="77777777" w:rsidR="00DD4B1D" w:rsidRDefault="00DD4B1D" w:rsidP="00DD4B1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6060E" w14:paraId="405A3C36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FB827A" w14:textId="420B9668" w:rsidR="00B6060E" w:rsidRDefault="00B6060E" w:rsidP="005724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Establece</w:t>
            </w:r>
            <w:r w:rsidRPr="0019552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manera correcta el v</w:t>
            </w:r>
            <w:r w:rsidR="0057245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alor bruto de venta, valor neto de venta y regalías </w:t>
            </w:r>
            <w:r w:rsidR="0057245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mineras.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C95291" w14:textId="151CDF67" w:rsidR="00B6060E" w:rsidRDefault="0057245D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</w:t>
            </w:r>
            <w:r w:rsidR="00B6060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Elabora en equipo la liquidación provisional y definitiva de venta de minerales.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71731E" w14:textId="71735213" w:rsidR="00B6060E" w:rsidRDefault="00B6060E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Hoja de Liquidación provisional y definitiva de venta de minerales.</w:t>
            </w:r>
          </w:p>
        </w:tc>
      </w:tr>
      <w:tr w:rsidR="00B6060E" w14:paraId="518CF337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C4B630" w14:textId="77777777" w:rsidR="00B6060E" w:rsidRDefault="00B6060E" w:rsidP="00B6060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8E2FB8" w14:textId="26A6422F" w:rsidR="00B6060E" w:rsidRDefault="0057245D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</w:t>
            </w:r>
            <w:r w:rsidR="00B6060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Calcula en aula las regalías mineras acreditables y no acreditables contra el Impuesto sobre las Utilidades de las Empresas.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C98F57" w14:textId="269FB136" w:rsidR="0057245D" w:rsidRPr="0057245D" w:rsidRDefault="00B6060E" w:rsidP="005724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14</w:t>
            </w:r>
            <w:r w:rsidRPr="0057245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57245D" w:rsidRPr="0057245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cotizaciones de los minerales vendidos, con la tabla descrita en el art. 101 de la Ley 3787.</w:t>
            </w:r>
          </w:p>
        </w:tc>
      </w:tr>
      <w:tr w:rsidR="00B6060E" w:rsidRPr="00F46782" w14:paraId="7FF29D70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1C802E" w14:textId="28DBB067" w:rsidR="00B6060E" w:rsidRDefault="00B6060E" w:rsidP="005724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Evalúa el impacto ambiental de las actividades mineras, valorando los costos ambientales </w:t>
            </w:r>
            <w:r w:rsidR="0057245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acuerdo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 la normativa ambiental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6E212D" w14:textId="3640EEA7" w:rsidR="00B6060E" w:rsidRPr="00F46782" w:rsidRDefault="00B6060E" w:rsidP="005724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="0057245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.1 Expone ante el curso el impacto ambiental de las empresas mineras auríferas bolivianas.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FBAB98" w14:textId="727A1FC8" w:rsidR="00B6060E" w:rsidRPr="00F46782" w:rsidRDefault="0057245D" w:rsidP="005724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Diapositivas en Power Point o Canva que describan el impacto ambiental de esas empresas</w:t>
            </w:r>
            <w:r w:rsidR="00B6060E" w:rsidRPr="0057245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B6060E" w:rsidRPr="00F46782" w14:paraId="3BE47778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8ECCDF" w14:textId="77777777" w:rsidR="00B6060E" w:rsidRDefault="00B6060E" w:rsidP="00B6060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56522B" w14:textId="681301AF" w:rsidR="00B6060E" w:rsidRPr="002D3E0C" w:rsidRDefault="00B6060E" w:rsidP="002D3E0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D3E0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2D3E0C" w:rsidRPr="002D3E0C">
              <w:rPr>
                <w:rFonts w:ascii="Century Gothic" w:hAnsi="Century Gothic" w:cs="Century Gothic" w:eastAsia="Century Gothic"/>
                <w:sz w:val="18"/>
                <w:szCs w:val="18"/>
              </w:rPr>
              <w:t>Explica en equipo la normativa ambiental vigente y su aplicación en las actividades mineras.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9AF638" w14:textId="10EFE7B6" w:rsidR="00B6060E" w:rsidRPr="002D3E0C" w:rsidRDefault="00B6060E" w:rsidP="002D3E0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D3E0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</w:t>
            </w:r>
            <w:r w:rsidR="002D3E0C" w:rsidRPr="002D3E0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roducto 16: </w:t>
            </w:r>
            <w:r w:rsidR="002D3E0C"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Resumen </w:t>
            </w:r>
            <w:r w:rsidR="00AA5E97"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explicativo</w:t>
            </w:r>
            <w:r w:rsidR="002D3E0C"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de la normativa ambiental vigente.</w:t>
            </w:r>
          </w:p>
        </w:tc>
      </w:tr>
      <w:tr w:rsidR="00B6060E" w14:paraId="0507873C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EB3711F" w14:textId="77777777" w:rsidR="00B6060E" w:rsidRDefault="00B6060E" w:rsidP="00B6060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6060E" w14:paraId="01F0C429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CDBBB87" w14:textId="77777777" w:rsidR="00B6060E" w:rsidRDefault="00B6060E" w:rsidP="00B6060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B5DC65" w14:textId="77777777" w:rsidR="00B6060E" w:rsidRDefault="00B6060E" w:rsidP="00B6060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FD4EAEE" w14:textId="77777777" w:rsidR="00B6060E" w:rsidRDefault="00B6060E" w:rsidP="00B6060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64576F1" w14:textId="77777777" w:rsidR="00B6060E" w:rsidRDefault="00B6060E" w:rsidP="00B6060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6060E" w14:paraId="3B9FE9A9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CFC98A" w14:textId="3F93F9F0" w:rsidR="00B6060E" w:rsidRDefault="00B6060E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Ventas y/o comercialización de minerales</w:t>
            </w:r>
          </w:p>
          <w:p w14:paraId="4371BC90" w14:textId="61AF9030" w:rsidR="00B6060E" w:rsidRDefault="00B6060E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Estados financieros</w:t>
            </w:r>
          </w:p>
          <w:p w14:paraId="560E8A16" w14:textId="7DA5CABB" w:rsidR="00B6060E" w:rsidRDefault="00B6060E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Gestión ambiental aplicada en las actividades mineras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7F97B9" w14:textId="1B2FDCE7" w:rsidR="00B6060E" w:rsidRPr="00031A88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31A88">
              <w:rPr>
                <w:rFonts w:ascii="Century Gothic" w:hAnsi="Century Gothic" w:cs="Century Gothic" w:eastAsia="Century Gothic"/>
                <w:sz w:val="18"/>
                <w:szCs w:val="18"/>
              </w:rPr>
              <w:t>Concepto de Venta o Comercialización - Liquidaciones Provisionales - Liquidaciones Definitivas - Elaboración de Liquidaciones Provisionales y Definitivas – Castigos por Impurezas o Penalizaciones - Gastos en Fundición - Gastos de Comercialización o Realización – Cálculo de las Regalías Mineras: Regalías Acreditables y No acreditables- Libro de Compras Control Regalía Minera - Libro de Ventas Brutas Control Regalía Minera. (C, P)</w:t>
            </w:r>
          </w:p>
          <w:p w14:paraId="682904B3" w14:textId="3C3250FD" w:rsidR="00B6060E" w:rsidRPr="00031A88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31A88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Estados Financieros - Balance General – Estado de Resultados – Estados Financieros Auxiliares: Estado de Consolidación de Regalías Mineras; Estado de Compensación Regalía minera con IUE – Estado de la Alícuota Adicional al IUE – Estado de consolidación de anticipos</w:t>
            </w:r>
            <w:r w:rsidRPr="00031A8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</w:t>
            </w:r>
            <w:r w:rsidRPr="00031A88">
              <w:rPr>
                <w:rFonts w:ascii="Century Gothic" w:hAnsi="Century Gothic" w:cs="Century Gothic" w:eastAsia="Century Gothic"/>
                <w:sz w:val="18"/>
                <w:szCs w:val="18"/>
              </w:rPr>
              <w:t>Alícuota Adicional al IUE. (P)</w:t>
            </w:r>
          </w:p>
          <w:p w14:paraId="50EBB44D" w14:textId="77777777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Antecedentes de la gestión ambiental en Bolivia, políticas medioambientales y gestión ambiental en las actividades mineras.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D70CB8E" w14:textId="77777777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Problemas ambientales de la minería, uso de reactivos en la concentración o recuperación, evaluación del impacto ambiental, y efectos de la degradación y el deterioro ambiental.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B3E01C4" w14:textId="77777777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sostenible, valoración de los costos ambientales y programas de restauración; contabilización.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4D6ADB8" w14:textId="77777777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Pasivos ambientales mineros y provisión por restauración: estimación, descuento financiero y revisión periódica conforme a la NIC 37. (C)</w:t>
            </w:r>
          </w:p>
          <w:p w14:paraId="7AD34CDF" w14:textId="77777777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Criterios jurídicos: Ley N° 1333, Ley del Medio Ambiente; Decreto Supremo N° 24176,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reglamento de la Ley del Medio Ambiente; Decreto Supremo N° 24782, reglamento ambiental para el sector minero; Decreto Supremo N° 24419, de ampliación de plazos para la presentación de manifiestos ambientales.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11EA0D7" w14:textId="5B7E18FB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pronunciamiento FASB 143, Accounting for Asset Retirement Obligations, sobre obligaciones por retiro de activos.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0D0A29" w14:textId="77777777" w:rsidR="00B6060E" w:rsidRDefault="00B6060E" w:rsidP="00B6060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Funcionamiento de los mercados internacionales de metales y de sus cotizaciones de referencia.</w:t>
            </w:r>
          </w:p>
          <w:p w14:paraId="64B117F6" w14:textId="77777777" w:rsidR="00B6060E" w:rsidRPr="00031A88" w:rsidRDefault="00B6060E" w:rsidP="00B6060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31A88">
              <w:rPr>
                <w:rFonts w:ascii="Century Gothic" w:hAnsi="Century Gothic" w:cs="Century Gothic" w:eastAsia="Century Gothic"/>
                <w:sz w:val="18"/>
                <w:szCs w:val="18"/>
              </w:rPr>
              <w:t>Nociones sobre unidades de peso de los minerales, equivalencias y conversiones.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4690C9F0" w14:textId="3E948802" w:rsidR="00B6060E" w:rsidRDefault="00B6060E" w:rsidP="00B6060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95526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efectos de la explotación de los Recursos Naturales No Renovables, en el medio ambiente.</w:t>
            </w:r>
          </w:p>
        </w:tc>
      </w:tr>
      <w:tr w:rsidR="00B6060E" w14:paraId="55A022B9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D3BA56" w14:textId="77777777" w:rsidR="00B6060E" w:rsidRDefault="00B6060E" w:rsidP="00B6060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los fundamentos de la industria petrolera y su organización contable, relacionando las fases de la actividad hidrocarburífera con la estructura administrativa, funcional y contable de las empresas del sector.</w:t>
            </w:r>
          </w:p>
        </w:tc>
      </w:tr>
      <w:tr w:rsidR="00B6060E" w14:paraId="014F506A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B60F6DC" w14:textId="77777777" w:rsidR="00B6060E" w:rsidRDefault="00B6060E" w:rsidP="00B6060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1EB518E" w14:textId="77777777" w:rsidR="00B6060E" w:rsidRDefault="00B6060E" w:rsidP="00B6060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BA48356" w14:textId="77777777" w:rsidR="00B6060E" w:rsidRDefault="00B6060E" w:rsidP="00B6060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77A06" w14:paraId="5EFAF9F9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990ACD" w14:textId="2D7310BA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Analiza la 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aturaleza de la industria petrolera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boliviana, diferenciando </w:t>
            </w:r>
            <w:r w:rsidRPr="00AC0518">
              <w:rPr>
                <w:rFonts w:ascii="Century Gothic" w:hAnsi="Century Gothic" w:cs="Century Gothic" w:eastAsia="Century Gothic"/>
                <w:sz w:val="18"/>
                <w:szCs w:val="18"/>
              </w:rPr>
              <w:t>la organización y el proceso productivo de esta industri</w:t>
            </w:r>
            <w:r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>a respecto de otras.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61CDB8" w14:textId="6083050C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Expone en equipo la importancia de la industria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petrolera</w:t>
            </w:r>
            <w:r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lo largo de la historia.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1DF989" w14:textId="19078924" w:rsidR="00277A06" w:rsidRDefault="00277A06" w:rsidP="00252FE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5DA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565C6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7</w:t>
            </w:r>
            <w:r w:rsidRPr="003C5DA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>Diagrama de llaves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historia del 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>petróleo</w:t>
            </w:r>
            <w:r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Bolivia.</w:t>
            </w:r>
          </w:p>
        </w:tc>
      </w:tr>
      <w:tr w:rsidR="00277A06" w14:paraId="14CFAE6E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54B360" w14:textId="77777777" w:rsidR="00277A06" w:rsidRDefault="00277A06" w:rsidP="00277A0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7255A0" w14:textId="713404FA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C05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de manera individua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l, los tipos de empresas petroleras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265012">
              <w:rPr>
                <w:rFonts w:ascii="Century Gothic" w:hAnsi="Century Gothic" w:cs="Century Gothic" w:eastAsia="Century Gothic"/>
                <w:sz w:val="18"/>
                <w:szCs w:val="18"/>
              </w:rPr>
              <w:t>y cómo se encuentran organizadas de acuerdo a su proceso productivo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4B963E" w14:textId="11C9F792" w:rsidR="00277A06" w:rsidRDefault="00565C68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18</w:t>
            </w:r>
            <w:r w:rsidR="00277A06" w:rsidRPr="003C5DA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277A06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>Trabajo de investig</w:t>
            </w:r>
            <w:r w:rsidR="00277A0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ación sobre qué empresas petroleras se tiene</w:t>
            </w:r>
            <w:r w:rsidR="00277A06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Bolivia y su tipo de organización.</w:t>
            </w:r>
          </w:p>
        </w:tc>
      </w:tr>
      <w:tr w:rsidR="00277A06" w14:paraId="057879C7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6366A2" w14:textId="3DF85C92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Comprende </w:t>
            </w:r>
            <w:r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>el proceso contable de cada una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actividades hidrocarburíferas, </w:t>
            </w:r>
            <w:r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>comparando las operaciones que intervienen en cada una de estas.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65494A" w14:textId="03A783DE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>2.1 Explica en aula la importancia de registrar conta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blemente las operaciones petroleras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qué tipo de decisiones se toman a nivel gerencial.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B98036" w14:textId="72A93452" w:rsidR="00277A06" w:rsidRDefault="00565C68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19</w:t>
            </w:r>
            <w:r w:rsidR="00277A06" w:rsidRPr="001F571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277A06" w:rsidRPr="001F571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Cuestionario con preguntas acerca de la definición </w:t>
            </w:r>
            <w:r w:rsidR="00277A06">
              <w:rPr>
                <w:rFonts w:ascii="Century Gothic" w:hAnsi="Century Gothic" w:cs="Century Gothic" w:eastAsia="Century Gothic"/>
                <w:sz w:val="18"/>
                <w:szCs w:val="18"/>
              </w:rPr>
              <w:t>de contabilidad petrolera</w:t>
            </w:r>
            <w:r w:rsidR="00277A06" w:rsidRPr="001F571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277A06" w14:paraId="4E2C642D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E478D1" w14:textId="77777777" w:rsidR="00277A06" w:rsidRDefault="00277A06" w:rsidP="00277A0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FBEC9A" w14:textId="1C53FF80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Resume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equipo, cuáles son las fases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 la industria petrolera.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B0A164" w14:textId="4E8E702C" w:rsidR="00277A06" w:rsidRDefault="00565C68" w:rsidP="00252FE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20</w:t>
            </w:r>
            <w:r w:rsidR="00277A06" w:rsidRPr="001F571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277A06">
              <w:rPr>
                <w:rFonts w:ascii="Century Gothic" w:hAnsi="Century Gothic" w:cs="Century Gothic" w:eastAsia="Century Gothic"/>
                <w:sz w:val="18"/>
                <w:szCs w:val="18"/>
              </w:rPr>
              <w:t>M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apa mental que describa las características </w:t>
            </w:r>
            <w:r w:rsidR="00277A0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las actividades hidrocarburíferas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277A06" w14:paraId="1C933D8F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80BED17" w14:textId="77777777" w:rsidR="00277A06" w:rsidRDefault="00277A06" w:rsidP="00277A0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277A06" w14:paraId="6ECD1AEF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7AD6540" w14:textId="77777777" w:rsidR="00277A06" w:rsidRDefault="00277A06" w:rsidP="00277A0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121AF9" w14:textId="77777777" w:rsidR="00277A06" w:rsidRDefault="00277A06" w:rsidP="00277A0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BA18A4F" w14:textId="77777777" w:rsidR="00277A06" w:rsidRDefault="00277A06" w:rsidP="00277A0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F440051" w14:textId="77777777" w:rsidR="00277A06" w:rsidRDefault="00277A06" w:rsidP="00277A0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277A06" w14:paraId="0C60140E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8F383D" w14:textId="283D2684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12: La industria petrolera</w:t>
            </w:r>
          </w:p>
          <w:p w14:paraId="6D76A4A4" w14:textId="3AFCA9E6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13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Organización y procedimientos de contabilidad en la industria petrolera</w:t>
            </w:r>
          </w:p>
          <w:p w14:paraId="0A6D47EB" w14:textId="2CEF8ACB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14: Contabilidad de las empresas petroleras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84ACC4" w14:textId="1101EB0B" w:rsidR="00277A06" w:rsidRDefault="00277A06" w:rsidP="00277A0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77A0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 - Naturaleza de la industria Petrolera - Los Hidrocarburos: a) El Petróleo b) Gas Natural - Los Hidrocarburos en Bolivia - Importancia - Tecnología Petrolera - Las Compañías y/o Empresas de Hidrocarburos: a) Estatal b) Privadas c) Mixtas.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FE64EEE" w14:textId="5EAAEF6B" w:rsidR="00277A06" w:rsidRDefault="00277A06" w:rsidP="00277A0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77A06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Generales de Contabilidad - Organización de las Empresas y/o Compañías de Hidrocarburos - Constitución de las Sociedades de Hidrocarburos - Organización Administrativa - Estructura Funcional - Organización Contable - Organización y Plan de Cuentas o Nomenclador - Principales Libros o Registros Contables.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EC88C38" w14:textId="47821267" w:rsidR="00277A06" w:rsidRDefault="00277A06" w:rsidP="00277A0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77A0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de la Contabilidad Petrolera – Actividades de la Industria Petrolera: a) Exploración b) Explotación c) Comercialización: Mayorista y Minoristas d) Transporte y almacenaje e) Refinación e </w:t>
            </w:r>
            <w:r w:rsidRPr="00277A0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Industrialización f) Distribución de Gas Natural por Redes.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B823B3" w14:textId="77777777" w:rsidR="00277A06" w:rsidRDefault="00277A06" w:rsidP="00277A0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geología del petróleo: roca generadora, roca reservorio y trampas.</w:t>
            </w:r>
          </w:p>
          <w:p w14:paraId="6AE58CB4" w14:textId="011D52C8" w:rsidR="00277A06" w:rsidRPr="00277A06" w:rsidRDefault="00277A06" w:rsidP="00277A0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Propiedades físicas del petróleo y del gas natural: densidad, gravedad API y poder calorífico.</w:t>
            </w:r>
          </w:p>
          <w:p w14:paraId="193E5E79" w14:textId="04C73FC1" w:rsidR="00277A06" w:rsidRDefault="00277A06" w:rsidP="00277A0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Cuencas hidrocarburíferas de Bolivia y sus principales campos productores.</w:t>
            </w:r>
          </w:p>
        </w:tc>
      </w:tr>
      <w:tr w:rsidR="00277A06" w14:paraId="33F59660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EE1056" w14:textId="50CC4D6B" w:rsidR="00277A06" w:rsidRDefault="00277A06" w:rsidP="00277A0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los costos de exploración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explotación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petrolera, aplicando l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os métodos del costo total y del esfuerzo exitoso, así como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cálculo de la renta petrolera conforme a las disposiciones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vigentes en Bolivia.</w:t>
            </w:r>
          </w:p>
        </w:tc>
      </w:tr>
      <w:tr w:rsidR="00277A06" w14:paraId="329B2179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F96A043" w14:textId="77777777" w:rsidR="00277A06" w:rsidRDefault="00277A06" w:rsidP="00277A0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08F1DCF" w14:textId="77777777" w:rsidR="00277A06" w:rsidRDefault="00277A06" w:rsidP="00277A0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D773E3B" w14:textId="77777777" w:rsidR="00277A06" w:rsidRDefault="00277A06" w:rsidP="00277A0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565C68" w14:paraId="3176DFB5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5FDB3E" w14:textId="2BB5045B" w:rsidR="00565C68" w:rsidRDefault="00565C68" w:rsidP="00565C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Registrar las operaciones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superficial y exploración de Hidrocarburos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evaluando la capitalización o</w:t>
            </w:r>
            <w:r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castigo de los desembolsos de prospección y exploración.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6A7ECC" w14:textId="77A6DF74" w:rsidR="00565C68" w:rsidRDefault="00565C68" w:rsidP="00565C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un caso práctico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Exploración de hidrocarburos bajo el método de costo total y esfuerzo exitoso.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8F532E" w14:textId="2B1F1555" w:rsidR="00565C68" w:rsidRDefault="00565C68" w:rsidP="00565C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21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:</w:t>
            </w:r>
            <w:r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Comprobantes contables de las transacciones correspondientes a la exploración de hidrocarburos. </w:t>
            </w:r>
          </w:p>
        </w:tc>
      </w:tr>
      <w:tr w:rsidR="00565C68" w14:paraId="03DFD309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70EDFC" w14:textId="77777777" w:rsidR="00565C68" w:rsidRDefault="00565C68" w:rsidP="00565C6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669E1C" w14:textId="66A564B9" w:rsidR="00565C68" w:rsidRDefault="00565C68" w:rsidP="00565C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Explica</w:t>
            </w:r>
            <w:r w:rsidRPr="00CF254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equipo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efecto, en los Estados Financieros, del castigo o capitalización de desembolsos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por exploración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CC6F89" w14:textId="706E3117" w:rsidR="00565C68" w:rsidRDefault="00565C68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22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:</w:t>
            </w:r>
            <w:r w:rsidR="007D67E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efecto en la depreciación de pozos petroleros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</w:tr>
      <w:tr w:rsidR="007D67EF" w14:paraId="53836612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AFA1EA" w14:textId="2C6C6AE0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total de explotación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estableciendo de manera eficiente cada costo.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E356D7" w14:textId="431865E0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.1 Resuelve en aula un caso prác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tico de explotación de crudo y gas natural.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873EDD" w14:textId="09F3909E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23</w:t>
            </w:r>
            <w:r w:rsidRPr="00F4678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las operaciones de explotación.</w:t>
            </w:r>
          </w:p>
        </w:tc>
      </w:tr>
      <w:tr w:rsidR="007D67EF" w14:paraId="3ABF1973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EFACCF" w14:textId="77777777" w:rsidR="007D67EF" w:rsidRDefault="007D67EF" w:rsidP="007D67E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C56D18" w14:textId="4BB5F1F5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.2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la renta petrolera en base a la producción fiscalizada de hidrocarburos.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F72124" w14:textId="1E1CCB8F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24</w:t>
            </w:r>
            <w:r w:rsidRPr="00F4678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cálculo de regalías, participación TGN, IDH.</w:t>
            </w:r>
          </w:p>
        </w:tc>
      </w:tr>
      <w:tr w:rsidR="007D67EF" w14:paraId="4A05D1AE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0403388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D67EF" w14:paraId="6772E421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C49E1EB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6CC8D1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D60C899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4FC8B26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D67EF" w14:paraId="7907D8DA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A6B016" w14:textId="584D276D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15: Marco T</w:t>
            </w:r>
            <w:r w:rsidRP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ributario en la industria petrolera  </w:t>
            </w:r>
          </w:p>
          <w:p w14:paraId="4DFA3100" w14:textId="7C81CD3E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16: Procesos y operaciones de explora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ción (producción)</w:t>
            </w:r>
          </w:p>
          <w:p w14:paraId="2E52F508" w14:textId="15616E05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17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Procesos y operaciones de explotación (producción)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232709" w14:textId="77777777" w:rsidR="007D67EF" w:rsidRDefault="007D67EF" w:rsidP="007D67E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Impuesto al Valor agregado (IVA)- Devolución de Impuestos por exportaciones - Impuesto a las transacciones (IT)- Impuesto a las Utilidades de las Empresas (IUE)- Impuesto Especial a los Hidrocarburos y sus derivados (IEHD).</w:t>
            </w:r>
          </w:p>
          <w:p w14:paraId="7E032BFE" w14:textId="6A375BA7" w:rsidR="007D67EF" w:rsidRDefault="007D67EF" w:rsidP="007D67EF">
            <w:pPr>
              <w:pStyle w:val="Prrafodelista"/>
              <w:spacing w:before="10" w:after="10" w:line="240" w:lineRule="auto"/>
              <w:ind w:left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de Hidrocarburos 3058 – Tributación en los contratos petroleros – Impuesto Directo a los Hidrocarburos (IDH) – Regalías y Participaciones.</w:t>
            </w:r>
            <w:r w:rsidR="004A28D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97A4525" w14:textId="4633104F" w:rsidR="007D67EF" w:rsidRDefault="007D67EF" w:rsidP="007D67E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de Exploración – Métodos de Exploración: Sísmica, Perforación de Pozos - Costos de Exploración – Métodos Contables en la Exploración: Método del Costo total – Ejercicio práctico, Método del Esfuerzo Exitoso – Ejercicio Práctico – Exploración y los contratos de operación – ANEXO D “Procedimiento financiero contable”</w:t>
            </w:r>
            <w:r w:rsidR="004A28D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2DA796D7" w14:textId="497BF0E8" w:rsidR="007D67EF" w:rsidRDefault="007D67EF" w:rsidP="007D67E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- Costos de Explotación y/o Producción - Principales Labores: Operaciones en Pozos, Mediciones de Presión, Laboratorio, Líneas de Descarga, Plantas de Separación de Fluidos, Plantas de Almacenaje, Plantas de Energía Eléctrica, Supervisión e Ingeniería, Servicios Auxiliares, Talleres de Mantenimiento, Transportes (Vehículos), Mantenimiento de Instalaciones, Administración en Planta - </w:t>
            </w:r>
            <w:r w:rsidRPr="00252FE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Costos de Producción – Cálculo de Regalías, Participación TGN, Impuesto Directo a los Hidrocarburos – Tratamiento Contable.</w:t>
            </w:r>
            <w:r w:rsidR="004A28D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96A8D4" w14:textId="00C7B1AE" w:rsidR="007D67EF" w:rsidRPr="00565C68" w:rsidRDefault="007D67EF" w:rsidP="007D67E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52F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Conocimiento de métodos geológicos, geoquím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icos y geofísicos para la </w:t>
            </w:r>
            <w:r w:rsidRPr="00565C68">
              <w:rPr>
                <w:rFonts w:ascii="Century Gothic" w:hAnsi="Century Gothic" w:cs="Century Gothic" w:eastAsia="Century Gothic"/>
                <w:sz w:val="18"/>
                <w:szCs w:val="18"/>
              </w:rPr>
              <w:t>exploración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65C68">
              <w:rPr>
                <w:rFonts w:ascii="Century Gothic" w:hAnsi="Century Gothic" w:cs="Century Gothic" w:eastAsia="Century Gothic"/>
                <w:sz w:val="18"/>
                <w:szCs w:val="18"/>
              </w:rPr>
              <w:t>Hidrocarburos.</w:t>
            </w:r>
          </w:p>
          <w:p w14:paraId="69884A5E" w14:textId="53DD2E0B" w:rsidR="007D67EF" w:rsidRDefault="007D67EF" w:rsidP="007D67E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ingeniería de perforación: equipos, fluidos de perforación y terminación de pozos.</w:t>
            </w:r>
          </w:p>
        </w:tc>
      </w:tr>
      <w:tr w:rsidR="007D67EF" w14:paraId="3D148206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172C8A" w14:textId="56ECC7A3" w:rsidR="007D67EF" w:rsidRDefault="007D67EF" w:rsidP="007D67E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7: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los costos de explotación, transporte, almacenaje, refinación e industrialización de hidrocarburos, liquidando las rega</w:t>
            </w:r>
            <w:r w:rsidR="007D7896">
              <w:rPr>
                <w:rFonts w:ascii="Century Gothic" w:hAnsi="Century Gothic" w:cs="Century Gothic" w:eastAsia="Century Gothic"/>
                <w:sz w:val="18"/>
                <w:szCs w:val="18"/>
              </w:rPr>
              <w:t>lías, participación TGN e IDH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conforme a las disposiciones legales vigentes.</w:t>
            </w:r>
          </w:p>
        </w:tc>
      </w:tr>
      <w:tr w:rsidR="007D67EF" w14:paraId="66775C63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6CCFC7E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0FF3F39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B293231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D67EF" w14:paraId="366D8548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2032F6" w14:textId="49679653" w:rsidR="007D67EF" w:rsidRDefault="00377E29" w:rsidP="00377E2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Determina el costo total 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elaboración/refinación y su distribución entre todos los derivados del petróleo.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4FB78C" w14:textId="6C99EADA" w:rsidR="007D67EF" w:rsidRDefault="00377E29" w:rsidP="00377E2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la distribución del costo de Refinación entre todos los derivados del petróleo obtenidos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4147D4" w14:textId="00CAD7CA" w:rsidR="007D67EF" w:rsidRDefault="007D67EF" w:rsidP="00377E2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25: </w:t>
            </w:r>
            <w:r w:rsidR="00377E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Planilla de prorrateo en base a los precios de venta oficiales de los derivados del petróleo. </w:t>
            </w:r>
          </w:p>
        </w:tc>
      </w:tr>
      <w:tr w:rsidR="007D67EF" w14:paraId="435F10BF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9ED8F9" w14:textId="77777777" w:rsidR="007D67EF" w:rsidRDefault="007D67EF" w:rsidP="007D67E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F69CAD" w14:textId="1F8B3BFA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 w:rsidR="00593D4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 </w:t>
            </w:r>
            <w:r w:rsidR="00593D40">
              <w:rPr>
                <w:rFonts w:ascii="Century Gothic" w:hAnsi="Century Gothic" w:cs="Century Gothic" w:eastAsia="Century Gothic"/>
                <w:sz w:val="18"/>
                <w:szCs w:val="18"/>
              </w:rPr>
              <w:t>Calcula en equipo el Impuesto Especial a los hidrocarburos y sus derivados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(IEHD)</w:t>
            </w:r>
            <w:r w:rsidR="00593D40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E578FC" w14:textId="6FB29357" w:rsidR="000B29C5" w:rsidRPr="000B29C5" w:rsidRDefault="007D67EF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26: 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cálculo del IEHD en base a las alícuotas por cada derivado del petróleo.</w:t>
            </w:r>
          </w:p>
        </w:tc>
      </w:tr>
      <w:tr w:rsidR="007D67EF" w14:paraId="6C2E5615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1247E1" w14:textId="12BCF888" w:rsidR="000B29C5" w:rsidRPr="000B29C5" w:rsidRDefault="007D67EF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Liquida las regal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ías, participación TGN e IDH 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>aplicando los porcentajes de estos conceptos descritos en la Ley 3058.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5C4A12" w14:textId="10235AFA" w:rsidR="007D67EF" w:rsidRDefault="000B29C5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Registra de manera individual, el pago de regalías, participación TGN e IDH.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926B61" w14:textId="53B2FB31" w:rsidR="007D67EF" w:rsidRDefault="007D67EF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27: 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>Asiento contable de pago de la renta petrolera.</w:t>
            </w:r>
          </w:p>
        </w:tc>
      </w:tr>
      <w:tr w:rsidR="007D67EF" w14:paraId="13355671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A94868" w14:textId="77777777" w:rsidR="007D67EF" w:rsidRDefault="007D67EF" w:rsidP="007D67E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4BA376" w14:textId="618A2E25" w:rsidR="007D67EF" w:rsidRDefault="007D67EF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a cuánto alcanza la participación del Estado en la producción de Hidrocarburos una vez deducida la renta estatal y la retribución al Titular.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CAABFF" w14:textId="28BC58D9" w:rsidR="007D67EF" w:rsidRDefault="007D67EF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28: 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>uadro resumen del ingreso por Comercialización menos regalías, participación TGN e IDH y retribución del Titular.</w:t>
            </w:r>
          </w:p>
        </w:tc>
      </w:tr>
      <w:tr w:rsidR="007D67EF" w14:paraId="7BB3DCAD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041E9D2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D67EF" w14:paraId="0D682FB8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E25CC50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1BFDD7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BE606B6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29C3349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D67EF" w14:paraId="183ADB3F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F1A133" w14:textId="6FE948F6" w:rsidR="004A28DA" w:rsidRDefault="004A28DA" w:rsidP="004A28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18: T</w:t>
            </w:r>
            <w:r w:rsidRPr="004A28DA">
              <w:rPr>
                <w:rFonts w:ascii="Century Gothic" w:hAnsi="Century Gothic" w:cs="Century Gothic" w:eastAsia="Century Gothic"/>
                <w:sz w:val="18"/>
                <w:szCs w:val="18"/>
              </w:rPr>
              <w:t>ransporte de hidrocarburos</w:t>
            </w:r>
          </w:p>
          <w:p w14:paraId="70094012" w14:textId="77777777" w:rsidR="007D67EF" w:rsidRDefault="00377E29" w:rsidP="00377E2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19: Procesos, operaciones y labores de refinación e industrialización</w:t>
            </w:r>
          </w:p>
          <w:p w14:paraId="2EC2075B" w14:textId="0F8783A1" w:rsidR="00377E29" w:rsidRDefault="00377E29" w:rsidP="00377E2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20: C</w:t>
            </w: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>omercialización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mayoristas y minoristas  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844B21" w14:textId="200B4219" w:rsidR="007D67EF" w:rsidRDefault="00377E29" w:rsidP="00377E29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>Concepto de Transporte – Tipos de transporte: Transporte por Ductos, Transporte por Carros Cisternas – Transporte por Vagones Cisternas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Transporte en firme- Transporte interrumpible</w:t>
            </w: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– Tarifas de transporte – Tasa SIRESE - Tratamiento Contable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7D78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C)</w:t>
            </w:r>
          </w:p>
          <w:p w14:paraId="55932C92" w14:textId="484CC51E" w:rsidR="00377E29" w:rsidRDefault="00377E29" w:rsidP="00377E29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- Principales Labores: Operaciones en Plantas y Calderos, Destilación, Etilización - Tanques de Almacenaje Intermedios - Líneas de Descarga - Supervisión e Ingeniería - Laboratorios - Planta de Energía Eléctrica - Servicios Auxiliares - Planta de Almacenaje de los Productos - Talleres y Mantenimiento, Transportes (Vehículos) – Administración en Plantas de Refinación - Otros Gastos Distribuibles - Depreciación - Tratamiento Contable - Costos de Refinación – Determinación del Impuesto especial a los hidrocarburos y sus derivados (IEHD)- Tasa SIRESE - Tratamiento Contable.</w:t>
            </w:r>
            <w:r w:rsidR="007D78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815B16E" w14:textId="57EBEB5D" w:rsidR="00377E29" w:rsidRDefault="00377E29" w:rsidP="00377E29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– Proceso de Comercialización - Almacenajes de Productos - Comprador Mayorista - Comprador Minorista - </w:t>
            </w: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Tratamiento de los Impuestos IVA e IT en la Comercialización y Ventas Internas Gastos y Costos de Comercialización - Base para el cálculo del IVA e IT - Tratamiento Contable.</w:t>
            </w:r>
            <w:r w:rsidR="006A79B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4488CD" w14:textId="77777777" w:rsidR="007D67EF" w:rsidRDefault="007D67EF" w:rsidP="007D67E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Unidades de medida de los hidrocarburos: barriles, pies cúbicos y unidades térmicas británicas.</w:t>
            </w:r>
          </w:p>
          <w:p w14:paraId="516B30C5" w14:textId="77777777" w:rsidR="007D67EF" w:rsidRDefault="007D67EF" w:rsidP="007D67E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Productos derivados del petróleo y sus especificaciones de calidad: gasolinas, diésel y gas licuado de petróleo.</w:t>
            </w:r>
          </w:p>
        </w:tc>
      </w:tr>
      <w:tr w:rsidR="007D67EF" w14:paraId="1D2E8842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F9C606" w14:textId="449F84F3" w:rsidR="007D67EF" w:rsidRPr="00BD6694" w:rsidRDefault="007D67EF" w:rsidP="00BD669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D6694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8: </w:t>
            </w:r>
            <w:r w:rsidR="00BD6694" w:rsidRPr="00BD6694">
              <w:rPr>
                <w:rFonts w:ascii="Century Gothic" w:hAnsi="Century Gothic" w:cs="Century Gothic" w:eastAsia="Century Gothic"/>
                <w:sz w:val="18"/>
                <w:szCs w:val="18"/>
              </w:rPr>
              <w:t>Elabora los estados f</w:t>
            </w:r>
            <w:r w:rsidR="00BD6694" w:rsidRPr="00BD6694">
              <w:rPr>
                <w:rFonts w:ascii="Century Gothic" w:hAnsi="Century Gothic" w:cs="Century Gothic" w:eastAsia="Century Gothic"/>
                <w:sz w:val="18"/>
                <w:szCs w:val="18"/>
              </w:rPr>
              <w:t>inancieros consolidados de YPFB Corporación</w:t>
            </w:r>
            <w:r w:rsidR="00BD6694" w:rsidRPr="00BD669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BD6694" w:rsidRPr="00BD669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considerando la actividad Hidrocarburifera que cada subsidiaria de YPFB lleva a cabo de acuerdo a </w:t>
            </w:r>
            <w:r w:rsidR="00BD6694" w:rsidRPr="00BD6694">
              <w:rPr>
                <w:rFonts w:ascii="Century Gothic" w:hAnsi="Century Gothic" w:cs="Century Gothic" w:eastAsia="Century Gothic"/>
                <w:sz w:val="18"/>
                <w:szCs w:val="18"/>
              </w:rPr>
              <w:t>las normas de contabilidad y las disposiciones legales vigentes, de forma sostenible con tendencia de las TICs (IA)</w:t>
            </w:r>
          </w:p>
        </w:tc>
      </w:tr>
      <w:tr w:rsidR="007D67EF" w14:paraId="69EC61CE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D2E08AC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A0F66E9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BEBA382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A79B2" w14:paraId="4F130376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7102CA" w14:textId="6DD54D96" w:rsidR="006A79B2" w:rsidRDefault="006A79B2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Elabo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ra los estados financieros 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por cada empresa subsidiaria de YPFB tomando en cuenta la actividad a la que se dedican dentro de la cadena hidrocarburífera.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84C8E4" w14:textId="5BC4E067" w:rsidR="006A79B2" w:rsidRDefault="006A79B2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.1 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Analiza el giro del negocio de la empresa petrolera estatal, empresas subsidiarias y Titulares.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1B8D93" w14:textId="79FD873B" w:rsidR="006A79B2" w:rsidRDefault="006A79B2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29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comparativo mostrando las fuentes de ingreso principal en las entidades petroleras.   </w:t>
            </w:r>
          </w:p>
        </w:tc>
      </w:tr>
      <w:tr w:rsidR="006A79B2" w14:paraId="363BED24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78B583" w14:textId="77777777" w:rsidR="006A79B2" w:rsidRDefault="006A79B2" w:rsidP="006A79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D82ECA" w14:textId="066A74BE" w:rsidR="006A79B2" w:rsidRDefault="006A79B2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.2 Presenta 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>por grupos,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est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>ados financieros de cada empresa subsidiaria de YPFB.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87F12B" w14:textId="75E79036" w:rsidR="006F2B4C" w:rsidRPr="006F2B4C" w:rsidRDefault="006A79B2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30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Balance General, Estado de Resultados de YPFB Corporación y de sus subsidiarias </w:t>
            </w:r>
          </w:p>
        </w:tc>
      </w:tr>
      <w:tr w:rsidR="006F2B4C" w14:paraId="7DBC0313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0554EC" w14:textId="251397FD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Evalúa el impacto ambiental de las actividades mineras, valorando los costos ambientales de acuerdo a la normativa ambiental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97A937" w14:textId="7BBA8771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Expone ante el curso el impacto ambiental de las empresas mineras auríferas bolivianas.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4387C3" w14:textId="69FFE333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31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Diapositivas en Power Point o Canva que describan el impacto ambiental de esas empresas</w:t>
            </w:r>
            <w:r w:rsidRPr="0057245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6F2B4C" w14:paraId="10D54DA7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CEFBCB" w14:textId="77777777" w:rsidR="006F2B4C" w:rsidRDefault="006F2B4C" w:rsidP="006F2B4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9E7962" w14:textId="7C444DB3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D3E0C">
              <w:rPr>
                <w:rFonts w:ascii="Century Gothic" w:hAnsi="Century Gothic" w:cs="Century Gothic" w:eastAsia="Century Gothic"/>
                <w:sz w:val="18"/>
                <w:szCs w:val="18"/>
              </w:rPr>
              <w:t>2.2 Explica en equipo la normativa ambiental vigente y su aplicación en las actividades mineras.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A367E3" w14:textId="3F407379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D3E0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to 32</w:t>
            </w:r>
            <w:r w:rsidRPr="002D3E0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Resumen </w:t>
            </w:r>
            <w:r w:rsidR="00AA5E97"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explicativo</w:t>
            </w:r>
            <w:bookmarkStart w:id="0" w:name="_GoBack"/>
            <w:bookmarkEnd w:id="0"/>
            <w:r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de la normativa ambiental vigente.</w:t>
            </w:r>
          </w:p>
        </w:tc>
      </w:tr>
      <w:tr w:rsidR="006F2B4C" w14:paraId="378FAEC6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210BF81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F2B4C" w14:paraId="339B7058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E30C5E3" w14:textId="77777777" w:rsidR="006F2B4C" w:rsidRDefault="006F2B4C" w:rsidP="006F2B4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2454C7" w14:textId="77777777" w:rsidR="006F2B4C" w:rsidRDefault="006F2B4C" w:rsidP="006F2B4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CD542CB" w14:textId="77777777" w:rsidR="006F2B4C" w:rsidRDefault="006F2B4C" w:rsidP="006F2B4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C7019D2" w14:textId="77777777" w:rsidR="006F2B4C" w:rsidRDefault="006F2B4C" w:rsidP="006F2B4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F2B4C" w14:paraId="471E4558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CD3C1A" w14:textId="2337D95B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21: D</w:t>
            </w:r>
            <w:r w:rsidRPr="006A79B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istribución de gas natural por redes   </w:t>
            </w:r>
          </w:p>
          <w:p w14:paraId="242D8DAD" w14:textId="077C9583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22: Estados F</w:t>
            </w:r>
            <w:r w:rsidRPr="006A79B2">
              <w:rPr>
                <w:rFonts w:ascii="Century Gothic" w:hAnsi="Century Gothic" w:cs="Century Gothic" w:eastAsia="Century Gothic"/>
                <w:sz w:val="18"/>
                <w:szCs w:val="18"/>
              </w:rPr>
              <w:t>inancieros</w:t>
            </w:r>
          </w:p>
          <w:p w14:paraId="286FC356" w14:textId="1361C4F2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23: Gestión ambiental aplicada a las actividades petroleras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7C7367" w14:textId="5DAF012D" w:rsidR="006F2B4C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A79B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- Organización y Procedimientos Contables - Costos y Gastos de Instalaciones Intermedios - Costos y Gastos Instalaciones Industriales - Costos y Gastos de Instalaciones Domiciliarias - Servicios Auxiliares - Tratamiento Contable de los Impuestos IVA e IT - Servicios y Ventas - Tratamiento Contable.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14:paraId="7DE951FC" w14:textId="2B374E9A" w:rsidR="006F2B4C" w:rsidRPr="006A79B2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A79B2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 - Estado de Resultados - Anexos Principales y de Acuerdo a las Actividades de Hidrocarburos y en relación a las Disposiciones Legales en Actual Vigencia.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1046637" w14:textId="1865FBE0" w:rsidR="006F2B4C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Antecedentes de la gestión ambiental en Bolivia, políticas medioambientales y gestión ambiental en las actividades hidrocarburíferas.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0D1F7E4" w14:textId="77777777" w:rsidR="006F2B4C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Problemas ambientales de las actividades de hidrocarburos, uso de químicos en la explotación y la refinación, evaluación del impacto ambiental, y efectos de la degradación y el deterioro ambiental.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3D2C549" w14:textId="7307A59F" w:rsidR="006F2B4C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sostenible, valoración de los costos ambientales y programas de restauración; contabilización; análisis del pronunciamiento FASB 143, Accounting for Asset Retirement Obligations.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A410AB2" w14:textId="577A6F46" w:rsidR="006F2B4C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Criterios jurídicos: Ley N° 1333, Ley del Medio Ambiente; Decreto Supremo N° 24176, reglamento de la Ley del Medio Ambiente; y Decreto Supremo N° 24335, reglamento ambiental para el sector de hidrocarburos.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245B7C" w14:textId="77777777" w:rsidR="006F2B4C" w:rsidRDefault="006F2B4C" w:rsidP="006F2B4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técnicas de las redes de gas natural: estaciones distritales, redes primarias, secundarias e instalaciones internas.</w:t>
            </w:r>
          </w:p>
          <w:p w14:paraId="28D67A4B" w14:textId="5A92FAAE" w:rsidR="006F2B4C" w:rsidRDefault="006F2B4C" w:rsidP="006F2B4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95526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efectos de la explotación de los Recursos Naturales No Renovables, en el medio ambiente.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6F2B4C" w14:paraId="7C80FF4C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F57205A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Actividades</w:t>
            </w:r>
          </w:p>
        </w:tc>
      </w:tr>
      <w:tr w:rsidR="006F2B4C" w14:paraId="28506545" w14:textId="77777777" w:rsidTr="00C706E9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BCF084F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07EA8B9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61B9BF2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C3A6B7C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83A1BFC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813BE1" w14:paraId="32E192F3" w14:textId="77777777" w:rsidTr="00C706E9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C02C8C" w14:textId="59B7B1BC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las fases de la actividad minera y petrolera y de su organización contable. Resolución guiada de casos de capitalización de la exploración y de provisiones por restauración y abandono. Demostración en hoja de cálculo de la liquidación de venta de minerales y de las regalías. Análisis de casos de estados financieros publicados por empresas extractivas bolivianas. Preguntas de comprensión sobre el régimen regalitario e impositivo minero y petrolero.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4A99EF" w14:textId="2D821A5D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registro contable al cierre de cada tema. Lectura de las leyes y decretos que rigen la industria minera y petrolera. Desarrollo progresivo del caso práctico integral de una empresa minera y de una empresa petrolera.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BC64A2" w14:textId="18F4DE7E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 Foros de consulta sobre casos prácticos de liquidación de regalías e impuestos sectoriales. Videotutoriales de registro contable en la industria extractiva. Ejercicios de provisión por desmantelamiento y de deterioro de activos de exploración en hoja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793FA1" w14:textId="2B84AD81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contabilización de las fases de la actividad minera y petrolera. Elaboración guiada de liquidaciones de regalías mineras y petroleras. Revisión cruzada de estados financieros entre equipos. Elaboración de una liquidación de venta de minerales con precio provisional y su ajuste definitivo.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A61788" w14:textId="6D27265B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estados financieros publicados por empresas mineras y petroleras bolivianas. Revisión de contratos administrativos mineros y contratos petroleros vigentes. Comparación del régimen impositivo minero y del régimen impositivo petrolero. Revisión de los estados financieros de una empresa minera o petrolera y de sus revelaciones sectoriales.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813BE1" w14:paraId="78A7F497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2CF4641" w14:textId="77777777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9EEAF0" w14:textId="35D5FC54" w:rsidR="00813BE1" w:rsidRDefault="00813BE1" w:rsidP="00813BE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empresas mineras y petroleras bolivianas. Resolución guiada de ejercicios en orden de dificultad creciente. Caso práctico integral que recorre las fases de la actividad minera y de la actividad petrolera. Estudio de casos de estados financieros y liquidaciones reales del sector extractivo. Trabajo colaborativo en equipos de registro y liquidación de operaciones. Clase invertida para los contenidos normativos y ambientales. Análisis crítico de la política contable de exploración adoptada por una empresa antes de interpretar sus resultados.</w:t>
            </w:r>
          </w:p>
        </w:tc>
      </w:tr>
      <w:tr w:rsidR="00813BE1" w14:paraId="46FBEECC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E5F4B5A" w14:textId="77777777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C9F656" w14:textId="7A104E61" w:rsidR="00813BE1" w:rsidRDefault="00813BE1" w:rsidP="00813BE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 Hoja de cálculo y sistemas contables de uso académico. Formularios de liquidación de regalías mineras y petroleras y de declaraciones juradas impositivas. Compendio de Normas de Contabilidad y Auditoría del CAUB y Normas Internacionales de Información Financiera. Guías de ejercicios y casos elaborados por la cátedra sobre contabilidad minera y petrolera. Normativa minera e hidrocarburífera vigente y formularios del SENARECOM y de la Agencia Nacional de Hidrocarburos. Cotizaciones oficiales de minerales y precios de referencia de los hidrocarburos publicados por las entidades competentes.</w:t>
            </w:r>
          </w:p>
        </w:tc>
      </w:tr>
      <w:tr w:rsidR="00813BE1" w14:paraId="51D5FDBD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A04F2BB" w14:textId="77777777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DAAAC5" w14:textId="1C5389C0" w:rsidR="00813BE1" w:rsidRDefault="00813BE1" w:rsidP="00813BE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contabilidad internacional y de contabilidad de costos y gestión. Evaluación formativa: preguntas de comprensión y desarrollo de ejercicios prácticos en el aula, con retroalimentación continua, autoevaluación y coevaluación. Evaluación sumativa: controles de lectura y asistencia, evaluación de casos prácticos, trabajos de investigación y desarrollo, exámenes parciales y examen final.</w:t>
            </w:r>
          </w:p>
        </w:tc>
      </w:tr>
      <w:tr w:rsidR="00813BE1" w14:paraId="05539045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9742204" w14:textId="77777777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ACDAD2" w14:textId="427BE15F" w:rsidR="00813BE1" w:rsidRDefault="00813BE1" w:rsidP="00813BE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 Evaluación periódica al finalizar cada tema, basada en evidencias de conocimiento, desempeño y producto. Cada evidencia de producto se evalúa con su propia rúbrica de tres niveles: Insuficiente, Suficiente y Destacado. La calificación de cada elemento de competencia suma las calificaciones de sus evidencias de producto.</w:t>
            </w:r>
          </w:p>
        </w:tc>
      </w:tr>
      <w:tr w:rsidR="00813BE1" w14:paraId="72179E49" w14:textId="77777777" w:rsidTr="00C706E9"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1D262B5" w14:textId="512F837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21AA13" w14:textId="3DB97CF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Mapas mentales de la historia de la minería en Bolivia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986592B" w14:textId="2F4FFBE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7D19868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20444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3E8A8C4" w14:textId="54F20D0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F9F57E5" w14:textId="203AA4D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EFBCD39" w14:textId="130C1E2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CFCE63D" w14:textId="05065BB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4EC7C05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4AD71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2B46EE" w14:textId="4E8EFFB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Contenido histórico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4CF8AC" w14:textId="57A9CE6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etapas o confunde los periodos.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EC9AA8" w14:textId="6A22EEA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las principales etapas de la minería boliviana en orden cronológico.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F5CD09" w14:textId="51C55D7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etapa con su efecto económico y social en el país.</w:t>
            </w:r>
          </w:p>
        </w:tc>
      </w:tr>
      <w:tr w:rsidR="00813BE1" w14:paraId="6C04436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2A9D0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D5E935" w14:textId="72ED87A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mapa mental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6078C8" w14:textId="11629E4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ideas no tienen jerarquía ni conexiones.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068B63" w14:textId="4A2F42E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Organiza las ideas desde un concepto central con ramas claras.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1E432F" w14:textId="6D3C53B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jerarquía, colores e imágenes que facilitan la comprensión.</w:t>
            </w:r>
          </w:p>
        </w:tc>
      </w:tr>
      <w:tr w:rsidR="00813BE1" w14:paraId="6626107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9AC4B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7AB6D2" w14:textId="334BD4B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C44B43" w14:textId="5017E22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88334A" w14:textId="6D4B1AA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247194" w14:textId="5165C68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813BE1" w14:paraId="540738F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53371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756996" w14:textId="7D0EB8C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de investigación sobre las empresas mineras en Bolivia y su organización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F607F7A" w14:textId="0BF8443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04D0C01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207CA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D5AB2E3" w14:textId="53F55D1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B8D8C59" w14:textId="2994C69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04E2307" w14:textId="05E7373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0A27E36" w14:textId="6EBE9DF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C11827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6574B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3A7155" w14:textId="5B4BD7C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empresas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1AAB36" w14:textId="098EA8D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Menciona pocas empresas o con datos erróneos.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270E96" w14:textId="40EFFEA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empresas estatales, privadas, mixtas y cooperativas.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674D68" w14:textId="1A159EB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Incluye datos actualizados de producción y minerales de cada empresa.</w:t>
            </w:r>
          </w:p>
        </w:tc>
      </w:tr>
      <w:tr w:rsidR="00813BE1" w14:paraId="3C19651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C720D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42C8FE" w14:textId="3966859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Tipo de organización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2594A9" w14:textId="38185A5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describe la organización de las empresas.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C4EFD0" w14:textId="16807AB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Describe la organización de cada empresa según su proceso productivo.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30BEEC" w14:textId="238E43A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las estructuras organizativas y explica sus diferencias.</w:t>
            </w:r>
          </w:p>
        </w:tc>
      </w:tr>
      <w:tr w:rsidR="00813BE1" w14:paraId="0C7AFCB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46DE1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C22869" w14:textId="76D05A3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Fuentes y 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95361D" w14:textId="787BD9A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cita fuentes o 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49B4A7" w14:textId="26AF3C4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Cita fuentes confiables y redacta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A43466" w14:textId="1BB1DEA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fuentes oficiales del sector y concluye con fundamento.</w:t>
            </w:r>
          </w:p>
        </w:tc>
      </w:tr>
      <w:tr w:rsidR="00813BE1" w14:paraId="1238A87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3D627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F6C68A" w14:textId="275F5A9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3: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 sobre la contabilidad minera y la toma de decisiones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C2BAA7F" w14:textId="4B88E28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2%</w:t>
            </w:r>
          </w:p>
        </w:tc>
      </w:tr>
      <w:tr w:rsidR="00813BE1" w14:paraId="3A5534E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A3F7B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763AF9B" w14:textId="603583F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6548BA7" w14:textId="10D32D3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47E3DF0" w14:textId="4F3F694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A1B09D6" w14:textId="3DAA785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7506AFF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DC4E4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B4B086" w14:textId="3501AF8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E4C258" w14:textId="5C7CC4C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Define la contabilidad minera de forma incorrecta o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00969D" w14:textId="789EE04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Define la contabilidad minera y sus características.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9EED6A" w14:textId="3A5212B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contabilidad minera de la contabilidad general con ejemplos.</w:t>
            </w:r>
          </w:p>
        </w:tc>
      </w:tr>
      <w:tr w:rsidR="00813BE1" w14:paraId="0741783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99298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DB5D63" w14:textId="6C84028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Importancia en la toma de decisiones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9A7908" w14:textId="126AFA2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 información contable con las decisiones.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21E81F" w14:textId="51359AE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la información contable apoya las decisiones gerenciales.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D2BA4A" w14:textId="347D8E8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Ilustra con casos concretos de decisiones de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inversión, producción o cierre.</w:t>
            </w:r>
          </w:p>
        </w:tc>
      </w:tr>
      <w:tr w:rsidR="00813BE1" w14:paraId="257F56E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AE56F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4BDC6F" w14:textId="6404290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Precisión de las respuestas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5474E7" w14:textId="5290104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respuestas son incompletas o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158EF1" w14:textId="011EC7A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Responde correctamente la mayoría de las preguntas.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19A943" w14:textId="4547743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Responde todas las preguntas con precisión y terminología minera.</w:t>
            </w:r>
          </w:p>
        </w:tc>
      </w:tr>
      <w:tr w:rsidR="00813BE1" w14:paraId="3D6A83C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3543B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73A9FC" w14:textId="52CBE9F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4: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Diagrama de llaves de las actividades mineras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74CEE9B" w14:textId="6F70DCF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2%</w:t>
            </w:r>
          </w:p>
        </w:tc>
      </w:tr>
      <w:tr w:rsidR="00813BE1" w14:paraId="6B5398D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4E507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971EA00" w14:textId="40CA4FA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22AFD1B" w14:textId="3B6EAE8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63CDF5B" w14:textId="3B720F0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8518B22" w14:textId="6994C6F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0043824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1AD21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F96994" w14:textId="364AE1F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Fases del ciclo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5454B2" w14:textId="3918A1E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fases o altera su secuencia.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41EE54" w14:textId="16909F9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todas las fases del ciclo minero en su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60F92A" w14:textId="6FD0AD1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fase con su tratamiento contable.</w:t>
            </w:r>
          </w:p>
        </w:tc>
      </w:tr>
      <w:tr w:rsidR="00813BE1" w14:paraId="6905222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E96BE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DC81C5" w14:textId="3D0BA8C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Desglose de lo general a lo específico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6B4DA4" w14:textId="12E6C07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diagrama no tiene niveles de desglose.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8E55C9" w14:textId="7C7F6D9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Desglosa cada fase en sus características.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7DC540" w14:textId="14A3BA7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Desglosa hasta las actividades y costos específicos de cada fase.</w:t>
            </w:r>
          </w:p>
        </w:tc>
      </w:tr>
      <w:tr w:rsidR="00813BE1" w14:paraId="780D719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FC46C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331501" w14:textId="6DF18A3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B9BEBA" w14:textId="2EB2DFD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D6A69B" w14:textId="6BEA3B4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C27BA0" w14:textId="2407E01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7037418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CB2D6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99C553" w14:textId="7DEEFF2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5: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Asientos contables de prospección y exploración, y su capitalización o amortización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533D320" w14:textId="6622A8E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6B5A792F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D995C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0540D45" w14:textId="0FB5AB7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38DF451" w14:textId="2560A23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7E2C8FB" w14:textId="29E298F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244FAE8" w14:textId="5512C81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4A4BEC5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E7F74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06850F" w14:textId="5E97ED4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desembolsos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2B6C9D" w14:textId="294B34E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Confunde gastos de exploración y de desarrollo.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F2868C" w14:textId="6F1608B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Separa los desembolsos de prospección, exploración y desarrollo.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207596" w14:textId="1345975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clasificación con la política contable.</w:t>
            </w:r>
          </w:p>
        </w:tc>
      </w:tr>
      <w:tr w:rsidR="00813BE1" w14:paraId="4667E2C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B667F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C089CA" w14:textId="0BB9D6B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72D04B" w14:textId="0CCAB5F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AD92C8" w14:textId="249CED4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la capitalización o el gasto.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E4CBB6" w14:textId="3F10A89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Sustenta cada registro en la NIIF 6.</w:t>
            </w:r>
          </w:p>
        </w:tc>
      </w:tr>
      <w:tr w:rsidR="00813BE1" w14:paraId="078A260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73C81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CF94A9" w14:textId="568CCAB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Amortización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86F8BA" w14:textId="2933F34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mal la fórmula de amortización.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00CF8A" w14:textId="7DDA31D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y registra la amortización por unidades producidas.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269E0C" w14:textId="2F04555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el castigo por abandono de la propiedad minera.</w:t>
            </w:r>
          </w:p>
        </w:tc>
      </w:tr>
      <w:tr w:rsidR="00813BE1" w14:paraId="299307A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E2859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2B7C32" w14:textId="5F03F4F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6: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cálculo del efecto en los estados financieros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948668D" w14:textId="0333041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739AF1A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98DEF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BAD9E83" w14:textId="0C90908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EA6F50E" w14:textId="63A36A5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61428D3" w14:textId="1989679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E6F018B" w14:textId="1202701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53B39D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34C04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C110F9" w14:textId="7C43E6D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alternativas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B50E9A" w14:textId="1500D85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compara la capitalización con el castigo.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FE0463" w14:textId="2B1AE1E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el efecto de capitalizar y de castigar en el resultado y en el activo.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FB06A8" w14:textId="164CA80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Proyecta el efecto en varios periodos.</w:t>
            </w:r>
          </w:p>
        </w:tc>
      </w:tr>
      <w:tr w:rsidR="00813BE1" w14:paraId="00C4EC3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25D82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E1FFC0" w14:textId="6555239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1D2957" w14:textId="45F2878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C7B81D" w14:textId="7B990C3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vínculos entre hojas.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EEEB47" w14:textId="39B213E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modelo permite simular distintos escenarios.</w:t>
            </w:r>
          </w:p>
        </w:tc>
      </w:tr>
      <w:tr w:rsidR="00813BE1" w14:paraId="6DFEAE5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A6E9B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604B33" w14:textId="54BF4AB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31BA55" w14:textId="616C682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6260E" w14:textId="5194A52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AEE11C" w14:textId="2DFB5AE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7EF7F3B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72F7C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99564D" w14:textId="64DBBF0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7: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Asientos contables de costos de las secciones de superficie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490B837" w14:textId="6E5934F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043006A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4D963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089653A" w14:textId="0F6735C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1FD04FD" w14:textId="0A7C2BF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2B52A1D" w14:textId="51A91BB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B1D7577" w14:textId="0B5E644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2D1D449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7B5BB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7AD779" w14:textId="3F9837C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secciones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A8FBD2" w14:textId="7E706AB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secciones o departamentos.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D19056" w14:textId="6B372EE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secciones de superficie y sus costos.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9B2667" w14:textId="3460D52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secciones distribuibles de las no distribuibles.</w:t>
            </w:r>
          </w:p>
        </w:tc>
      </w:tr>
      <w:tr w:rsidR="00813BE1" w14:paraId="322A808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DD226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7DC98B" w14:textId="66ECDFD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costos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A9CA91" w14:textId="4F71F8B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elementos del costo.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CCD3E7" w14:textId="2A9C932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costos en mano de obra, materiales y gastos.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E9F360" w14:textId="16A58A2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con el control interno de cada sección.</w:t>
            </w:r>
          </w:p>
        </w:tc>
      </w:tr>
      <w:tr w:rsidR="00813BE1" w14:paraId="70211E7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91AAA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4C7E35" w14:textId="4D61635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92758E" w14:textId="48E5E83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en los asientos.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B4B6EC" w14:textId="3F3CD3B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son correctos y cuadran.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DA2DEF" w14:textId="0A51F5C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registros con el mayor.</w:t>
            </w:r>
          </w:p>
        </w:tc>
      </w:tr>
      <w:tr w:rsidR="00813BE1" w14:paraId="64819AAE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9B743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C5E428" w14:textId="5A8DE1D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8: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distribución de los costos de superficie a costo mina y costo ingenio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9CE9045" w14:textId="42A9DB6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719F540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17E97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F64556B" w14:textId="361A55A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72DC5E3" w14:textId="775AF92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20D4B0B" w14:textId="3819C40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304939A" w14:textId="4BE7C28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7C2911E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67CCF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2FD929" w14:textId="59ED579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Bases de distribución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AAA5CD" w14:textId="75A782C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sin base.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A7943E" w14:textId="4F86EC2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bases de distribución adecuadas.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EF0895" w14:textId="3B57437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base con datos reales de consumo o servicio.</w:t>
            </w:r>
          </w:p>
        </w:tc>
      </w:tr>
      <w:tr w:rsidR="00813BE1" w14:paraId="4127252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A163C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7C8E80" w14:textId="1CFD344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737E7E" w14:textId="64AE1A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Distribuye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C8983E" w14:textId="5DBAA5C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Asigna los costos a costo mina y a costo ingenio.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854EA7" w14:textId="7C46B7D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costos distribuidos con los registrados.</w:t>
            </w:r>
          </w:p>
        </w:tc>
      </w:tr>
      <w:tr w:rsidR="00813BE1" w14:paraId="43ACD71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C808E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0A5C50" w14:textId="200CFAC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842D19" w14:textId="6790CE3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C2EF39" w14:textId="7CB1525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60410F" w14:textId="59E9A8B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1669B2F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C50DF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B65AF6" w14:textId="6FA5125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9: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las operaciones de explotación minera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0CC3DBF" w14:textId="36E1AA7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6728625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025FE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625FC08" w14:textId="0D94520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A4293F4" w14:textId="6EDC01D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732B157" w14:textId="41FFD71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ECA04D6" w14:textId="2598CC5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3AD6338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52040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70E7D1" w14:textId="622AB90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Labores de explotación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7A1904" w14:textId="35440E4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labores o servicios auxiliares.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1E6AFF" w14:textId="7CAB44A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labores de interior mina y de cielo abierto.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FB897C" w14:textId="37B24E7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labores que se capitalizan de las que van al costo.</w:t>
            </w:r>
          </w:p>
        </w:tc>
      </w:tr>
      <w:tr w:rsidR="00813BE1" w14:paraId="666DC8B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82FDC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4ECFA7" w14:textId="17424CF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costos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810605" w14:textId="720BD40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Mezcla los elementos del costo.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D0CB2D" w14:textId="5B9626B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labor directa, labor indirecta, materiales y gastos.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0F63A1" w14:textId="1A060CC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Acumula los costos por sección de interior mina.</w:t>
            </w:r>
          </w:p>
        </w:tc>
      </w:tr>
      <w:tr w:rsidR="00813BE1" w14:paraId="3B5905B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B9FB4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E9DB17" w14:textId="7EC5950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86C458" w14:textId="3BE3AEE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en los asientos.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272648" w14:textId="5154E6E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son correctos y cuadran.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F4687C" w14:textId="171BD4E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registros con los reportes de producción.</w:t>
            </w:r>
          </w:p>
        </w:tc>
      </w:tr>
      <w:tr w:rsidR="00813BE1" w14:paraId="7B0CDA3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3DC8F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53EF4C" w14:textId="45B3E99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10: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costos mina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10FED3C" w14:textId="33369D7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3E3E150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1CF58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D05269E" w14:textId="2C4FEF5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9A77A06" w14:textId="7B0585F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901377C" w14:textId="2757E79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EBA5AE7" w14:textId="5E82462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E28D16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B88CF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04FC7B" w14:textId="5551665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Acumulación de costos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56D43A" w14:textId="0039B15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del costo.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186ADF" w14:textId="33A5AB7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Acumula todos los costos incurridos en interior mina.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C8B085" w14:textId="66F0F66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costos por sección y por tipo de labor.</w:t>
            </w:r>
          </w:p>
        </w:tc>
      </w:tr>
      <w:tr w:rsidR="00813BE1" w14:paraId="0686784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F65C9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4C116F" w14:textId="1C5B9CC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Costo unitario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45A8B6" w14:textId="72BBDD1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calcula el costo unitario.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6642B4" w14:textId="0BC8393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por tonelada extraída.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19E582" w14:textId="172B3C1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la variación del costo entre periodos.</w:t>
            </w:r>
          </w:p>
        </w:tc>
      </w:tr>
      <w:tr w:rsidR="00813BE1" w14:paraId="5B1B23B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C123A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814156" w14:textId="1B6619D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B47CB2" w14:textId="31D2505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20AD8E" w14:textId="53CEA82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AEE1DA" w14:textId="07D70D2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totales con los registros de respaldo.</w:t>
            </w:r>
          </w:p>
        </w:tc>
      </w:tr>
      <w:tr w:rsidR="00813BE1" w14:paraId="1A521EAE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34F95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4D8538" w14:textId="5CE2F64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11: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Asientos contables de costos de tratamiento de mineral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AFCABA9" w14:textId="6B03322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35B3BC1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6FBA1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8433675" w14:textId="73043C7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58D1D7D" w14:textId="4295601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1B12F55" w14:textId="2C7EA39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571B183" w14:textId="46F43F7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7201218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42AAF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A5E148" w14:textId="64D496B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Procesos de concentración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C0644C" w14:textId="12D93A3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procesos del ingenio.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D4629F" w14:textId="5B84D3E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operaciones según el método de concentración.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D82B48" w14:textId="0C18445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recuperación metalúrgica con el costo.</w:t>
            </w:r>
          </w:p>
        </w:tc>
      </w:tr>
      <w:tr w:rsidR="00813BE1" w14:paraId="7444F55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6F1C1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96850A" w14:textId="5E7BD1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Elementos del costo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7A97D0" w14:textId="65F35BF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materiales, mano de obra o costos indirectos.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1EF5D4" w14:textId="2A87316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tres elementos del costo del ingenio.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C9BC2E" w14:textId="0BCAA8F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Distribuye los servicios auxiliares con una base justificada.</w:t>
            </w:r>
          </w:p>
        </w:tc>
      </w:tr>
      <w:tr w:rsidR="00813BE1" w14:paraId="6D150BA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85197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2FDF99" w14:textId="7F3E65B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A1CED8" w14:textId="605DAEA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evalúa el control interno.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88FB47" w14:textId="27635A0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controles sobre el consumo de reactivos y materiales.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1C9F39" w14:textId="63C3F53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Propone mejoras al control interno del ingenio.</w:t>
            </w:r>
          </w:p>
        </w:tc>
      </w:tr>
      <w:tr w:rsidR="00813BE1" w14:paraId="43D6CA8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6DA7A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C5169F" w14:textId="6C95055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12: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prorrateo de minerales producidos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C0195A5" w14:textId="56D90D3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7816DC9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23C8D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1DC1A32" w14:textId="1BA1613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3E5DE50" w14:textId="442820C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48E56FD" w14:textId="5EE8D40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3ABFD08" w14:textId="01B2FD3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4C89868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189D8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5F87B9" w14:textId="284A79D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Costo por tonelada y contenido fino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E6BBF1" w14:textId="265F00A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considera la ley del mineral.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C4F095" w14:textId="7CD0A44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por tonelada tratada y por contenido fino.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4E4A69" w14:textId="420C55D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costo con la cotización del mineral.</w:t>
            </w:r>
          </w:p>
        </w:tc>
      </w:tr>
      <w:tr w:rsidR="00813BE1" w14:paraId="790ECA9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FA773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BBEC64" w14:textId="64FA071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Prorrateo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68A4BF" w14:textId="58E6A02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una base de prorrateo errónea.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852D4C" w14:textId="561F1A8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Prorratea el costo total entre los minerales producidos.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278465" w14:textId="08FCBE1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el efecto de dos bases de prorrateo.</w:t>
            </w:r>
          </w:p>
        </w:tc>
      </w:tr>
      <w:tr w:rsidR="00813BE1" w14:paraId="315E175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7FE48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6E82FC" w14:textId="4078997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Subproductos e inventarios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A3A7A7" w14:textId="2A11A22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trata los subproductos.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63B504" w14:textId="23D821D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Valúa los subproductos y el traspaso a inventarios.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244453" w14:textId="6B7919A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del prorrateo en la valuación de inventarios.</w:t>
            </w:r>
          </w:p>
        </w:tc>
      </w:tr>
      <w:tr w:rsidR="00813BE1" w14:paraId="0E5E4EC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B15F3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9F4E5A" w14:textId="1C35C15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13: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Hoja de liquidación provisional y definitiva de venta de minerales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68D8619" w14:textId="3F9B9A0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3483FE4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0113D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B620580" w14:textId="0D67BA3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A79F1C4" w14:textId="1392E36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33CC632" w14:textId="76C246A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D8C2568" w14:textId="233F0E9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064FA7D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BF524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C4F94A" w14:textId="4EDD844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Valor bruto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9C50E5" w14:textId="43EEDB5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contenido fino.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D81FD5" w14:textId="5263FBD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valor bruto con la cotización oficial.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4A0286" w14:textId="03975E4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entre ambas liquidaciones.</w:t>
            </w:r>
          </w:p>
        </w:tc>
      </w:tr>
      <w:tr w:rsidR="00813BE1" w14:paraId="37E4CBD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E6E92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8B5549" w14:textId="077C31F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Deducciones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539C60" w14:textId="538BF4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castigos o gastos.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A2D3F5" w14:textId="58C8DC3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Deduce castigos, penalidades y gastos de realización.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AA49F9" w14:textId="457D9E6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Verifica las deducciones con el contrato de venta.</w:t>
            </w:r>
          </w:p>
        </w:tc>
      </w:tr>
      <w:tr w:rsidR="00813BE1" w14:paraId="2E3A4B6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6CF70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4CE3E3" w14:textId="507E2D9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Ajuste de precio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CF6558" w14:textId="189C1BB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registra el ajuste.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6F8768" w14:textId="7F3BB02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ajuste del precio provisional.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AA8197" w14:textId="20F126C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del ajuste en el resultado del periodo.</w:t>
            </w:r>
          </w:p>
        </w:tc>
      </w:tr>
      <w:tr w:rsidR="00813BE1" w14:paraId="17748C8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6BAE8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13FB8F" w14:textId="1DF8755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14: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cotizaciones y regalías mineras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4A6A0D2" w14:textId="72ED03A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69E6840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3F002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4F51F4D" w14:textId="6AB5E0E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ABE85B1" w14:textId="1A35621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A1BC466" w14:textId="60D1B81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64A4284" w14:textId="706C923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2DB23E1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64556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2D9EEB" w14:textId="7B46115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Cotizaciones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368E49" w14:textId="71906F7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cotizaciones no oficiales.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FD7C76" w14:textId="0E10B31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cotizaciones oficiales de los minerales vendidos.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9C6A9A" w14:textId="5923CC2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la tendencia de las cotizaciones en el periodo.</w:t>
            </w:r>
          </w:p>
        </w:tc>
      </w:tr>
      <w:tr w:rsidR="00813BE1" w14:paraId="19C29C7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05797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10792F" w14:textId="0201D95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Alícuotas de regalía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05BC18" w14:textId="79683CA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alícuotas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0DAB27" w14:textId="57B8616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Ubica la alícuota de cada mineral según la tabla legal.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6BC71E" w14:textId="67ECD93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la regalía con los libros de ventas y compras.</w:t>
            </w:r>
          </w:p>
        </w:tc>
      </w:tr>
      <w:tr w:rsidR="00813BE1" w14:paraId="5F38867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F987E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DE85E0" w14:textId="56A3036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Acreditación contra el IUE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C2B29F" w14:textId="270D7C3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 regalía acreditable.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4B6C36" w14:textId="19F39CE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regalía acreditable de la no acreditable.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82FD33" w14:textId="27ED9F5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la acreditación en el flujo de caja.</w:t>
            </w:r>
          </w:p>
        </w:tc>
      </w:tr>
      <w:tr w:rsidR="00813BE1" w14:paraId="3045251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8B543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2B1C78" w14:textId="394DD9F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15: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Diapositivas sobre el impacto ambiental de las empresas mineras auríferas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2F01AE8" w14:textId="5D88B87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3277F68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AD22B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819E999" w14:textId="51CC14A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5237CFC" w14:textId="6F2104D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D7E8054" w14:textId="285D929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90DD382" w14:textId="6686B8A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032DEA7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39336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766751" w14:textId="37C612B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impactos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6640EE" w14:textId="4015CAC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impactos.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D5AE45" w14:textId="0C4FAFD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impactos del mercurio y de los residuos en el agua, el suelo y la salud.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8B75AA" w14:textId="3043038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impactos según su gravedad y la zona afectada.</w:t>
            </w:r>
          </w:p>
        </w:tc>
      </w:tr>
      <w:tr w:rsidR="00813BE1" w14:paraId="6FB5769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891D7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3D3615" w14:textId="0CE5151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Diseño de las diapositivas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507CCC" w14:textId="7006EC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están recargadas o desordenadas.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D08EA6" w14:textId="0A3368E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son claras, con texto breve e imágenes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FD6FC4" w14:textId="30602E4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mapas, datos y gráficos que sustentan el mensaje.</w:t>
            </w:r>
          </w:p>
        </w:tc>
      </w:tr>
      <w:tr w:rsidR="00813BE1" w14:paraId="1ADEF92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9438A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4E53C9" w14:textId="6D7CC4C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F0F5D4" w14:textId="7937FA9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137526" w14:textId="1BA9F04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81EFF2" w14:textId="0B38005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813BE1" w14:paraId="3A359C7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08DF4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6B652A" w14:textId="1645FE6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16: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Resumen explicativo de la normativa ambiental vigente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514CE27" w14:textId="7F24A88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5BB9E63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C0431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BDABC99" w14:textId="0D2B3AE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181FB00" w14:textId="268B6C8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286D210" w14:textId="004E0AA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935B051" w14:textId="0DAA32B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107990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C1E78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DC298A" w14:textId="74D6FB3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Normas vigentes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328ADE" w14:textId="7102F1B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normas o cita normas derogadas.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064AAE" w14:textId="251673A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Resume la Ley 1333 y sus reglamentos para el sector minero.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6BBB92" w14:textId="3DD9C90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la jerarquía y la vigencia de cada norma.</w:t>
            </w:r>
          </w:p>
        </w:tc>
      </w:tr>
      <w:tr w:rsidR="00813BE1" w14:paraId="30418C7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862B8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3FFA22" w14:textId="63F456D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a la minería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6BD760" w14:textId="33F2E28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 norma con la actividad minera.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323C5D" w14:textId="7AA094D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los instrumentos de regulación ambiental aplicables a la minería.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42A85A" w14:textId="0541F8C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Vincula las obligaciones ambientales con su registro contable.</w:t>
            </w:r>
          </w:p>
        </w:tc>
      </w:tr>
      <w:tr w:rsidR="00813BE1" w14:paraId="00E1B25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B6902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C57A6B" w14:textId="47D6DD4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F62893" w14:textId="756F971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7F50BE" w14:textId="4EFBA88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494B7B" w14:textId="086D5D6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sintético y sustenta sus conclusiones.</w:t>
            </w:r>
          </w:p>
        </w:tc>
      </w:tr>
      <w:tr w:rsidR="00813BE1" w14:paraId="2ACE894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8247A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03D266" w14:textId="4782FBA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17: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Diagrama de llaves de la historia del petróleo en Bolivia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FAB5451" w14:textId="46E1153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6D05386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75718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4918191" w14:textId="3D8106E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D2467A0" w14:textId="635652B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8A837B3" w14:textId="0C6F0B9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86D87F3" w14:textId="1562CB1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6EDA44D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520AC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737CA1" w14:textId="2E85A27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Contenido histórico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8129B1" w14:textId="278D721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etapas o confunde los periodos.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295939" w14:textId="6FA6CD6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las principales etapas: concesiones, creación de YPFB, nacionalizaciones y Ley 3058.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50A517" w14:textId="7C99D3D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etapa con su efecto económico y social.</w:t>
            </w:r>
          </w:p>
        </w:tc>
      </w:tr>
      <w:tr w:rsidR="00813BE1" w14:paraId="7E1A31E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8FABA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B8B3FC" w14:textId="2912796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Desglose de lo general a lo específico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DD7243" w14:textId="7756228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diagrama no tiene niveles de desglose.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753229" w14:textId="78F0A68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Desglosa cada etapa en sus hechos principales.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11FCC0" w14:textId="55DF8A2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Integra fechas, actores y normas en cada nivel.</w:t>
            </w:r>
          </w:p>
        </w:tc>
      </w:tr>
      <w:tr w:rsidR="00813BE1" w14:paraId="75511A9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F89DA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C5789E" w14:textId="7AFD8B4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B13AE4" w14:textId="101BF33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2CE91D" w14:textId="2300F05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F7BE6D" w14:textId="2D6B20B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813BE1" w14:paraId="61EB375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76C9A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233408" w14:textId="205F8DC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18: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de investigación sobre las empresas petroleras en Bolivia y su organización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48FF65D" w14:textId="53BB165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35AE5B1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B79BA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9DAA689" w14:textId="0BDF0EB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433CC4E" w14:textId="58EBEDD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231B3F6" w14:textId="6F7F968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7D1C63A" w14:textId="0626F91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230B9B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E947C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73E055" w14:textId="22FCF52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empresas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71EF87" w14:textId="0E4A510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Menciona pocas empresas o con datos erróneos.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FECEEE" w14:textId="1558C5A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a YPFB, sus subsidiarias y las empresas operadoras.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5565D6" w14:textId="491BEDA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Incluye datos actualizados de producción y campos de cada empresa.</w:t>
            </w:r>
          </w:p>
        </w:tc>
      </w:tr>
      <w:tr w:rsidR="00813BE1" w14:paraId="4DBC5EE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51FF7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C36655" w14:textId="144774E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Tipo de organización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399162" w14:textId="6068DBB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describe la organización de las empresas.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8B59E2" w14:textId="74F3530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Describe la organización de cada empresa según su actividad en la cadena.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04018D" w14:textId="58F7552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las estructuras organizativas y explica sus diferencias.</w:t>
            </w:r>
          </w:p>
        </w:tc>
      </w:tr>
      <w:tr w:rsidR="00813BE1" w14:paraId="1C4175AE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90C3D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B6E53B" w14:textId="17E891D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Fuentes y 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84CA25" w14:textId="7F64F94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cita fuentes o 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4BD2BF" w14:textId="2A48FCE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Cita fuentes confiables y redacta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E0B30A" w14:textId="7D77ADB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fuentes oficiales del sector y concluye con fundamento.</w:t>
            </w:r>
          </w:p>
        </w:tc>
      </w:tr>
      <w:tr w:rsidR="00813BE1" w14:paraId="76F2D5E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4C4F0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80AFF0" w14:textId="088E972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19: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 sobre la contabilidad petrolera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BEA4F59" w14:textId="027C2FB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2%</w:t>
            </w:r>
          </w:p>
        </w:tc>
      </w:tr>
      <w:tr w:rsidR="00813BE1" w14:paraId="2545D37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05178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7652FDA" w14:textId="37FEE4E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FE97770" w14:textId="4B72818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A97FB32" w14:textId="5EE5BB1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38CA293" w14:textId="191C9A4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309CFF7F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CD816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EAF13D" w14:textId="33D3DEC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35854E" w14:textId="7455542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Define la contabilidad petrolera de forma incorrecta o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47F181" w14:textId="46A3629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Define la contabilidad petrolera y sus características.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08B88D" w14:textId="59BB14D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contabilidad petrolera de la minera con ejemplos.</w:t>
            </w:r>
          </w:p>
        </w:tc>
      </w:tr>
      <w:tr w:rsidR="00813BE1" w14:paraId="5C7438B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0271C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D45D9B" w14:textId="0E5146E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Importancia en la toma de decisiones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17A328" w14:textId="6CE6AC1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 información contable con las decisiones.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DAF094" w14:textId="7AA3977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la información contable apoya las decisiones gerenciales.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4C2D57" w14:textId="3F4C2D2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Ilustra con casos concretos de decisiones del sector.</w:t>
            </w:r>
          </w:p>
        </w:tc>
      </w:tr>
      <w:tr w:rsidR="00813BE1" w14:paraId="5CC8179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AFF98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057DDA" w14:textId="2B62C92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Precisión de las respuestas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B9CFC3" w14:textId="1FADF55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respuestas son incompletas o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645531" w14:textId="09458A1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Responde correctamente la mayoría de las preguntas.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24FB44" w14:textId="02FC686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Responde todas las preguntas con precisión y terminología petrolera.</w:t>
            </w:r>
          </w:p>
        </w:tc>
      </w:tr>
      <w:tr w:rsidR="00813BE1" w14:paraId="3335330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3E35C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A0F98B" w14:textId="18DFCDB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20: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Mapa mental de las actividades hidrocarburíferas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E920777" w14:textId="289F996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2%</w:t>
            </w:r>
          </w:p>
        </w:tc>
      </w:tr>
      <w:tr w:rsidR="00813BE1" w14:paraId="3C0394A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F3066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8491C07" w14:textId="1D4E401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7C53E1B" w14:textId="00047D4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4EC4FEC" w14:textId="7B0C852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8C300D5" w14:textId="33815E6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254CB6D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6B1AD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F0B4B1" w14:textId="40D4F2F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50D260" w14:textId="2281FC0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actividades de la cadena.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A3922D" w14:textId="20FCE34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exploración, explotación, transporte, refinación, comercialización y redes de gas.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2BB85E" w14:textId="68F5DEC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actividad con sus costos y tributos.</w:t>
            </w:r>
          </w:p>
        </w:tc>
      </w:tr>
      <w:tr w:rsidR="00813BE1" w14:paraId="1BB13C9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0EC43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89A28E" w14:textId="60A9A16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mapa mental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2E0D1C" w14:textId="647C837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ideas no tienen jerarquía ni conexiones.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B9B7C0" w14:textId="0F4A990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Organiza las ideas desde un concepto central con ramas claras.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CB0CA7" w14:textId="1F50AD2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jerarquía, colores e imágenes que facilitan la comprensión.</w:t>
            </w:r>
          </w:p>
        </w:tc>
      </w:tr>
      <w:tr w:rsidR="00813BE1" w14:paraId="6A82F18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6DF8C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ED72D7" w14:textId="4353A3B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5B4A7E" w14:textId="4BF895B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4599F2" w14:textId="29C7FCF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2F880B" w14:textId="7D1604F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0D47350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779DB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EAEDCB" w14:textId="7B86F2F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21: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Comprobantes contables de la exploración de hidrocarburos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6B15CEF" w14:textId="6BF12DD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2533761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C9750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E9C6011" w14:textId="32A8192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01E5F32" w14:textId="41B9A69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836ADC0" w14:textId="5CC0D50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4B45526" w14:textId="423B47E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180E47D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45F75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2DC9A7" w14:textId="341615C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métodos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9DBC60" w14:textId="413EF93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Confunde ambos métodos.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5064E6" w14:textId="7FF3BBD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Contabiliza por el método del costo total y por el de esfuerzo exitoso.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3BA3F8" w14:textId="3DD2DC6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método con la NIIF 6.</w:t>
            </w:r>
          </w:p>
        </w:tc>
      </w:tr>
      <w:tr w:rsidR="00813BE1" w14:paraId="167A615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E61E5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264A97" w14:textId="0025AE1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Comprobantes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08672F" w14:textId="6B11213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comprobantes están incompletos.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6B584E" w14:textId="4366545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Elabora comprobantes con cuentas, glosa y respaldo.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278732" w14:textId="0BCDA17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costos capitalizables de los que van a resultados.</w:t>
            </w:r>
          </w:p>
        </w:tc>
      </w:tr>
      <w:tr w:rsidR="00813BE1" w14:paraId="7940502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F5B1E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B5EC11" w14:textId="219FD0A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2E0E3C" w14:textId="05DFBF0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en los asientos.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E4E745" w14:textId="31DE1E9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son correctos y cuadran.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8902E1" w14:textId="48D380B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de ambos métodos.</w:t>
            </w:r>
          </w:p>
        </w:tc>
      </w:tr>
      <w:tr w:rsidR="00813BE1" w14:paraId="1B5449EE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4F968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4F637C" w14:textId="36AB01E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22: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efecto en la depreciación de pozos petroleros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3A851BA" w14:textId="50916A0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039F24B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A4DE9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EFC2A5C" w14:textId="5E0C165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AF1EDA7" w14:textId="70A383C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E36FE86" w14:textId="4275DCD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ECF593C" w14:textId="169266A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78BA43C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4F889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381773" w14:textId="16BAD60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Efecto en los estados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E83D4A" w14:textId="75C4C9B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compara resultados.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8427A9" w14:textId="064D960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el efecto de ambos métodos en el resultado y en el activo.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F247D3" w14:textId="765002F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una política contable con fundamento.</w:t>
            </w:r>
          </w:p>
        </w:tc>
      </w:tr>
      <w:tr w:rsidR="00813BE1" w14:paraId="3EE4AEE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C789E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033884" w14:textId="722139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depreciación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9BFD9D" w14:textId="0CB0550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depreciación o el agotamiento.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5D4BD3" w14:textId="60346CF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de pozos por unidades producidas.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32A4AF" w14:textId="5EC61A7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Proyecta el efecto en varios periodos.</w:t>
            </w:r>
          </w:p>
        </w:tc>
      </w:tr>
      <w:tr w:rsidR="00813BE1" w14:paraId="66C0D3F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16D25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8F7E0A" w14:textId="0FC9B0C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E30ED6" w14:textId="10E6661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BD1357" w14:textId="3DA23D8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9BC428" w14:textId="6B4563F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5430246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8FEB9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4CEECB" w14:textId="5D6A956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23: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las operaciones de explotación de hidrocarburos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C71C8C6" w14:textId="0ADDEF0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33F47CE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F1606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80C3938" w14:textId="4319914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7FBDF19" w14:textId="5D926F3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4AAC669" w14:textId="5F8EE77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68A553A" w14:textId="440FA53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34E814A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691E1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B4F0BC" w14:textId="4CFD2E8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Labores de producción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8450F5" w14:textId="678C173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labores del campo.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22C02B" w14:textId="517B5B1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costos de cada labor de producción.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32DA28" w14:textId="7187723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costos controlables de los no controlables.</w:t>
            </w:r>
          </w:p>
        </w:tc>
      </w:tr>
      <w:tr w:rsidR="00813BE1" w14:paraId="545F10AF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6C7E7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3C7F7C" w14:textId="7774539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y depreciación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F3933B" w14:textId="7F76841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sin base.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6440D0" w14:textId="5446334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Distribuye los gastos y registra la depreciación.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172123" w14:textId="04F6454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bases de distribución elegidas.</w:t>
            </w:r>
          </w:p>
        </w:tc>
      </w:tr>
      <w:tr w:rsidR="00813BE1" w14:paraId="4520B91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0FE2A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776C7A" w14:textId="1DA30FE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893A31" w14:textId="4C37C07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en los asientos.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8A5AA4" w14:textId="2E878B1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son correctos y cuadran.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C4348D" w14:textId="55EF988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costo con la producción fiscalizada.</w:t>
            </w:r>
          </w:p>
        </w:tc>
      </w:tr>
      <w:tr w:rsidR="00813BE1" w14:paraId="135F52AF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68DC0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CEC9DF" w14:textId="2DA2171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24: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de cálculo de regalías, participación del TGN e IDH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023401C" w14:textId="320EE2E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2D1C2A9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F3B54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27D4281" w14:textId="7A23D7D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A6CF1B5" w14:textId="7142910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08171FD" w14:textId="5AF758E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0FEE175" w14:textId="2D14CC3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73EA2F0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9A713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F72C91" w14:textId="601F72E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Base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7596BD" w14:textId="2C415D4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una base distinta de la fiscalizada.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247EE3" w14:textId="47C44EF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</w:t>
            </w:r>
            <w:r w:rsidR="00C706E9">
              <w:rPr>
                <w:rFonts w:ascii="Century Gothic" w:hAnsi="Century Gothic" w:cs="Century Gothic" w:eastAsia="Century Gothic"/>
                <w:sz w:val="18"/>
                <w:szCs w:val="18"/>
              </w:rPr>
              <w:t>sobre la producción fiscalizada expresada en barriles de crudo o pies cúbicos de gas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24CD70" w14:textId="60323C2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la producción fiscalizada con la registrada.</w:t>
            </w:r>
          </w:p>
        </w:tc>
      </w:tr>
      <w:tr w:rsidR="00813BE1" w14:paraId="26D18F8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1A3A1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336097" w14:textId="1E3988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Alícuotas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0D71C5" w14:textId="050706E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alícuotas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D28880" w14:textId="3B9F29AC" w:rsidR="00813BE1" w:rsidRPr="00813BE1" w:rsidRDefault="00D4367E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los porcentajes </w:t>
            </w:r>
            <w:r w:rsidR="00813BE1"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 la Ley 3058 a cada concepto.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CB92F5" w14:textId="330040D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 cada concepto de la renta petrolera.</w:t>
            </w:r>
          </w:p>
        </w:tc>
      </w:tr>
      <w:tr w:rsidR="00813BE1" w14:paraId="3D15500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7C15A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5822FA" w14:textId="1FD4444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42B334" w14:textId="680EBE5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E19853" w14:textId="07D8C59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tablas de control.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9D781A" w14:textId="4E396F5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modelo permite simular cambios de precio y volumen.</w:t>
            </w:r>
          </w:p>
        </w:tc>
      </w:tr>
      <w:tr w:rsidR="00813BE1" w14:paraId="778D558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AB89B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CFDACC" w14:textId="525E465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25: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prorrateo del costo de refinación entre los derivados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109945B" w14:textId="3E68242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5AC2808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1605A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BE40F77" w14:textId="7961E0F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73237B9" w14:textId="75ECEDD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C9098D6" w14:textId="05A9F75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2442169" w14:textId="5779D71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0A87CD1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A7F0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783FA1" w14:textId="77FA538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Costos de refinación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2DE8B7" w14:textId="6896F7F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procesos de refinación.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459D88" w14:textId="5D1CAF3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Acumula los costos por proceso de refinación.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B93736" w14:textId="69352E4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los precios regulados en el margen.</w:t>
            </w:r>
          </w:p>
        </w:tc>
      </w:tr>
      <w:tr w:rsidR="00813BE1" w14:paraId="450AAEF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D2AC5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2B458D" w14:textId="2EB0AA3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Prorrateo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17FCED" w14:textId="762B0A0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una base de prorrateo errónea.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4EED9C" w14:textId="1A1624E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Prorratea el costo con los precios oficiales de los derivados.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FE4785" w14:textId="1F06B7A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otra base de prorrateo.</w:t>
            </w:r>
          </w:p>
        </w:tc>
      </w:tr>
      <w:tr w:rsidR="00813BE1" w14:paraId="3446607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E6A73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AA14B7" w14:textId="69C9B4D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E9969B" w14:textId="237B09A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43A841" w14:textId="672C54B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9A8754" w14:textId="69D411F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totales con los registros de respaldo.</w:t>
            </w:r>
          </w:p>
        </w:tc>
      </w:tr>
      <w:tr w:rsidR="00813BE1" w14:paraId="7ED29B8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EF322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641794" w14:textId="48C0AC1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26: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de cálculo del IEHD por derivado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BE94396" w14:textId="704808D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10969A9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A528D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B1C8CC3" w14:textId="15E3C43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150C16C" w14:textId="4F3D570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21928FE" w14:textId="4024914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A469388" w14:textId="6DDDE63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261ED0E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B5E9B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D5427D" w14:textId="268E45D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Alícuotas por derivado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64AA39" w14:textId="05BB6BC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alícuotas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E32D5D" w14:textId="0FC54D5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la alícuota vigente a cada derivado.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502EC3" w14:textId="257BCE6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la actualización de las alícuotas.</w:t>
            </w:r>
          </w:p>
        </w:tc>
      </w:tr>
      <w:tr w:rsidR="00813BE1" w14:paraId="375A796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41BEA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3C1378" w14:textId="2803634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Base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C38D4E" w14:textId="2B50A2E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volúmenes o unidades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10B158" w14:textId="612E901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sobre los volúmenes comercializados en la unidad correcta.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70542F" w14:textId="79355B3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el IEHD con las ventas registradas.</w:t>
            </w:r>
          </w:p>
        </w:tc>
      </w:tr>
      <w:tr w:rsidR="00813BE1" w14:paraId="10B2CBF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F00E4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618E6B" w14:textId="61ACE9B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A16EAC" w14:textId="487B699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1F811E" w14:textId="31227AD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A9446C" w14:textId="5834C7C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4DD35B0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4859F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B117C7" w14:textId="7E399EC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27: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Asiento contable del pago de la renta petrolera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4E9F11A" w14:textId="3B5B26D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7855A9C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58A4B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3B3D3A7" w14:textId="074E6F3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4CB78F9" w14:textId="687F9FC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CECB0FD" w14:textId="2DF1AAC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F4EAD28" w14:textId="7784C46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E1D723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60084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292C95" w14:textId="4266B93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A025D8" w14:textId="1955829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D8C7E0" w14:textId="32E6E53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pago de regalías, participación del TGN e IDH.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78D8AE" w14:textId="5ADFD16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Separa las cuentas de cada concepto y su destino.</w:t>
            </w:r>
          </w:p>
        </w:tc>
      </w:tr>
      <w:tr w:rsidR="00813BE1" w14:paraId="38D191B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B45EA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9F49D6" w14:textId="0A3B86C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Cuentas utilizadas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E0808A" w14:textId="260052D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cuentas imprecisas.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B01A41" w14:textId="12C304B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las cuentas del plan de cuentas petrolero.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EC0D93" w14:textId="3B1E656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registro en los estados financieros.</w:t>
            </w:r>
          </w:p>
        </w:tc>
      </w:tr>
      <w:tr w:rsidR="00813BE1" w14:paraId="4095E6B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CF5CF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2D4604" w14:textId="3906AD4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Revelación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E3F7B2" w14:textId="0F0259E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revela los pagos.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A24541" w14:textId="4400191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Revela los pagos al Estado en notas.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477D12" w14:textId="1595018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Vincula la revelación con la transparencia del sector.</w:t>
            </w:r>
          </w:p>
        </w:tc>
      </w:tr>
      <w:tr w:rsidR="00813BE1" w14:paraId="11F6C59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BFF54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30C077" w14:textId="6E19D91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28: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resumen de la participación del Estado y la retribución del Titular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55466C2" w14:textId="241F3EA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3757DD9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06222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D58B071" w14:textId="601B734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E75D870" w14:textId="5B5DFBA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9FCFE0D" w14:textId="0B3EC77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9AB2FDB" w14:textId="3F43DA4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B34037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DBEB0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D34B58" w14:textId="63668FF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Ingreso por comercialización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FE61D5" w14:textId="37F8C9D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ingreso.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FC13AC" w14:textId="4E0B3B3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ingreso por comercialización de la producción.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8BB1E3" w14:textId="4EADCD2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ingreso con los volúmenes y precios oficiales.</w:t>
            </w:r>
          </w:p>
        </w:tc>
      </w:tr>
      <w:tr w:rsidR="00813BE1" w14:paraId="5ACDA0E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74E5C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A11549" w14:textId="71EACAD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Deducciones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BA5853" w14:textId="1C5C74C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conceptos de la renta estatal.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DB5AF2" w14:textId="36348AC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Deduce regalías, participación del TGN, IDH y retribución del Titular.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3CB3E1" w14:textId="0AAA817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Sustenta la retribución del Titular con el contrato.</w:t>
            </w:r>
          </w:p>
        </w:tc>
      </w:tr>
      <w:tr w:rsidR="00813BE1" w14:paraId="1708E9B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A2491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DA86F0" w14:textId="5C57C0D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participación estatal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779CFF" w14:textId="3862388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analiza el resultado.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CECD90" w14:textId="184F373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participación del Estado en la producción.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B0C882" w14:textId="3E23FAA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su incidencia en la economía nacional.</w:t>
            </w:r>
          </w:p>
        </w:tc>
      </w:tr>
      <w:tr w:rsidR="00813BE1" w14:paraId="2103B36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FBA83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71146F" w14:textId="60429C4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29: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fuentes de ingreso de las entidades petroleras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D29A09E" w14:textId="03F61E5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3EE2863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054BE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43CE70F" w14:textId="0A005D5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F78E8A4" w14:textId="21701AA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C81AC46" w14:textId="2B40B44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5BAEB53" w14:textId="53F29CD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179DA16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4425F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70D509" w14:textId="38822E3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Giro del negocio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A99A7A" w14:textId="3F48F51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actividades de las entidades.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981CDB" w14:textId="35E9AC6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Describe el giro de YPFB, sus subsidiarias y los Titulares.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97AB91" w14:textId="38F979E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giro con su posición en la cadena.</w:t>
            </w:r>
          </w:p>
        </w:tc>
      </w:tr>
      <w:tr w:rsidR="00813BE1" w14:paraId="360B2AC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44FFE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1AD9FA" w14:textId="5C0D441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Fuentes de ingreso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290C1D" w14:textId="4FA9116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fuentes de ingreso principales.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C2622B" w14:textId="3475C88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fuente de ingreso principal de cada entidad.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3CD6DA" w14:textId="3ADD0C5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la importancia relativa de cada fuente.</w:t>
            </w:r>
          </w:p>
        </w:tc>
      </w:tr>
      <w:tr w:rsidR="00813BE1" w14:paraId="52CDB21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742BD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C2CF5E" w14:textId="15E1621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Fuentes y 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9A1115" w14:textId="60CD563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cita fuentes o el cuadro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8E147E" w14:textId="4B150AC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Cita fuentes confiables y el cuadro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B4F2A6" w14:textId="54937E9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estados financieros publicados como fuente.</w:t>
            </w:r>
          </w:p>
        </w:tc>
      </w:tr>
      <w:tr w:rsidR="00813BE1" w14:paraId="573EAEB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35990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3DAE96" w14:textId="244C6F2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30: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 y Estado de Resultados de YPFB Corporación y sus subsidiarias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85F9E0B" w14:textId="72E715A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603AE87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C0739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41F905E" w14:textId="3B1528B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9F2538C" w14:textId="30701D7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07BDCD4" w14:textId="4FA21AB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AD388FB" w14:textId="772D4A1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211F232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F4EA8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D734CF" w14:textId="0CD072A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Estados por subsidiaria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11C043" w14:textId="3BC23E1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estados no cuadran.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09CD18" w14:textId="1950248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estados completos y cuadrados de cada subsidiaria.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0DC3D8" w14:textId="2F8F566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la situación financiera con indicadores del sector.</w:t>
            </w:r>
          </w:p>
        </w:tc>
      </w:tr>
      <w:tr w:rsidR="00813BE1" w14:paraId="74D19FF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94D91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5981ED" w14:textId="0F5DB8C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Consolidación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DA45DF" w14:textId="49792B7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elimina las operaciones entre empresas del grupo.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B787F9" w14:textId="264E405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Elimina las operaciones entre empresas del grupo.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E86759" w14:textId="795CC6F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las eliminaciones en el consolidado.</w:t>
            </w:r>
          </w:p>
        </w:tc>
      </w:tr>
      <w:tr w:rsidR="00813BE1" w14:paraId="6465E45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F2B06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655794" w14:textId="46A2B05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en grupo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DD702E" w14:textId="05DBCFA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255D04" w14:textId="3DC66C0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clara y todos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6E52A9" w14:textId="7935F6C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grupo responde las observaciones del curso con fundamento.</w:t>
            </w:r>
          </w:p>
        </w:tc>
      </w:tr>
      <w:tr w:rsidR="00813BE1" w14:paraId="3D3849B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F62B0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DEBA8A" w14:textId="3B38C98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31: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Diapositivas sobre el impacto ambiental de las empresas mineras auríferas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CA6FCAD" w14:textId="2A9FB3B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6D3808E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700B2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C67C62E" w14:textId="591FF43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42AC0B4" w14:textId="35EC5A3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72FAC1B" w14:textId="301EE90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AEA652B" w14:textId="0838D00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430095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BA371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DF8D60" w14:textId="2BAFFF5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impactos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3F5B90" w14:textId="45371CC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impactos.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A88C49" w14:textId="4C19BD9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impactos en el agua, el suelo y la salud.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1AB8CB" w14:textId="6C97C82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impactos según su gravedad y la zona afectada.</w:t>
            </w:r>
          </w:p>
        </w:tc>
      </w:tr>
      <w:tr w:rsidR="00813BE1" w14:paraId="139B393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E3B81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19D72C" w14:textId="2A9753A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Diseño de las diapositivas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6068C9" w14:textId="1E87213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están recargadas o desordenadas.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A0AA88" w14:textId="432FD7B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son claras, con texto breve e imágenes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BAF022" w14:textId="72FB43D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mapas, datos y gráficos que sustentan el mensaje.</w:t>
            </w:r>
          </w:p>
        </w:tc>
      </w:tr>
      <w:tr w:rsidR="00813BE1" w14:paraId="0A2B8E2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EDFBE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E64E85" w14:textId="5A5FB4B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5F3097" w14:textId="6EF5A4D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D7D676" w14:textId="005B62D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4B6340" w14:textId="01B59F3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813BE1" w14:paraId="457D3A2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F94A6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A84242" w14:textId="18B9C98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32: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Resumen explicativo de la normativa ambiental vigente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B02CCF2" w14:textId="447DAE4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6F3FDD4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2BD22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C2973DC" w14:textId="313691E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D4EB589" w14:textId="322B090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F9710DB" w14:textId="7413B5E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16E4AFF" w14:textId="721E540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0C3689E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18889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3CF1AE" w14:textId="03A2131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Normas vigentes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107E78" w14:textId="0E69CA7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normas o cita normas derogadas.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D0BC67" w14:textId="3674A0F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Resume la Ley 1333 y sus reglamentos sectoriales.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D88A18" w14:textId="4CF7076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la jerarquía y la vigencia de cada norma.</w:t>
            </w:r>
          </w:p>
        </w:tc>
      </w:tr>
      <w:tr w:rsidR="00813BE1" w14:paraId="12A4244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55D5F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FF07AE" w14:textId="3326C20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a la actividad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D65D9B" w14:textId="1408A81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 norma con la actividad.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D1AA0C" w14:textId="41CE0F9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los instrumentos de regulación ambiental aplicables.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7564AD" w14:textId="600E0A2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Vincula las obligaciones ambientales con su registro contable.</w:t>
            </w:r>
          </w:p>
        </w:tc>
      </w:tr>
      <w:tr w:rsidR="00813BE1" w14:paraId="7B58B73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10930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E66312" w14:textId="00B8232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735AFE" w14:textId="4712B72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76979E" w14:textId="6E099AF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A35DF8" w14:textId="5B51A80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sintético y sustenta sus conclusiones.</w:t>
            </w:r>
          </w:p>
        </w:tc>
      </w:tr>
      <w:tr w:rsidR="00813BE1" w14:paraId="0973CDD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79240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366F33B" w14:textId="72887CA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F8E1976" w14:textId="30FC3E5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813BE1" w14:paraId="69859A3A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AB6779" w14:textId="0BE9EB95" w:rsid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6E1FA8A4" w14:textId="02F1306E" w:rsid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Perez Vargas, Juan (2025). Fundamentos de Contabilidad Minera. Latinas Editores Ltda. Primera edición.</w:t>
            </w:r>
          </w:p>
          <w:p w14:paraId="6D517541" w14:textId="0595C07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Pozo Balderrama, E. (2022).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Guía práctica de contabilidad minera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Bolivia.</w:t>
            </w:r>
          </w:p>
          <w:p w14:paraId="5CAD6EA9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14379.</w:t>
            </w:r>
          </w:p>
          <w:p w14:paraId="047B4435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Boliviano, Ley N° 2492.</w:t>
            </w:r>
          </w:p>
          <w:p w14:paraId="07F44D92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425082E0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NIIF 6 Exploración y Evaluación de Recursos Minerales, CINIIF 20 Costos de desmonte y NIIF 15 Ingresos de actividades ordinarias procedentes de contratos con clientes.</w:t>
            </w:r>
          </w:p>
          <w:p w14:paraId="25B9A4FE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5DFB610A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1333, del Medio Ambiente, de 27 de abril de 1992; Decreto Supremo N° 24782, Reglamento Ambiental para Actividades Mineras, y Decreto Supremo N° 24335, Reglamento Ambiental para el Sector Hidrocarburos.</w:t>
            </w:r>
          </w:p>
          <w:p w14:paraId="0FC6A264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3058, de Hidrocarburos, de 17 de mayo de 2005.</w:t>
            </w:r>
          </w:p>
          <w:p w14:paraId="52507D11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535, de Minería y Metalurgia, de 28 de mayo de 2014.</w:t>
            </w:r>
          </w:p>
          <w:p w14:paraId="74DACB7E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Normas legales relacionadas con la industria minera y petrolera de Bolivia.</w:t>
            </w:r>
          </w:p>
        </w:tc>
      </w:tr>
      <w:tr w:rsidR="00813BE1" w14:paraId="29328DFD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7A8D05" w14:textId="77777777" w:rsid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0980CC84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Agencia Nacional de Hidrocarburos: https://www.anh.gob.bo y Ministerio de Hidrocarburos y Energías: https://www.mhe.gob.bo</w:t>
            </w:r>
          </w:p>
          <w:p w14:paraId="2D32934F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Sostenibilidad (ISSB). NIIF S1 y NIIF S2, de aplicación en Bolivia desde el 1 de enero de 2027 por la Resolución CTNAC N° 01/2024.</w:t>
            </w:r>
          </w:p>
          <w:p w14:paraId="084A0FC0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Fowler Newton, E. (2001).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Cuestiones Contables Fundamentales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 – Argentina: Ediciones Macchi.</w:t>
            </w:r>
          </w:p>
          <w:p w14:paraId="1C4AE842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 especializadas en la industria minera y petrolera.</w:t>
            </w:r>
          </w:p>
          <w:p w14:paraId="00BCE59A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Servicio Nacional de Registro y Control de la Comercialización de Minerales y Metales: https://www.senarecom.gob.bo</w:t>
            </w:r>
          </w:p>
          <w:p w14:paraId="69C0EC35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Yacimientos Petrolíferos Fiscales Bolivianos: https://www.ypfb.gob.bo</w:t>
            </w:r>
          </w:p>
        </w:tc>
      </w:tr>
    </w:tbl>
    <w:p w14:paraId="137DF4F6" w14:textId="77777777" w:rsidR="003C294E" w:rsidRDefault="003C294E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3C294E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5E507F" w14:textId="77777777" w:rsidR="003B577B" w:rsidRDefault="003B577B">
      <w:r>
        <w:separator/>
      </w:r>
    </w:p>
  </w:endnote>
  <w:endnote w:type="continuationSeparator" w:id="0">
    <w:p w14:paraId="5510010F" w14:textId="77777777" w:rsidR="003B577B" w:rsidRDefault="003B57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0D9CF0" w14:textId="77777777" w:rsidR="003B577B" w:rsidRDefault="003B577B">
      <w:r>
        <w:separator/>
      </w:r>
    </w:p>
  </w:footnote>
  <w:footnote w:type="continuationSeparator" w:id="0">
    <w:p w14:paraId="3B51FFB7" w14:textId="77777777" w:rsidR="003B577B" w:rsidRDefault="003B577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8D6887"/>
    <w:multiLevelType w:val="hybridMultilevel"/>
    <w:tmpl w:val="A9D83F0C"/>
    <w:lvl w:ilvl="0" w:tplc="43CA2610">
      <w:start w:val="1"/>
      <w:numFmt w:val="decimal"/>
      <w:lvlText w:val="%1."/>
      <w:lvlJc w:val="left"/>
      <w:pPr>
        <w:ind w:left="400" w:hanging="380"/>
      </w:pPr>
    </w:lvl>
    <w:lvl w:ilvl="1" w:tplc="BBA0A1C6">
      <w:numFmt w:val="decimal"/>
      <w:lvlText w:val=""/>
      <w:lvlJc w:val="left"/>
    </w:lvl>
    <w:lvl w:ilvl="2" w:tplc="BE3CAA3C">
      <w:numFmt w:val="decimal"/>
      <w:lvlText w:val=""/>
      <w:lvlJc w:val="left"/>
    </w:lvl>
    <w:lvl w:ilvl="3" w:tplc="712AD1BA">
      <w:numFmt w:val="decimal"/>
      <w:lvlText w:val=""/>
      <w:lvlJc w:val="left"/>
    </w:lvl>
    <w:lvl w:ilvl="4" w:tplc="7CE4DE86">
      <w:numFmt w:val="decimal"/>
      <w:lvlText w:val=""/>
      <w:lvlJc w:val="left"/>
    </w:lvl>
    <w:lvl w:ilvl="5" w:tplc="6A825BCE">
      <w:numFmt w:val="decimal"/>
      <w:lvlText w:val=""/>
      <w:lvlJc w:val="left"/>
    </w:lvl>
    <w:lvl w:ilvl="6" w:tplc="5B22BC88">
      <w:numFmt w:val="decimal"/>
      <w:lvlText w:val=""/>
      <w:lvlJc w:val="left"/>
    </w:lvl>
    <w:lvl w:ilvl="7" w:tplc="3EF4A83C">
      <w:numFmt w:val="decimal"/>
      <w:lvlText w:val=""/>
      <w:lvlJc w:val="left"/>
    </w:lvl>
    <w:lvl w:ilvl="8" w:tplc="A7A4B2A8">
      <w:numFmt w:val="decimal"/>
      <w:lvlText w:val=""/>
      <w:lvlJc w:val="left"/>
    </w:lvl>
  </w:abstractNum>
  <w:abstractNum w:abstractNumId="1" w15:restartNumberingAfterBreak="0">
    <w:nsid w:val="3C66446E"/>
    <w:multiLevelType w:val="hybridMultilevel"/>
    <w:tmpl w:val="CD0E3CE2"/>
    <w:lvl w:ilvl="0" w:tplc="3C642C3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19DC70E6">
      <w:numFmt w:val="decimal"/>
      <w:lvlText w:val=""/>
      <w:lvlJc w:val="left"/>
    </w:lvl>
    <w:lvl w:ilvl="2" w:tplc="BCACA32C">
      <w:numFmt w:val="decimal"/>
      <w:lvlText w:val=""/>
      <w:lvlJc w:val="left"/>
    </w:lvl>
    <w:lvl w:ilvl="3" w:tplc="701A0822">
      <w:numFmt w:val="decimal"/>
      <w:lvlText w:val=""/>
      <w:lvlJc w:val="left"/>
    </w:lvl>
    <w:lvl w:ilvl="4" w:tplc="6B783CEC">
      <w:numFmt w:val="decimal"/>
      <w:lvlText w:val=""/>
      <w:lvlJc w:val="left"/>
    </w:lvl>
    <w:lvl w:ilvl="5" w:tplc="A4027466">
      <w:numFmt w:val="decimal"/>
      <w:lvlText w:val=""/>
      <w:lvlJc w:val="left"/>
    </w:lvl>
    <w:lvl w:ilvl="6" w:tplc="F75E6508">
      <w:numFmt w:val="decimal"/>
      <w:lvlText w:val=""/>
      <w:lvlJc w:val="left"/>
    </w:lvl>
    <w:lvl w:ilvl="7" w:tplc="8376C07A">
      <w:numFmt w:val="decimal"/>
      <w:lvlText w:val=""/>
      <w:lvlJc w:val="left"/>
    </w:lvl>
    <w:lvl w:ilvl="8" w:tplc="B8286C40">
      <w:numFmt w:val="decimal"/>
      <w:lvlText w:val=""/>
      <w:lvlJc w:val="left"/>
    </w:lvl>
  </w:abstractNum>
  <w:abstractNum w:abstractNumId="2" w15:restartNumberingAfterBreak="0">
    <w:nsid w:val="75076F67"/>
    <w:multiLevelType w:val="hybridMultilevel"/>
    <w:tmpl w:val="2B3883DE"/>
    <w:lvl w:ilvl="0" w:tplc="7FC6694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F0EA97A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EDCCF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84161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D14CD63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684CB2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F0AAB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BFB8912E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1D22EA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6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4314"/>
    <w:rsid w:val="000240FE"/>
    <w:rsid w:val="00031A88"/>
    <w:rsid w:val="000526A4"/>
    <w:rsid w:val="00096CAE"/>
    <w:rsid w:val="000B29C5"/>
    <w:rsid w:val="001942A9"/>
    <w:rsid w:val="00195526"/>
    <w:rsid w:val="001C1490"/>
    <w:rsid w:val="001F5711"/>
    <w:rsid w:val="00252FE6"/>
    <w:rsid w:val="00257B17"/>
    <w:rsid w:val="00265012"/>
    <w:rsid w:val="00277A06"/>
    <w:rsid w:val="00287240"/>
    <w:rsid w:val="002D3E0C"/>
    <w:rsid w:val="002F6395"/>
    <w:rsid w:val="002F761B"/>
    <w:rsid w:val="003433A3"/>
    <w:rsid w:val="00366102"/>
    <w:rsid w:val="00377E29"/>
    <w:rsid w:val="003B577B"/>
    <w:rsid w:val="003C0644"/>
    <w:rsid w:val="003C294E"/>
    <w:rsid w:val="003C5DA8"/>
    <w:rsid w:val="003E040D"/>
    <w:rsid w:val="003F7BF5"/>
    <w:rsid w:val="004731E4"/>
    <w:rsid w:val="004752F4"/>
    <w:rsid w:val="004A28DA"/>
    <w:rsid w:val="00525601"/>
    <w:rsid w:val="00534295"/>
    <w:rsid w:val="00565C68"/>
    <w:rsid w:val="0057245D"/>
    <w:rsid w:val="00593D40"/>
    <w:rsid w:val="005E625E"/>
    <w:rsid w:val="00660D47"/>
    <w:rsid w:val="006A79B2"/>
    <w:rsid w:val="006C0A18"/>
    <w:rsid w:val="006D0972"/>
    <w:rsid w:val="006F2B4C"/>
    <w:rsid w:val="007D67EF"/>
    <w:rsid w:val="007D7896"/>
    <w:rsid w:val="007F1D07"/>
    <w:rsid w:val="00812610"/>
    <w:rsid w:val="00813BE1"/>
    <w:rsid w:val="00846B38"/>
    <w:rsid w:val="00860FF4"/>
    <w:rsid w:val="00865F3E"/>
    <w:rsid w:val="009023FB"/>
    <w:rsid w:val="00910CFB"/>
    <w:rsid w:val="009D4818"/>
    <w:rsid w:val="00A63211"/>
    <w:rsid w:val="00AA5E97"/>
    <w:rsid w:val="00AC0518"/>
    <w:rsid w:val="00AE2797"/>
    <w:rsid w:val="00B23C20"/>
    <w:rsid w:val="00B6060E"/>
    <w:rsid w:val="00BC6CBB"/>
    <w:rsid w:val="00BD6694"/>
    <w:rsid w:val="00BD7B2C"/>
    <w:rsid w:val="00C4380B"/>
    <w:rsid w:val="00C706E9"/>
    <w:rsid w:val="00CB1A04"/>
    <w:rsid w:val="00CE4BE3"/>
    <w:rsid w:val="00CF2545"/>
    <w:rsid w:val="00D4367E"/>
    <w:rsid w:val="00D808BA"/>
    <w:rsid w:val="00DC197C"/>
    <w:rsid w:val="00DC550C"/>
    <w:rsid w:val="00DD4B1D"/>
    <w:rsid w:val="00DD69C6"/>
    <w:rsid w:val="00E7391A"/>
    <w:rsid w:val="00E81C24"/>
    <w:rsid w:val="00EC4776"/>
    <w:rsid w:val="00EE653D"/>
    <w:rsid w:val="00F14063"/>
    <w:rsid w:val="00F46782"/>
    <w:rsid w:val="00F676B6"/>
    <w:rsid w:val="00F74314"/>
    <w:rsid w:val="00FC17BD"/>
    <w:rsid w:val="00FE6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5D5DF"/>
  <w15:docId w15:val="{B0B50119-39BD-4315-995B-627589E1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table" w:styleId="Tablaconcuadrcula">
    <w:name w:val="Table Grid"/>
    <w:basedOn w:val="Tablanormal"/>
    <w:uiPriority w:val="39"/>
    <w:rsid w:val="00C706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7966</Words>
  <Characters>43817</Characters>
  <Application>Microsoft Office Word</Application>
  <DocSecurity>0</DocSecurity>
  <Lines>365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HP</cp:lastModifiedBy>
  <cp:revision>2</cp:revision>
  <dcterms:created xsi:type="dcterms:W3CDTF">2026-10-09T21:38:00Z</dcterms:created>
  <dcterms:modified xsi:type="dcterms:W3CDTF">2026-10-09T21:38:00Z</dcterms:modified>
</cp:coreProperties>
</file>