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>
      <w:pPr>
        <w:autoSpaceDN w:val="0"/>
        <w:tabs>
          <w:tab w:pos="4250" w:val="left"/>
        </w:tabs>
        <w:autoSpaceDE w:val="0"/>
        <w:widowControl/>
        <w:spacing w:line="240" w:lineRule="auto" w:before="0" w:after="66"/>
        <w:ind w:left="0" w:right="0" w:firstLine="0"/>
        <w:jc w:val="left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eastAsia="Century Gothic" w:cs="Century Gothic"/>
          <w:b w:val="0"/>
          <w:i/>
          <w:sz w:val="20"/>
          <w:szCs w:val="20"/>
        </w:rPr>
        <w:t xml:space="preserve">Nivel: Licenciatura en Contaduría Pública </w:t>
      </w:r>
      <w:r>
        <w:rPr>
          <w:rFonts w:ascii="Century Gothic" w:hAnsi="Century Gothic" w:cs="Century Gothic" w:eastAsia="Century Gothic"/>
          <w:sz w:val="20"/>
          <w:szCs w:val="20"/>
        </w:rPr>
        <w:br/>
      </w:r>
      <w:r>
        <w:rPr>
          <w:rFonts w:ascii="Century Gothic" w:hAnsi="Century Gothic" w:cs="Century Gothic" w:eastAsia="Century Gothic"/>
          <w:sz w:val="20"/>
          <w:szCs w:val="20"/>
        </w:rPr>
        <w:tab/>
      </w:r>
      <w:r>
        <w:rPr>
          <w:rFonts w:ascii="Century Gothic" w:hAnsi="Century Gothic" w:eastAsia="Century Gothic" w:cs="Century Gothic"/>
          <w:b/>
          <w:i w:val="0"/>
          <w:sz w:val="20"/>
          <w:szCs w:val="20"/>
        </w:rPr>
        <w:t>TERCER AÑO</w:t>
      </w: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940"/>
        <w:gridCol w:w="940"/>
        <w:gridCol w:w="940"/>
        <w:gridCol w:w="940"/>
        <w:gridCol w:w="940"/>
        <w:gridCol w:w="940"/>
        <w:gridCol w:w="940"/>
        <w:gridCol w:w="940"/>
        <w:gridCol w:w="940"/>
        <w:gridCol w:w="940"/>
      </w:tblGrid>
      <w:tr>
        <w:trPr/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Prerrequisito</w:t>
            </w:r>
          </w:p>
        </w:tc>
      </w:tr>
      <w:tr>
        <w:trPr/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Desarrollo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Organizacional y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Comportamiento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Organizacional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ADM-301</w:t>
            </w: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Administración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ADM-201</w:t>
            </w:r>
          </w:p>
        </w:tc>
      </w:tr>
      <w:tr>
        <w:trPr/>
        <w:tc>
          <w:tcPr>
            <w:tcW w:w="8460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Créditos</w:t>
            </w:r>
          </w:p>
        </w:tc>
      </w:tr>
      <w:tr>
        <w:trPr/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HP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HTG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HIP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HE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940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</w:t>
            </w:r>
          </w:p>
        </w:tc>
      </w:tr>
      <w:tr>
        <w:trPr/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160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94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210</w:t>
            </w:r>
          </w:p>
        </w:tc>
        <w:tc>
          <w:tcPr>
            <w:tcW w:w="940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/>
        <w:tc>
          <w:tcPr>
            <w:tcW w:w="9400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Competencia</w:t>
            </w:r>
          </w:p>
        </w:tc>
      </w:tr>
      <w:tr>
        <w:trPr/>
        <w:tc>
          <w:tcPr>
            <w:tcW w:w="9400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Conduce el desarrollo organizacional de entidades públicas y privadas bolivianas, fortaleciendo su cultura,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e innovación, implementando el cambio, fundamentando las decisiones gerenciales con modelos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 e información de gestión, y formulando modelos y planes de negocio con apoyo del marketing,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transformación digital y la inteligencia artificial, con liderazgo ético, pensamiento crítico, trabajo en equipo, respeto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 la diversidad y responsabilidad social.</w:t>
            </w:r>
          </w:p>
        </w:tc>
      </w:tr>
      <w:tr>
        <w:trPr/>
        <w:tc>
          <w:tcPr>
            <w:tcW w:w="9400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el comportamiento de las personas y los grupos y los procesos de gestión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talento humano de una organización, relacionando la motivación, la comunicación y el liderazgo con su desempeño.</w:t>
            </w:r>
          </w:p>
        </w:tc>
      </w:tr>
      <w:tr>
        <w:trPr/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2820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Analiza el comportamiento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individual y grupal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relacionando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motivación, la comunicación,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 y el conflicto con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desempeño y su clima ético.</w:t>
            </w: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Analiza en equipo un caso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organizacional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una organización.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1: Informe de análisis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individual y grupal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una organización.</w:t>
            </w:r>
          </w:p>
        </w:tc>
      </w:tr>
      <w:tr>
        <w:trPr/>
        <w:tc>
          <w:tcPr>
            <w:tcW w:w="2820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Ejerce en aula el rol de líder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 juego de roles de conflicto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negociación.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2: Bitácora del juego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roles con el estilo de liderazgo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aplicado y la negociación realizada.</w:t>
            </w:r>
          </w:p>
        </w:tc>
      </w:tr>
      <w:tr>
        <w:trPr/>
        <w:tc>
          <w:tcPr>
            <w:tcW w:w="2820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Evalúa los procesos de gestión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talento humano de una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indicadores de rotación,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 y costo laboral,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respetando la confidencialidad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 del personal.</w:t>
            </w: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Describe ante el curso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de admisión, aplicación,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compensación, desarrollo,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mantenimiento y monitoreo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3: Mapa de los procesos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del talento humano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</w:tr>
      <w:tr>
        <w:trPr/>
        <w:tc>
          <w:tcPr>
            <w:tcW w:w="2820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76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Calcula en equipo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rotación, ausentismo,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capacitación y costo laboral en hoja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cálculo.</w:t>
            </w:r>
          </w:p>
        </w:tc>
        <w:tc>
          <w:tcPr>
            <w:tcW w:w="282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4: Tablero de indicadores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talento humano en hoja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cálculo.</w:t>
            </w:r>
          </w:p>
        </w:tc>
      </w:tr>
      <w:tr>
        <w:trPr/>
        <w:tc>
          <w:tcPr>
            <w:tcW w:w="9400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1: Comportamiento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2: Gestión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Talento Humano</w:t>
            </w:r>
          </w:p>
        </w:tc>
        <w:tc>
          <w:tcPr>
            <w:tcW w:w="564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y características del comportamiento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organizacional; niveles y perspectivas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organizacional.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personas y los grupos 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organizaciones; la dinámica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 (C)</w:t>
            </w:r>
          </w:p>
        </w:tc>
        <w:tc>
          <w:tcPr>
            <w:tcW w:w="1880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Aportes de la escuela de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relaciones humanas y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teoría del comportamiento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antecedente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función de dirección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 administrativo como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Conceptos básicos de motivación y su relación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la toma de decisiones; teorías de contenido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de proceso de la motivación.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Comunicación, poder y política 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organizaciones; conflicto y negociación.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organizacional y clima ético: actuación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íntegra ante el conflicto de intereses, uso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canales de denuncia y prevención del acoso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laboral.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liderazgo: definición, importancia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características del líder; el liderazgo como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cualidad personal y como función dentro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Tendencias del liderazgo: edades del liderazgo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conquista, comercial, de organización,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innovación, de la información y de la nueva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edad.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Estilos de liderazgo: autócrata, participativo,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liberal o de rienda suelta; liderazgo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transaccional y transformacional.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situacionales o de contingencia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liderazgo: enfoque de Fiedler y dimensiones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críticas de la situación; enfoque del camino-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meta.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 ético y responsable: coherencia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entre el discurso y la práctica, y rendición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cuentas ante los equipos. (A)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nuevos desafíos y el contexto de la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talento humano; objetivos de la gestión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talento humano; las personas como socias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gestión del talento humano en un ambiente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dinámico y competitivo; cambios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transformaciones en la función de recursos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humanos.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Planeación estratégica del talento humano. (C,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procesos de la gestión del talento humano: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admisión, aplicación, compensación,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desarrollo, mantenimiento y monitoreo.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Integración de los sistemas de incentivos y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compensación con los objetivos estratégicos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creación de valor.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Modalidades de trabajo remoto e híbrido y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efecto en la supervisión, la compensación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bienestar del personal.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del talento humano: cálculo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rotación, ausentismo,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desempeño, capacitación y costo laboral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hoja de cálculo. (P,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Confidencialidad y uso responsable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 del personal. (A)</w:t>
            </w:r>
          </w:p>
        </w:tc>
        <w:tc>
          <w:tcPr>
            <w:tcW w:w="313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base del liderazgo,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comunicación.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sistema organizativo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marco de los procesos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gestión del talento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humano.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Prevención del acoso laboral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de la discriminación en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ambiente de trabajo en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marco de la Ley N° 348 y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la Ley N° 045.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Diagnostica una organización desde los fundamentos del desarrollo organizacional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(D.O.), integrándolo con la gestión estratégica.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Explica los fundamentos,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procesos, los modelos y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intervenciones del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en organizaciones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públicas y privadas.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Expone en aula los modelos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planeación, de investigación-acción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de cambio planeado de Faria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Mello.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5: Cuadro comparativo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modelos de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Analiza en equipo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de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realizada en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 boliviana.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6: Análisis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de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Diagnostica una organización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retrospectivo y prospectivo,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integrando el análisis estratégico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entorno y de sus capacidades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internas, y formula su dirección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 con objetividad.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Diagnostica en equipo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empresa boliviana con un modelo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organizacional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7: Informe de diagnóstico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estratégico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Formula en equipo la misión,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visión, los valores, los objetivos y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estratégicas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 diagnosticada.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8: Matriz de formulación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 de la organización.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3: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4: 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Introducción general al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organizacional: fundamentos, características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términos básicos.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Orígenes, evolución y resultados del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en Bolivia y en el extranjero.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del desarrollo organizacional;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organizacional desde el enfoque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sistémico.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modelo de planeación, el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investigación-acción y el modelo de cambio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planeado de Faria Mello.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Recopilación de información; el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su función en la empresa. (C,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Intervenciones en procesos humanos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enfoques de calidad de vida del trabajo.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desarrollo organizacional en el sector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público.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Gobierno corporativo, responsabilidad social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empresarial y criterios ambientales, sociales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gobernanza: compromiso de la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sus grupos de interés.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Concepto, importancia y necesidad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organizacional; diagnóstico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eficiencia organizacional.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Articulación con ADM-201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 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Gerenciales: el enfoque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sistemas y el enfoque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contingencia como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fundamento del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Articulación con ADM-201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 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Gerenciales: el sistema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planificación corporativa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integrada como base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gestión estratégica.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Articulación con ADM-201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 Sistemas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Gerenciales: los fines,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objeto y los niveles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objetivos de la organización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insumo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formulación estratégica.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Nociones de técnicas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investigación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cuali/cuantitativa para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diagnóstico: entrevista,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grupo focal y observación.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de diagnóstico organizacional: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retrospectivo y análisis prospectivo;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escenarios prospectivos.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estratégica y pensamiento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estratégico; niveles estratégicos corporativo,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y funcional; creación de valor a largo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plazo.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del entorno político, económico,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social, tecnológico, ecológico y legal,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conocido como PESTEL; sector, competencia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tendencias de mercado.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de capacidades internas: recursos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tangibles e intangibles, capacidades dinámicas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competencias distintivas; ventajas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desventajas competitivas.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Misión, visión, valores y objetivos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estratégicos: formulación y alineación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propósito de la organización.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Estrategias genéricas y de crecimiento;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generación, evaluación y priorización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estratégicas.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Objetividad y confidencialidad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recolección y el uso de la información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 (A)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Planifica una intervención de cambio organizacional, considerando la cultura,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y la innovación de la organización y gestionando la resistencia al cambio y la implementación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estrategia.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Evalúa la cultura, el clima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capacidad de aprendizaje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de una organización,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objetividad y respeto a la diversidad.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Aplica en equipo una encuesta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clima organizacional y procesa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 en hoja de cálculo.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9: Informe del clima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con el procesamiento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los instrumentos.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Describe en aula la cultura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organización boliviana según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niveles y su capacidad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aprendizaje e innovación.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10: Informe diagnóstico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cultura organizacional y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capacidad de aprendizaje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innovación.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Planifica una intervención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organizacional con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Faria Mello o de Kurt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Lewin, gestionando la resistencia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cambio y la implementación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estrategia con indicadores.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Propone ante el curso un plan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de 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su estrategia ante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resistencia al cambio.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11: Plan de intervención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desarrollo organizacional.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Diseña en equipo el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 de la estrategia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responsables, cronograma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 clave de desempeño.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12: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 de la estrategia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5: Cultura,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e Innovación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80" w:right="0" w:hanging="378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Cultura organizacional: concepto, niveles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artefactos, valores y supuestos básicos,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funciones y tipos.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gerenciales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dirección por involucración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por consenso como 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6: Cambio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Estrategia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Creación, mantenimiento y transmisión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cultura; socialización del personal.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Clima organizacional: concepto, dimensiones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diferencia con la cultura organizacional.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Medición del clima organizacional: diseño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encuesta y procesamiento de sus resultados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hoja de cálculo; indicadores de rotación,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ausentismo y satisfacción. (P,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 la toma de decisiones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organización que aprende y la gestión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conocimiento.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Administración del cambio y la innovación.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organizacional: tipos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innovación, creatividad en los equipos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condiciones que la favorecen.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Diversidad, equidad e inclusión en el ambiente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laboral: respeto a la diversidad y apertura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ideas distintas.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de cambio organizacional; factores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internos y externos que impulsan el cambio.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Tipos de cambio y resistencia al cambio.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modelo de cambio de Kurt Lewin;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ocho pasos de Kotter.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Investigación y acción para el cambio;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 como agente de cambio.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Cultura y clima organizacional frente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cambio.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Técnicas de intervención para aplicar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cambio; administración y evaluación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cambio.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Implementación de la estrategia: planes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tácticos y operativos, responsables,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cronogramas y asignación de recursos. (P)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estratégico: indicadores clave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desempeño, desviaciones y acciones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correctivas.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Terminología organizacional en inglés: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organizational development, change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management, stakeholders, performance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accountability.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antecedente de la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participativa de la cultura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cambio.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 de control integrado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base del seguimiento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evaluación. 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función de organización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delegación de autoridad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base de la asignación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responsables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implementación.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4: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Fundamenta decisiones gerenciales con modelos de decisión e información de gestión,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evaluando sus riesgos y presentándolas en factores para la toma de decisiones.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Evalúa alternativas de decisión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modelos cualitativos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cuantitativos, reconociendo los 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Evalúa en aula las alternativas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 de un caso con un árbol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 y una matriz de criterios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ponderados.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13: Matriz de evaluación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alternativas de decisión.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sesgos que afectan el juicio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directivo.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Analiza en equipo los sesgos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cognitivos presentes en una decisión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directiva real.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14: Informe de análisis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los sesgos en una decisión directiva.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Gestiona los riesgos de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decisión y diseña tableros para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seguimiento, verificando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con responsabilidad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profesional.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Elabora en equipo la matriz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riesgos, los escenarios y el plan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contingencia de una decisión.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15: Matriz de riesgos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escenarios y plan de contingencia.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Diseña en equipo un tablero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directivo de indicadores de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para el seguimiento de una decisión.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16: Tablero directivo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 para la decisión.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7: Toma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Decisiones Gerenciales,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y Cuadro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Mando para la Decisión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proceso de decisión en la alta dirección: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racionalidad limitada, intuición frente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formal y juicio gerencial.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Tipos de decisiones: programadas y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programadas; decisiones en condiciones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certeza, riesgo e incertidumbre.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Sesgos cognitivos, heurísticas y trampas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psicológicas; su identificación y mitigación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equipos directivos.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decisión grupal: participación, consenso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legitimidad de la decisión.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papel de la información en las empresas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flujos de información; sistemas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y bancos de datos.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Modelos de decisión cualitativos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cuantitativos: árboles de decisión, matrices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ponderados y técnicas de priorización.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de riesgos: identificación de riesgos,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de su impacto y probabilidad,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matriz de riesgos.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Escenarios y planes de contingencia;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resiliencia organizacional ante escenarios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adversos.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Tableros de control e indicadores de gestión;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sistemas de soporte a decisiones, inteligencia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negocios y cuadro de mando integral.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profesional sobre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información que sustenta una decisión. (A)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toma de decisiones como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parte de la planeación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etapas básicas.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sistema de información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la administración y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clasificación como insumo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la decisión gerencial.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sistema de control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control integrado como base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los tableros e indicadores.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5: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Diseña la estrategia de marketing y el modelo de negocio de un emprendimiento 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una línea de crecimiento, relacionando el comportamiento del consumidor con la propuesta de valor y la innovación.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Diseña la estrategia de marketing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mix de un producto o servicio,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relacionando el comportamiento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consumidor.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Diseña en equipo una estrategia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marketing de producto, precio,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distribución y comunicación para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caso práctico.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17: Plan de estrategia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marketing de un producto o servicio.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Compara en equipo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estrategias de marketing digital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empresas con indicadores de alcance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y conversión.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18: Informe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comparación de estrategias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marketing digital.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Diseña y valida el modelo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de un emprendimiento,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evaluando su escalabilidad,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viabilidad, sostenibilidad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innovación.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Genera en equipo ideas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con técnicas de creatividad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y selecciona la más viable.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19: Ficha de la idea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con su evaluación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viabilidad.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Sustenta ante el curso el lienzo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modelo de negocio validado.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20: Lienzo modelo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 Canvas con su validación.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8: Gestión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Marketing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9: Emprendimiento,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y Modelos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Concepto de marketing; el proceso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intercambio; la evolución del marketing;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 de marketing y comportamiento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consumidor.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 del producto: la marca, el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nuevos productos y el ciclo de vida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producto; estrategias de precio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distribución.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Estrategias de comunicación: publicidad,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promoción de ventas, relaciones públicas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venta personal; marketing del color,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neuromarketing y marketing digital.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Marketing digital: redes sociales, comercio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electrónico y medición de resultados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alcance y conversión. (P, T)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Marketing sostenible y comunicación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responsable: coherencia entre el mensaje y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prácticas ambientales y sociales de la empresa.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espíritu emprendedor: características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emprendedor, ventajas y desventajas de ser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emprendedor; ideas de negocio y diseño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Generación de ideas de negocio con técnicas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creatividad y evaluación de su viabilidad.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negocio con el lienzo conocido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Business Model Canvas: propuesta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valor, segmentos de clientes, canales, relación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los clientes, recursos, actividades, socios,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costos e ingresos.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Validación de hipótesis de valor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experimentación en el mercado; escalabilidad,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viabilidad y sostenibilidad del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de modelos de negocio: innovación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disruptiva y nuevos modelos de negocio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digitales.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empresa y la gestión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marketing.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empresa como sistema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 relación con el medio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ambiente como base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diseño del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80" w:right="0" w:hanging="378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Emprendimiento y crecimiento organizacional: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nuevos negocios y líneas de crecimiento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Elemento de competencia 6: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el plan de negocios de un emprendimiento o de una línea de crecimiento,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integrando la transformación digital y el uso responsable de la inteligencia artificial.</w:t>
            </w:r>
          </w:p>
        </w:tc>
      </w:tr>
      <w:tr>
        <w:trPr/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producto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 Evalúa la incorporación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transformación digital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inteligencia artificial en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verificando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y su efecto 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personas.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1.1 Analiza en aula un caso de uso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inteligencia artificial en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organización, verificando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21: Evaluación del uso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 de la inteligencia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artificial en una organización.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1.2 Propone en equipo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automatización de un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gerencial u operativo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herramientas digitales.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22: Propuesta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automatización de un proceso con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efecto en el personal.</w:t>
            </w:r>
          </w:p>
        </w:tc>
      </w:tr>
      <w:tr>
        <w:trPr/>
        <w:tc>
          <w:tcPr>
            <w:tcW w:w="3762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 Formula un plan de negocios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 componentes comercial, técnico,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 y organizacional y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estimación económica, sustentando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su viabilidad con ética y realismo.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2.1 Elabora en equipo el plan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 del modelo validado.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Producto 23: Plan de negocios.</w:t>
            </w:r>
          </w:p>
        </w:tc>
      </w:tr>
      <w:tr>
        <w:trPr/>
        <w:tc>
          <w:tcPr>
            <w:tcW w:w="3762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2.2 Expone ante el curso un pitch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ejecutivo del plan de negocios.</w:t>
            </w:r>
          </w:p>
        </w:tc>
        <w:tc>
          <w:tcPr>
            <w:tcW w:w="376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8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 24: Presentación ejecutiva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plan de negocios.</w:t>
            </w:r>
          </w:p>
        </w:tc>
      </w:tr>
      <w:tr>
        <w:trPr/>
        <w:tc>
          <w:tcPr>
            <w:tcW w:w="940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Evidencias de conocimiento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ind w:left="720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Conocimientos </w:t>
            </w:r>
            <w:r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circunstanciales</w:t>
            </w:r>
          </w:p>
        </w:tc>
      </w:tr>
      <w:tr>
        <w:trPr/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10: Transformación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Digital e Inteligencia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Artificial 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Tema 11: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</w:t>
            </w:r>
          </w:p>
        </w:tc>
        <w:tc>
          <w:tcPr>
            <w:tcW w:w="564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Transformación digital de las organizaciones: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rediseño de procesos, trabajo remoto e híbrido,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cultura digital y plataformas digitales. 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programa de desarrollo informático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metas en el sector privado y público; papel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administrador en los sistemas de información.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Automatización de procesos gerenciales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operativos con herramientas digitales. (P, T)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Inteligencia artificial para el análisis de datos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soporte a las decisiones: uso de herramientas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inteligencia artificial generativa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verificación de sus resultados. (P, T)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5.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Oportunidades, ventajas competitivas y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adopción de la inteligencia artificial.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6.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y uso responsable de la inteligencia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artificial: gobernanza de datos, transparencia,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mitigación de sesgos y responsabilidad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profesional sobre lo que se firma.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7.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Ética en el uso de los datos de clientes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trabajadores, y protección de la información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organización. (C, A)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8.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Efecto de la transformación digital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inteligencia artificial en el comportamiento,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competencias y el empleo de las personas. (C)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9.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negocios: concepto, finalidad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estructura del documento. (C)</w:t>
            </w:r>
          </w:p>
        </w:tc>
        <w:tc>
          <w:tcPr>
            <w:tcW w:w="188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sistemas de información,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uso del ordenador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integrada como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antecedente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transformación digital.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proceso administrativo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como estructura de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planes técnico, operativo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del plan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sistema de planificación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esquema gradual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planes como base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del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de gobernanza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datos para el uso ético,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transparente y responsable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la inteligencia artificial.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Experiencia con chatbot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acuerdo al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02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10.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Estudio de mercado y plan comercial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técnico y operativo: procesos, capacidad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recursos requeridos. (C, P)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12.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organizacional: estructura, talento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humano y cultura del nuevo negocio. (C, P)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/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13.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Estimación económica básica del negocio: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inversión inicial requerida, fuentes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financiamiento e ingresos y costos esperados.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(C)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</w:p>
          <w:p>
            <w:pPr>
              <w:spacing w:line="240" w:lineRule="auto" w:before="0" w:after="0"/>
              <w:ind w:left="10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14.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Presentación ejecutiva del plan de negocios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claridad, veracidad y trabajo en equipo. (P,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A)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>
        <w:trPr/>
        <w:tc>
          <w:tcPr>
            <w:tcW w:w="940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Actividades</w:t>
            </w:r>
          </w:p>
        </w:tc>
      </w:tr>
      <w:tr>
        <w:trPr/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keepNext/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Investigación/Práctic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</w:t>
            </w:r>
          </w:p>
        </w:tc>
      </w:tr>
      <w:tr>
        <w:trPr/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expositivas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teórico-prácticas.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Método de casos.</w:t>
            </w:r>
          </w:p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videos sobre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visión,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películas sobre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liderazgo.</w:t>
            </w:r>
          </w:p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Preguntas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guiada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ejercicios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cierre de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tema.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Resolución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ejercicios y casos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cierre de cada tema.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Lectura de los textos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comportamiento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gestión estratégica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emprendimiento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asignados por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cátedra.</w:t>
            </w:r>
          </w:p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Avance progresivo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caso práctico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integral sobre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misma organización.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Avance progresivo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y del plan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negocios del equipo.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Consultas de artículos en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aula virtual.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Cuestionarios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comprensión de cada tema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la plataforma que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corresponda.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Foros sobre cultura,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cambio organizacional,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liderazgo y transformación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digital.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Videotutoriales de árboles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decisión, tableros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y lienzo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 de negocio.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Trabajos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grupo, role-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playing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dinámicas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grupo.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Simulación de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conflicto y de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negociación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roles asignados.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guiada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diagnóstico,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plan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implementación.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Sesiones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creatividad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generar ideas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y pitch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ejecutivo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negocios.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Discusión de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dilema ético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ambiente laboral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de las vías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denuncia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disponibles.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Trabajo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investigación en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empresas del medio.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Medición del clima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con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prueba piloto.</w:t>
            </w:r>
          </w:p>
          <w:p>
            <w:pPr>
              <w:spacing w:line="240" w:lineRule="auto" w:before="0" w:after="0"/>
              <w:ind w:left="144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 de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hipótesis de valor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negocio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consumidores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reales.</w:t>
            </w:r>
          </w:p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Extensión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universitaria: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proyecto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interacción social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“Impulsando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en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Instituciones”,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stands de difusión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feria de planes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negocio en el atrio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Universidad o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sesión virtual.</w:t>
            </w:r>
          </w:p>
        </w:tc>
      </w:tr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Estrategias de aprendizaje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y enseñanza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Aprendizaje basado en problemas con casos de organizaciones bolivianas.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Caso práctico integral sobre una misma organización que recorre el diagnóstico,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cultura, el cambio y la decisión gerencial.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basado en proyectos: modelo de negocio y plan de negocios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elaborados por equipos a lo largo de la gestión.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Simulaciones, trabajos en grupo y método de casos.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Clase invertida para los contenidos introductorios y conceptuales de cada tema.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Uso guiado de hoja de cálculo, herramientas de inteligencia de negocios 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inteligencia artificial generativa, con verificación de sus resultados.</w:t>
            </w:r>
          </w:p>
        </w:tc>
      </w:tr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Recursos para el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aprendizaje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Plataforma Moodle UMSA.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Libros, artículos, videos e imágenes.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Textos de comportamiento organizacional, desarrollo organizacional, gestión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 y emprendimiento de la bibliografía básica.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Guías de ejercicios y casos elaborados por la cátedra.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Casos de estudio de organizaciones bolivianas.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Hoja de cálculo para encuestas de clima e indicadores de talento humano.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Plantilla del lienzo del modelo de negocio y del plan de negocios.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Herramientas de inteligencia de negocios e inteligencia artificial generativa.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Informes sectoriales oficiales de instituciones bolivianas.</w:t>
            </w:r>
          </w:p>
        </w:tc>
      </w:tr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diagnóstica: prueba inicial sobre los conocimientos previos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administración de sistemas gerenciales.</w:t>
            </w:r>
          </w:p>
          <w:p>
            <w:pPr>
              <w:spacing w:line="240" w:lineRule="auto" w:before="0" w:after="0"/>
              <w:ind w:left="342" w:right="0" w:hanging="222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formativa: registros de participación, planillas de observación y entrega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progresiva de trabajos, con retroalimentación continua, autoevaluación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coevaluación.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sumativa: calificación de los 24 productos con su rúbrica, que integra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las pruebas escritas de cada elemento.</w:t>
            </w:r>
          </w:p>
        </w:tc>
      </w:tr>
      <w:tr>
        <w:trPr/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Nota mínima de aprobación: 51/100.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calificación final es la suma de las calificaciones ponderadas de los 24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productos, cuyos pesos suman 100 %.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producto se evalúa con su propia rúbrica de tres criterios y tres niveles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logro: Insuficiente (1–50), Suficiente (51–80) y Destacado (81–100).</w:t>
            </w:r>
          </w:p>
          <w:p>
            <w:pPr>
              <w:spacing w:line="240" w:lineRule="auto" w:before="0" w:after="0"/>
              <w:ind w:left="120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•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periódica al finalizar cada tema, basada en evidencias de conocimiento,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desempeño y producto.</w:t>
            </w:r>
          </w:p>
        </w:tc>
      </w:tr>
      <w:tr>
        <w:trPr/>
        <w:tc>
          <w:tcPr>
            <w:tcW w:w="1343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Niveles de logro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 xml:space="preserve">y distribución de </w:t>
            </w: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la calificación</w:t>
            </w: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 de análisis del comportamiento individual y grupal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Niveles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comportamiento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Confunde los niveles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individual, grupal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correctamente los tres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niveles en el caso.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cómo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nivel influye en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comunicación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relaciona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motivación ni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caso.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una teoría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motivación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caso.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mejoras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sustentadas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teoría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motivación aplicada.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Clima ético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situaciones de riesgo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ético del caso.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conflictos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interés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situaciones de riesgo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ético.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acciones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fortalecer el clima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ético.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71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Bitácora del juego de roles de liderazgo y negociación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343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34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68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Estilo de liderazgo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el estilo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liderazgo aplicado.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el estilo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aplicado según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Fiedler o el camino-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meta.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pertinencia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estilo según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situación.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Manejo del conflicto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registra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conflicto ni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las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conflicto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negociación.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Evalúa el resultado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negociación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propone alternativas.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Trabajo en equipo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todos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integrantes participan.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Todos los integrantes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participan y respetan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las opiniones ajenas.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equipo llega 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acuerdos con ética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objetividad.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Mapa de los procesos de gestión del talento humano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Procesos completos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uno o más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Representa los seis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de la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talento humano.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procesos con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planeación estratégica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talento humano.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Secuencia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responsables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mapa no muestra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secuencia ni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responsables.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Muestra la secuencia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los responsables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cada proceso.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puntos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críticos y propone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mejoras.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Claridad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sustentación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exposición 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confusa.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Expone el mapa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claridad.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Responde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solvencia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preguntas del curso.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Tablero de indicadores del talento humano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Cálculo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Calcula erróneamente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los indicadores.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Calcula correctamente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rotación,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ausentismo,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capacitación y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costo laboral.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Interpreta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tendencias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Uso de la hoja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cálculo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No usa fórmulas.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Usa fórmulas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gráficos.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reutilizable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verificable.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Confidencialidad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Expone datos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personales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identificables.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Usa datos agregados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protege la identidad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personal.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las medidas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confidencialidad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aplicadas.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576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Cuadro comparativo de los modelos de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Fases de cada modelo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fases de algún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correctamente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fases de los tres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diferencias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enfoque entre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modelos.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comparación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criterios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comparación son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vagos.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los modelos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criterios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pertinentes.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Señala en qué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situación conviene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cada modelo.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Sustento bibliográfico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No cita fuentes.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el cuadro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la bibliografía básica.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la posición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varios autores.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432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análisis de una intervención de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Descripción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intervención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 ni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intervención aplicada.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el problema,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intervención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etapas.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con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desarrollo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 obtenidos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intervención.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evidencia.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Evalúa críticamente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resultados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causas.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Lecciones aprendidas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formula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aprendizajes.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aprendizajes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pertinentes al caso.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mejoras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aplicables a otras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 de diagnóstico organizacional y estratégico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Análisis retrospectivo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y prospectivo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diagnóstico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problemas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Elabora el análisis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retrospectivo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prospectivo con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Construye escenarios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prospectivos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sustentados.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Análisis estratégico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el entorno,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competencia o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capacidades internas.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el entorno,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competencia y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capacidades internas.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las ventajas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desventajas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competitivas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diagnóstico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Objetividad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fuentes.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Usa fuentes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verificables y las cita.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las fuentes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respeta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confidencialidad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Matriz de formulación estratégica de la organización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Misión y visión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misión o la visión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son imprecisas.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una misión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una visión claras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coherentes.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Alinea la misión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visión con la cultura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la organización.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Objetivos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alternativas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objetivos no son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medibles o faltan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alternativas.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objetivos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medibles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alternativas con una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técnica matricial.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Coherencia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formulación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responde al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formulación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responde a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hallazgos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cada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elemento con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hallazgo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9: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 de medición del clima organizacional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Diseño de la encuesta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preguntas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cubren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dimensiones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clima.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encuesta cubre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dimensiones del clima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 la encuesta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antes de aplicarla.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Procesamiento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procesamiento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tiene errores.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Procesa correctamente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resultados en hoja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cálculo.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con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rotación,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ausentismo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satisfacción.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Conclusiones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propuestas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conclusiones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 desprenden de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conclusiones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coherentes con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acciones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mejora del clima.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288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10: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Informe de diagnóstico de la cultura y de la capacidad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aprendizaje e innovación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Niveles de la cultura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Confunde la cultura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el clima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artefactos, los valores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los supuestos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básicos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 cultura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el desempeño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disposición al cambio.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ni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cómo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organización aprende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 innova.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prácticas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para fortalecer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aprendizaje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Objetividad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análisis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análisis se basa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opiniones sin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evidencia.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el análisis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evidencia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recolectada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Contrasta varias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fuentes con respeto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diversidad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opiniones.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 de intervención de desarrollo organizacional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 de cambio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plan no se sustenta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en un modelo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correctamente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modelo de Faria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Mello o de Kurt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Lewin.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elección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modelo según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diagnóstico.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Técnica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intervención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técnica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corresponde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problema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diagnosticado.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una técnica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intervención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pertinente.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Anticipa los efectos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técnica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cultura y el clima.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Resistencia al cambio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considera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resistencia al cambio.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las causas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resistencia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propone estrategias.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estrategias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respetan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diversidad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participación de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personas.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288" w:right="0" w:firstLine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 de implementación de la estrategia con su tablero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5%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Planes de acción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Faltan responsables,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plazos o recursos.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responsables,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cronogramas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recursos.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las acciones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según su impacto.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 clave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indicadores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miden el avance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estrategia.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indicadores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clave de desempeño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 metas.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Establece acciones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correctivas ante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desviaciones.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plan no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con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objetivos estratégicos.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Cada acción responde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 un objetivo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estratégico.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intervención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organizacional con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implementación.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Matriz de evaluación de alternativas de 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evaluación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criterios no son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pertinentes 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decisión.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y pondera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criterios pertinentes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la decisión.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ponderación de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criterio.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 de 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árbol de decisión 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matriz son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incorrectos.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Aplica correctamente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árbol de decisión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matriz de criterios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ponderados.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elección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considerando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incertidumbre.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Objetividad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elección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elección se basa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preferencias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personales.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elección se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en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Reconoce los límites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del modelo y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sesgos posibles.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14: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 de análisis de los sesgos en una decisión directiva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sesgos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sesgos presentes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decisión.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sesgos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heurísticas que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intervinieron.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Explica cómo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sesgo afectó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resultado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decisión.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 de 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describe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 seguido.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el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decisión y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información utilizada.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el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seguido con un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análisis formal.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Medidas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mitigación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No propone medidas.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medidas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mitigar los sesgos.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las medidas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objetividad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evidencia.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15: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Matriz de riesgos con escenarios y plan de contingencia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riesgos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relevantes.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operativos,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estratégicos y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entorno.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Clasifica los riesgos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su impacto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probabilidad.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Escenarios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plantea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escenarios.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Plantea escenarios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optimista, probable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pesimista.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las señales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anticipan cada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escenario.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 de contingencia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plan no responde 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riesgos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identificados.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Define respuestas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responsables para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riesgos críticos.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Prevé mecanismos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seguimiento y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resiliencia.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16: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Tablero directivo de indicadores para la 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indicadores no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responden 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objetivos.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Selecciona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gestión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alineados con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objetivos.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Organiza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en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perspectivas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cuadro de mando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integral.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visualización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El tablero es confuso.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es claro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legible.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permite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detectar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desviaciones de un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vistazo.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Utilidad para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decisión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no permite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tomar decisiones.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muestra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información necesaria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para decidir.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tablero señala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alertas y responsables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actuar.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17: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 de estrategia de marketing de un producto o servicio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Cuatro componentes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considera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producto, el precio,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distribución o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comunicación.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Diseña la estrategia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sus cuatro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componentes.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componentes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 coherente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posicionamiento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buscado.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consumidor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relaciona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 con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consumidor.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Relaciona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 con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comportamiento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consumidor.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la estrategia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el ciclo de vida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producto.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responsable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mensaje no 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 con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mensaje es veraz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coherente con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prácticas de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criterios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sostenibilidad en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comunicación.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18: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Informe comparativo de estrategias de marketing digital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Selección de casos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casos no son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comparables.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Selecciona empresas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bolivianas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comparables.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selección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el sector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público objetivo.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Indicadores digitales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usa indicadores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Compara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estrategias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indicadores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alcance y conversión.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Interpreta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diferencias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desempeño entre las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empresas.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Recomendaciones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formula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recomendaciones.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Formula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recomendaciones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pertinentes.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Prioriza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recomendaciones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su costo y su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impacto.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19: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Ficha de la idea de negocio con su evaluación de viabilidad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Generación de ideas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una sola idea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sin proceso creativo.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 varias ideas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una técnica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creatividad.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Combina ideas para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mejorar la propuesta.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Evaluación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viabilidad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evalúa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viabilidad de la idea.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Evalúa la viabilidad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comercial, técnica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financiera inicial.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Justifica la selección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criterios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ponderados.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Trabajo en equipo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todos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integrantes participan.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Todos los integrantes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aportan ideas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respetan las ajenas.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equipo construye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acuerdos y distribuye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responsabilidades.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20: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Lienzo del modelo de negocio con su validación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Bloques del lienzo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bloques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lienzo.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Completa los nueve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bloques de forma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coherente.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Destaca una propuesta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valor diferenciada.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hipótesis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valida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hipótesis de valor.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Valida las hipótesis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evidencia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mercado.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Ajusta el modelo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según los resultados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la validación.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Innovación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sostenibilidad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modelo no presenta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elementos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innovadores.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elementos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innovadores y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sostenibilidad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Evalúa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escalabilidad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modelo.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21: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Evaluación del uso responsable de la inteligencia artificial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riesgos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identifica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ni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riesgos.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y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del uso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inteligencia artificial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en el caso.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Pondera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oportunidades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riesgos con criterios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gobernanza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datos.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Verificación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resultados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Acepta los resultados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la inteligencia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artificial sin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verificarlos.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Verifica los resultados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fuentes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confiables.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Documenta el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 verificación y sus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hallazgos.</w:t>
            </w:r>
          </w:p>
        </w:tc>
      </w:tr>
    </w:tbl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Efecto en las personas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considera el efecto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en las personas.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Analiza el efecto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competencias y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empleo del personal.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acciones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desarrollo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personal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responsabilidad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profesional.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22: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Propuesta de automatización de un proceso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Descripción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describe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 actual.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Describe el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actual y sus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problemas.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Cuantifica los tiempos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y costos del proceso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actual.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Solución digital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herramienta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propuesta no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corresponde 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proceso.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una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herramienta digital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pertinente.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Demuestra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funcionamiento de la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automatización.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Efecto en el personal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considera el efecto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en el personal.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Identifica el efecto en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las tareas y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competencias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personal.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Propone acciones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capacitación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acompañamiento del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cambio.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23: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Plan de negocios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3%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Componentes del plan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Omite componentes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plan de negocios.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Desarrolla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componentes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comercial, técnico,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operativo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organizacional.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Integra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componentes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forma coherente con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el modelo de negocio.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Estimación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económica básica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estima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inversión ni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ingresos y costos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esperados.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Estima de forma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general la inversión,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financiamiento, los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ingresos y los costos.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estimaciones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fuentes y supuestos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razonables.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Realismo y ética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Los supuestos son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irreales o no se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declaran.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Declara supuestos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realistas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verificables.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Sustenta los supuestos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fuentes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considera el impacto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social y ambiental.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Producto 24: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Presentación ejecutiva del plan de negocios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4%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Destacado (81–100)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Claridad del mensaje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La presentación 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confusa.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el negocio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con claridad y en el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tiempo asignado.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Comunica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propuesta de valor de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forma persuasiva.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Sustento del negocio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No presenta evidencia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que respalde 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negocio.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Presenta la evidencia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clave del mercado y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 la operación.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Responde las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objeciones con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argumentos sólidos.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Trabajo en equipo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Solo algunos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integrantes participan.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6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Todos los integrantes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participan en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presentación.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El equipo demuestra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dominio compartido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del plan.</w:t>
            </w:r>
          </w:p>
        </w:tc>
      </w:tr>
      <w:tr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</w:tcPr>
          <w:p>
            <w:pPr>
              <w:spacing w:line="240" w:lineRule="auto" w:before="0" w:after="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autoSpaceDN w:val="0"/>
        <w:autoSpaceDE w:val="0"/>
        <w:widowControl/>
        <w:spacing w:line="240" w:lineRule="auto" w:before="0" w:after="346"/>
        <w:ind w:left="0" w:right="0"/>
        <w:rPr>
          <w:rFonts w:ascii="Century Gothic" w:hAnsi="Century Gothic" w:cs="Century Gothic" w:eastAsia="Century Gothic"/>
          <w:sz w:val="20"/>
          <w:szCs w:val="20"/>
        </w:rPr>
      </w:pPr>
    </w:p>
    <w:tbl>
      <w:tblPr>
        <w:tblW w:type="dxa" w:w="9405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firstColumn="1" w:firstRow="1" w:lastColumn="0" w:lastRow="0" w:noHBand="0" w:noVBand="1" w:val="04A0"/>
      </w:tblPr>
      <w:tblGrid>
        <w:gridCol w:w="9405"/>
      </w:tblGrid>
      <w:tr>
        <w:trPr/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Bibliografía básica: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Chiavenato, I. (2020).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Gestión del Talento Humano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5ª ed. México: McGraw-Hill.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Chiavenato, I. (2022).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Comportamiento Organizacional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4ª ed. México: McGraw-Hill.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David, F. R. (2017).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Conceptos de Administración Estratégica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15ª ed. México: Pearson Educación.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Guízar Montúfar, R. (2013).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Desarrollo Organizacional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4ª ed. México: McGraw-Hill.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Osterwalder, A. y Pigneur, Y. (2011).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Generación de Modelos de Negocio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Barcelona: Deusto.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Robbins, S. P. y Judge, T. A. (2023).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Comportamiento Organizacional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18ª ed. México: Pearson.</w:t>
            </w:r>
          </w:p>
        </w:tc>
      </w:tr>
      <w:tr>
        <w:trPr/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/>
                <w:i/>
                <w:sz w:val="18"/>
                <w:szCs w:val="18"/>
              </w:rPr>
              <w:t xml:space="preserve">Bibliografía complementaria: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Balderas Pedrero, M. (1995).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 de los Servicios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3ª ed. México: Editorial Interamericana.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Chiavenato, I. (2019).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Introducción a la Teoría General de la Administración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10ª ed. México: McGraw-Hill. 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Daft, R. L. (2019).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Teoría y Diseño Organizacional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12ª ed. México: Cengage Learning.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Decreto Supremo N° 4218, de 14 de abril de 2020, que regula el teletrabajo en Bolivia.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Faria Mello, F. A. (2005).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Desarrollo Organizacional: Enfoque Integral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México: Limusa.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Hitt, M. A., Ireland, R. D. y Hoskisson, R. E. (2015).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 Estratégica: Competitividad y Globalización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11ª ed. México: Cengage Learning.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Johnson, G., Scholes, K. y Whittington, R. (2014).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Dirección Estratégica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10ª ed. Madrid: Pearson Educación.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Joyanes Aguilar, L. (2015).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Sistemas de Información en la Empresa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1ª ed. México: Alfaomega Grupo Editor.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Kaplan, R. S. y Norton, D. P. (2004).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 xml:space="preserve">Mapas Estratégicos: Convirtiendo los Activos Intangibles en Resultados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Tangibles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Barcelona: Gestión 2000.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Koontz, H., Weihrich, H. y Cannice, M. (2012).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Administración: una Perspectiva Global y Empresarial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14ª ed.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México: McGraw-Hill.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Kotler, P. (2012).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Fundamentos de Marketing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11ª ed. México: Pearson.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Kotter, J. P. (1996).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Leading Change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. Boston: Harvard Business School Press.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Ley N° 045, Contra el Racismo y Toda Forma de Discriminación, de 8 de octubre de 2010.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Ley N° 348, Integral para Garantizar a las Mujeres una Vida Libre de Violencia, de 9 de marzo de 2013.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Porter, M. E. (2015).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Estrategia Competitiva: Técnicas para el Análisis de los Sectores Industriales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Madrid: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Ediciones Pirámide.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Senge, P. (1990). </w:t>
            </w:r>
            <w:r>
              <w:rPr>
                <w:rFonts w:ascii="Century Gothic" w:hAnsi="Century Gothic" w:eastAsia="Century Gothic" w:cs="Century Gothic"/>
                <w:b w:val="0"/>
                <w:i/>
                <w:sz w:val="18"/>
                <w:szCs w:val="18"/>
              </w:rPr>
              <w:t>La Quinta Disciplina: el arte y la práctica de la organización abierta al aprendizaje</w:t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 xml:space="preserve">. Buenos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ab/>
            </w: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Aires: Ediciones Granica.</w:t>
            </w:r>
          </w:p>
          <w:p>
            <w:pPr>
              <w:spacing w:line="240" w:lineRule="auto" w:before="0" w:after="0"/>
              <w:ind w:left="82" w:right="0" w:firstLine="0"/>
              <w:jc w:val="left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eastAsia="Century Gothic" w:cs="Century Gothic"/>
                <w:b w:val="0"/>
                <w:i w:val="0"/>
                <w:sz w:val="18"/>
                <w:szCs w:val="18"/>
              </w:rPr>
              <w:t>Sitios web oficiales: www.mintrabajo.gob.bo, www.seprec.gob.bo, www.asfi.gob.bo y www.bcb.gob.bo.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567" w:footer="567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Century Gothic" w:hAnsi="Century Gothic" w:cs="Century Gothic" w:eastAsia="Century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Century Gothic" w:hAnsi="Century Gothic" w:cs="Century Gothic" w:eastAsia="Century Gothic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entury Gothic" w:hAnsi="Century Gothic" w:cs="Century Gothic" w:eastAsia="Century Gothic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Century Gothic" w:hAnsi="Century Gothic" w:cs="Century Gothic" w:eastAsia="Century Gothic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Century Gothic" w:hAnsi="Century Gothic" w:cs="Century Gothic" w:eastAsia="Century Gothic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Century Gothic" w:hAnsi="Century Gothic" w:cs="Century Gothic" w:eastAsia="Century Gothi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Century Gothic" w:hAnsi="Century Gothic" w:cs="Century Gothic" w:eastAsia="Century Gothic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Century Gothic" w:hAnsi="Century Gothic" w:cs="Century Gothic" w:eastAsia="Century Gothic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Century Gothic" w:hAnsi="Century Gothic" w:cs="Century Gothic" w:eastAsia="Century Gothic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Century Gothic" w:hAnsi="Century Gothic" w:cs="Century Gothic" w:eastAsia="Century Gothic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Century Gothic" w:hAnsi="Century Gothic" w:cs="Century Gothic" w:eastAsia="Century Gothic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Century Gothic" w:hAnsi="Century Gothic" w:cs="Century Gothic" w:eastAsia="Century Gothic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Century Gothic" w:hAnsi="Century Gothic" w:cs="Century Gothic" w:eastAsia="Century Gothic"/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entury Gothic" w:hAnsi="Century Gothic" w:cs="Century Gothic" w:eastAsia="Century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Century Gothic" w:hAnsi="Century Gothic" w:cs="Century Gothic" w:eastAsia="Century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entury Gothic" w:hAnsi="Century Gothic" w:cs="Century Gothic" w:eastAsia="Century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entury Gothic" w:hAnsi="Century Gothic" w:cs="Century Gothic" w:eastAsia="Century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entury Gothic" w:hAnsi="Century Gothic" w:cs="Century Gothic" w:eastAsia="Century Gothic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Century Gothic" w:hAnsi="Century Gothic" w:cs="Century Gothic" w:eastAsia="Century Gothic"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Century Gothic" w:hAnsi="Century Gothic" w:cs="Century Gothic" w:eastAsia="Century Gothic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Century Gothic" w:hAnsi="Century Gothic" w:cs="Century Gothic" w:eastAsia="Century Gothic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Century Gothic" w:hAnsi="Century Gothic" w:cs="Century Gothic" w:eastAsia="Century Gothic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Century Gothic" w:hAnsi="Century Gothic" w:cs="Century Gothic" w:eastAsia="Century Gothic"/>
      <w:i/>
      <w:iCs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entury Gothic" w:hAnsi="Century Gothic" w:cs="Century Gothic" w:eastAsia="Century Gothic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Century Gothic" w:hAnsi="Century Gothic" w:cs="Century Gothic" w:eastAsia="Century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entury Gothic" w:hAnsi="Century Gothic" w:cs="Century Gothic" w:eastAsia="Century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entury Gothic" w:hAnsi="Century Gothic" w:cs="Century Gothic" w:eastAsia="Century Gothic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entury Gothic" w:hAnsi="Century Gothic" w:cs="Century Gothic" w:eastAsia="Century Gothic"/>
      <w:i/>
      <w:iCs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entury Gothic" w:hAnsi="Century Gothic" w:cs="Century Gothic" w:eastAsia="Century Gothic"/>
      <w:smallCaps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entury Gothic" w:hAnsi="Century Gothic" w:cs="Century Gothic" w:eastAsia="Century Gothic"/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entury Gothic" w:hAnsi="Century Gothic" w:cs="Century Gothic" w:eastAsia="Century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6E6E6" w:themeFill="tex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2F8" w:themeFill="accen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8EDED" w:themeFill="accent2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5F8EE" w:themeFill="accent3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2EFF6" w:themeFill="accent4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6F9" w:themeFill="accent5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EF4EC" w:themeFill="accent6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