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BFEBCC0" w14:textId="77777777" w:rsidR="00333F3F" w:rsidRPr="005E374E" w:rsidRDefault="006C000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5E374E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69BD8C8" w14:textId="77777777" w:rsidR="00333F3F" w:rsidRPr="005E374E" w:rsidRDefault="006C000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5E374E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33F3F" w:rsidRPr="005E374E" w14:paraId="68193A2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851FE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E2EE0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2AA8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63C6E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333F3F" w:rsidRPr="005E374E" w14:paraId="219BBC6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8BD1D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Métodos y Técnicas de Investigación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BDE4C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CPA-204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BDE81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3CCF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333F3F" w:rsidRPr="005E374E" w14:paraId="09D924B0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6D789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79E1A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333F3F" w:rsidRPr="005E374E" w14:paraId="3E1774BC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1343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D691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47C6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5635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FE5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9FB4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A1BC1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333F3F" w:rsidRPr="005E374E" w14:paraId="495754F6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61DED" w14:textId="7D31B4DA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6C778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F0D2E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9553C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7A920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011A7" w14:textId="12B6784C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823C7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33F3F" w:rsidRPr="005E374E" w14:paraId="17E0520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33B22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333F3F" w:rsidRPr="005E374E" w14:paraId="31C17B6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8C099" w14:textId="3F3E3923" w:rsidR="00333F3F" w:rsidRPr="005E374E" w:rsidRDefault="006C000B" w:rsidP="00517C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un proyecto de </w:t>
            </w:r>
            <w:r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el campo de las ciencias económicas y financieras, explicando los fundamentos del método científico, planteando el problema y los objetivos, formulando el marco teórico y la hipótesis, aplicando herramientas digitales en la búsqueda bibliográfica, y en el análisis estadístico de la información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a recolectar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y los resultados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17C6D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a presentar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 con pensamiento crítico, rigor metodológico, ética en la investigación y uso responsable de la inteligencia artificial.</w:t>
            </w:r>
          </w:p>
        </w:tc>
      </w:tr>
      <w:tr w:rsidR="00333F3F" w:rsidRPr="005E374E" w14:paraId="01546E2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92099" w14:textId="77777777" w:rsidR="00333F3F" w:rsidRPr="005E374E" w:rsidRDefault="006C000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 la ciencia y el método científico, diferenciando los enfoques cuantitativo y cualitativo de la investigación.</w:t>
            </w:r>
          </w:p>
        </w:tc>
      </w:tr>
      <w:tr w:rsidR="00333F3F" w:rsidRPr="005E374E" w14:paraId="459E253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32045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9B6D5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7DE7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7A986BA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597D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conceptos de ciencia, conocimiento científico y método científico, identificando las fuentes de una idea de investigación y los principios éticos que la rigen.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F51D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1.1 Expone ante el curso una idea de investigación derivada de un problema real de una entidad boliviana, con su propuesta preliminar.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4C36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Propuesta preliminar de investigación con una idea propia.</w:t>
            </w:r>
          </w:p>
        </w:tc>
      </w:tr>
      <w:tr w:rsidR="00333F3F" w:rsidRPr="005E374E" w14:paraId="4666B34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67CD5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CBE3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Identifica en el aula los principios éticos vulnerados en casos de plagio, de falta de confidencialidad y de ausencia de consentimiento.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9643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ético de casos de investigación.</w:t>
            </w:r>
          </w:p>
        </w:tc>
      </w:tr>
      <w:tr w:rsidR="00333F3F" w:rsidRPr="005E374E" w14:paraId="1942B95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96DA8" w14:textId="699C3530" w:rsidR="00333F3F" w:rsidRPr="005E374E" w:rsidRDefault="006C000B" w:rsidP="00517C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los enfoques cuantitativo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cualitativo </w:t>
            </w:r>
            <w:r w:rsidR="00517C6D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mixto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la investigación, reconociendo las bondades de cada uno según el tipo de problema.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0BA52" w14:textId="7767D01A" w:rsidR="00333F3F" w:rsidRPr="005E374E" w:rsidRDefault="006C000B" w:rsidP="00517C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ejemplo de investigación cuantitativa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uno cualitativo </w:t>
            </w:r>
            <w:r w:rsidR="00517C6D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y otro mixto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del campo económico y financiero.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8B209" w14:textId="3F904185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enfoques cuantitativo</w:t>
            </w:r>
            <w:r w:rsidR="009A471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cualitativo</w:t>
            </w:r>
            <w:r w:rsidR="009A471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A4712" w:rsidRPr="00532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mixto</w:t>
            </w:r>
            <w:r w:rsidRPr="00532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1EAFCB8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CE2A8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2860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2.2 Selecciona en aula el enfoque pertinente para un conjunto de problemas de investigación contable y financiera.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FC6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selección del enfoque de investigación.</w:t>
            </w:r>
          </w:p>
        </w:tc>
      </w:tr>
      <w:tr w:rsidR="00333F3F" w:rsidRPr="005E374E" w14:paraId="50E9160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08DB4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4185D85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F942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3E5E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4F69B5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13D3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0379681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A7E3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investigación</w:t>
            </w:r>
          </w:p>
          <w:p w14:paraId="6159E02C" w14:textId="77777777" w:rsidR="00333F3F" w:rsidRPr="005E374E" w:rsidRDefault="006C000B" w:rsidP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2: Los enfoques de la investigación cualitativa, cuantitativa </w:t>
            </w:r>
            <w:r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9D50B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Conceptos básicos de la investigación: ciencia, conocimiento científico y método científico. (C)</w:t>
            </w:r>
          </w:p>
          <w:p w14:paraId="3E6EF7C3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Fuentes de ideas para una investigación y criterios para generar ideas de investigación, incluidos los problemas contables, financieros,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tributarios y de sostenibilidad de las entidades bolivianas. (C)</w:t>
            </w:r>
          </w:p>
          <w:p w14:paraId="4223DBD7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una propuesta de investigación; ética en la investigación. (C, A)</w:t>
            </w:r>
          </w:p>
          <w:p w14:paraId="74B5A570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Principios éticos de la investigación: honestidad académica, confidencialidad de la información y consentimiento </w:t>
            </w:r>
            <w:r w:rsidR="00793631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informado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los participantes. (C, A)</w:t>
            </w:r>
          </w:p>
          <w:p w14:paraId="7798ADD3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Enfoques de investigación cuantitativa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cualitativa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93631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: características de cada uno. (C)</w:t>
            </w:r>
          </w:p>
          <w:p w14:paraId="37516679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Bondades de los enfoques cuantitativo y cualitativo en una investigación. (C)</w:t>
            </w:r>
          </w:p>
          <w:p w14:paraId="48D4FC4F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Proceso de investigación con el enfoque cuantitativo, cualitativo y mixto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 ejemplos de cada uno.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04010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epistemología y de los tipos de conocimiento.</w:t>
            </w:r>
          </w:p>
          <w:p w14:paraId="0F0665BB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lógica inductiva y deductiva aplicadas al razonamiento científico.</w:t>
            </w:r>
          </w:p>
        </w:tc>
      </w:tr>
      <w:tr w:rsidR="00333F3F" w:rsidRPr="005E374E" w14:paraId="4A88CBB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F3D3" w14:textId="77777777" w:rsidR="00333F3F" w:rsidRPr="005E374E" w:rsidRDefault="006C000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 el problema y los objetivos de una investigación, aplicando las técnicas de apoyo bibliográfico y de redacción técnico-científica.</w:t>
            </w:r>
          </w:p>
        </w:tc>
      </w:tr>
      <w:tr w:rsidR="00333F3F" w:rsidRPr="005E374E" w14:paraId="362D77B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BA15D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A58F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47A1C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0E2A741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5E8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normas de redacción técnico-científica y de citación, organizando las referencias con un gestor bibliográfico y verificando los resultados de las herramientas de inteligencia artificial.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6347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1.1 Organiza en el laboratorio de cómputo las referencias de una investigación con un gestor bibliográfico.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7B2F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Base de referencias bibliográficas organizada en un gestor bibliográfico.</w:t>
            </w:r>
          </w:p>
        </w:tc>
      </w:tr>
      <w:tr w:rsidR="00333F3F" w:rsidRPr="005E374E" w14:paraId="0E87AAD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B5856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CA15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el uso de herramientas de inteligencia artificial en la búsqueda bibliográfica, con la verificación de sus resultados.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6019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uso de herramientas de inteligencia artificial con la verificación de sus resultados.</w:t>
            </w:r>
          </w:p>
        </w:tc>
      </w:tr>
      <w:tr w:rsidR="00333F3F" w:rsidRPr="005E374E" w14:paraId="21EC16F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0C6C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 Plantea el problema de investigación con sus preguntas, sus objetivos, su justificación y su delimitación, comprobando la consistencia entre el problema y los objetivos.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78D1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2.1 Plantea en aula el problema y las preguntas de una investigación propia vinculada a una línea de investigación de la Carrera.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DD8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 con sus preguntas, justificación y delimitación.</w:t>
            </w:r>
          </w:p>
        </w:tc>
      </w:tr>
      <w:tr w:rsidR="00333F3F" w:rsidRPr="005E374E" w14:paraId="3901AA3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3ACFD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41C1B" w14:textId="3EAA771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2.2 Formula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93631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individualmente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objetivos general y específicos de la investigación, revisando </w:t>
            </w:r>
            <w:r w:rsidR="00793631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en equipo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su coherencia con el problema planteado.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303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consistencia entre el problema, las preguntas y los objetivos.</w:t>
            </w:r>
          </w:p>
        </w:tc>
      </w:tr>
      <w:tr w:rsidR="00333F3F" w:rsidRPr="005E374E" w14:paraId="613C169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BB99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20152B5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ABFC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BD58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59AE07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272A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10BE38E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C64B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3: Técnicas de apoyo a la investigación</w:t>
            </w:r>
          </w:p>
          <w:p w14:paraId="2D1FF46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4: Planteamiento del problema y los objetivos de investigación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0EBCA" w14:textId="2A1DDC11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técnico-científica y su aplicación en los trabajos de investigación, con un sistema normalizado de citas y referencias APA. (C, P)</w:t>
            </w:r>
          </w:p>
          <w:p w14:paraId="5E927754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Gestores bibliográficos Word, Zotero y Mendeley para la organización de referencias. (C)</w:t>
            </w:r>
          </w:p>
          <w:p w14:paraId="33F8AE47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Búsqueda de literatura en repositorios y bases de datos académicas, incluido el Repositorio Institucional de la UMSA. (C)</w:t>
            </w:r>
          </w:p>
          <w:p w14:paraId="6642AEAF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Lectura </w:t>
            </w:r>
            <w:r w:rsidR="00E541A2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resúmenes</w:t>
            </w:r>
            <w:r w:rsidR="00E541A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artículos científicos en inglés para la revisión de literatura. (C)</w:t>
            </w:r>
          </w:p>
          <w:p w14:paraId="27346810" w14:textId="50CDB39F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la inteligencia artificial en la investigación: búsqueda bibliográfica, redacción preliminar</w:t>
            </w:r>
            <w:r w:rsidR="00A733E8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detección de plagio</w:t>
            </w:r>
            <w:r w:rsidR="00E541A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E541A2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E541A2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plagio IA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(C, T)</w:t>
            </w:r>
          </w:p>
          <w:p w14:paraId="2088E44A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Uso responsable de la inteligencia artificial en la investigación: verificación de sus resultados, declaración de su uso y respeto de la autoría, según la Recomendación sobre la ética de la inteligencia artificial de la UNESCO. (P, A, T)</w:t>
            </w:r>
          </w:p>
          <w:p w14:paraId="3EAAA062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crítica de las fuentes de información: autoría, actualidad, pertinencia y sesgos. (P)</w:t>
            </w:r>
          </w:p>
          <w:p w14:paraId="32D79D9A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Plagio y derecho de autor: cita de obras ajenas con mención de la fuente y del autor, según la Ley N° 1322. (C)</w:t>
            </w:r>
          </w:p>
          <w:p w14:paraId="14C5FA29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Criterios para plantear el problema de investigación y formular las preguntas de investigación. (C)</w:t>
            </w:r>
          </w:p>
          <w:p w14:paraId="0A1AA8E0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Objetivos de la investigación: general y específicos; justificación y delimitación de la investigación. (C)</w:t>
            </w:r>
          </w:p>
          <w:p w14:paraId="3BCD52C5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Criterios para evaluar la consistencia entre el problema y los objetivos de investigación. (C)</w:t>
            </w:r>
          </w:p>
          <w:p w14:paraId="4EED2EA6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Líneas de investigación de la Carrera en contabilidad, tributación, finanzas y aseguramiento, y continuidad del proyecto de investigación hacia las modalidades de graduación con investigación.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38366" w14:textId="03CAC254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Normas de ortografía, puntuación y estilo del español académico.</w:t>
            </w:r>
            <w:r w:rsidR="00A733E8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E541A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Normas de redacción técnica (lógica, semántica y gramática)</w:t>
            </w:r>
          </w:p>
          <w:p w14:paraId="7974CBE0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búsqueda avanzada con operadores booleanos en catálogos y bases académicas.</w:t>
            </w:r>
          </w:p>
        </w:tc>
      </w:tr>
      <w:tr w:rsidR="00333F3F" w:rsidRPr="005E374E" w14:paraId="60433F7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9B861" w14:textId="77777777" w:rsidR="00333F3F" w:rsidRPr="005E374E" w:rsidRDefault="006C000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Formula la hipótesis de una investigación, construyendo el marco teórico y definiendo el tipo de estudio conforme a la clasificación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1E26D94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D87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7DADD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452B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6595437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A50A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Construye el marco teórico de una investigación a partir de la revisión de literatura, definiendo el tipo de estudio según la clasificación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625E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1.1 Construye en aula el marco teórico de una investigación propia con su revisión de literatura y su marco normativo.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846E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teórico de una investigación con su revisión de literatura.</w:t>
            </w:r>
          </w:p>
        </w:tc>
      </w:tr>
      <w:tr w:rsidR="00333F3F" w:rsidRPr="005E374E" w14:paraId="2B2A031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4B138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612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Clasifica en equipo un conjunto de tesis del Repositorio Institucional de la UMSA en estudios exploratorios, descriptivos, correlacionales o explicativos.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409D6" w14:textId="160986C8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clasificación de 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tipos de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estudios según la tipología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7513425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5C44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Formula la hipótesis de investigación, la hipótesis nula y la alternativa, operacionalizando sus variables en indicadores medibles </w:t>
            </w:r>
            <w:r w:rsidR="005C769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del campo contable o financiero, y explica el procedimiento en caso de ausencia de hipótesis.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89F3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2.1 Formula </w:t>
            </w:r>
            <w:r w:rsidR="005C769D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individualmente y evalúa</w:t>
            </w:r>
            <w:r w:rsidR="005C769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 equipo la hipótesis de investigación, la hipótesis nula y la hipótesis alternativa de un estudio.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16B6E" w14:textId="6DBF11B9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Hipótesis de investigación con su hipótesis nula y su hipótesis alternativa</w:t>
            </w:r>
            <w:r w:rsidR="00F6385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63854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(</w:t>
            </w:r>
            <w:r w:rsidR="00F63854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si corresponde)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4562749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E5B6B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391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2.2 Desagrega en aula las variables de su hipótesis en dimensiones e indicadores medibles.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C004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operacionalización de variables.</w:t>
            </w:r>
          </w:p>
        </w:tc>
      </w:tr>
      <w:tr w:rsidR="00333F3F" w:rsidRPr="005E374E" w14:paraId="0FB3C3C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06AF2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4ADA005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B229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A6DD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3F3D40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ACA9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213D534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B86A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5: Marco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teórico</w:t>
            </w:r>
            <w:r w:rsidR="0093042F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3042F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93042F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estado del arte</w:t>
            </w:r>
          </w:p>
          <w:p w14:paraId="747ABE3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6: Definición del tipo de investigación</w:t>
            </w:r>
          </w:p>
          <w:p w14:paraId="23DF36B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7: Formulación de la hipótesis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3E1E0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del problema de investigación y funciones del marco teórico</w:t>
            </w:r>
            <w:r w:rsidR="0093042F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3042F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93042F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del estado del arte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.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83D39D2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Etapas del marco teórico: revisión de literatura y construcción del marco teórico. (C)</w:t>
            </w:r>
          </w:p>
          <w:p w14:paraId="3FE01943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y conceptual de la información financiera como parte del marco teórico de una investigación contable. (C)</w:t>
            </w:r>
          </w:p>
          <w:p w14:paraId="1335EF5E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tipos de estudio: exploratorios, descriptivos, correlacionales y explicativos. (C)</w:t>
            </w:r>
          </w:p>
          <w:p w14:paraId="172C9C54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de la hipótesis: concepto y características de una hipótesis. (C, P)</w:t>
            </w:r>
          </w:p>
          <w:p w14:paraId="2575F851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Tipos de hipótesis: de investigación, nula, alternativa y estadísticas. (C)</w:t>
            </w:r>
          </w:p>
          <w:p w14:paraId="39C3FEF0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variables de una investigación y las relaciones entre la hipótesis, el problema y los objetivos de investigación. (C)</w:t>
            </w:r>
          </w:p>
          <w:p w14:paraId="2F1809EA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Operacionalización de las variables en indicadores medibles del campo contable y financiero.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12FD9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paradigmas positivista e interpretativo de las ciencias sociales.</w:t>
            </w:r>
          </w:p>
          <w:p w14:paraId="07D56982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lectura e interpretación de textos normativos como fuente del marco teórico.</w:t>
            </w:r>
          </w:p>
        </w:tc>
      </w:tr>
      <w:tr w:rsidR="00333F3F" w:rsidRPr="005E374E" w14:paraId="176CADD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FB2D7" w14:textId="4D84C152" w:rsidR="00333F3F" w:rsidRPr="005E374E" w:rsidRDefault="006C000B" w:rsidP="00517C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los instrumentos de recolección de información de una investigación, 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aplicación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de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estadística descriptiva 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presentación de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resultados.</w:t>
            </w:r>
          </w:p>
        </w:tc>
      </w:tr>
      <w:tr w:rsidR="00333F3F" w:rsidRPr="005E374E" w14:paraId="48D9F3E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9CE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E046F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D113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28ED458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E89A1" w14:textId="4FA28933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Diseña el instrumento de recolección de información pertinente al problema, verificando su validez y su confiabilidad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el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análisis de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datos con estadística descriptiva.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2E5D7" w14:textId="77777777" w:rsidR="00333F3F" w:rsidRPr="005E374E" w:rsidRDefault="006C000B" w:rsidP="00655B9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Diseña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individualmente y evalúa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 equipo un instrumento de recolección de información con su prueba piloto y su consentimiento informado.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48C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Instrumento de recolección de información con su prueba piloto.</w:t>
            </w:r>
          </w:p>
        </w:tc>
      </w:tr>
      <w:tr w:rsidR="00333F3F" w:rsidRPr="005E374E" w14:paraId="44E009D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900A5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A0A24" w14:textId="131E6DF7" w:rsidR="00333F3F" w:rsidRPr="005E374E" w:rsidRDefault="006C000B" w:rsidP="00517C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Procesa en el laboratorio de cómputo datos</w:t>
            </w:r>
            <w:r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 xml:space="preserve"> </w:t>
            </w:r>
            <w:r w:rsidR="00517C6D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hipotético</w:t>
            </w:r>
            <w:r w:rsidR="00517C6D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s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recolectados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medidas de tendencia central y de dispersión, tablas y gráficos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3F30D" w14:textId="2FD3BB87" w:rsidR="00333F3F" w:rsidRPr="005E374E" w:rsidRDefault="006C000B" w:rsidP="00655B9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Tablas y gráficos del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descriptivo de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datos hipotéticos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5F75D94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59DCC" w14:textId="6216BDE0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Elabora el informe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final de</w:t>
            </w:r>
            <w:r w:rsidR="00A35929"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35929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propuesta de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investigación</w:t>
            </w:r>
            <w:r w:rsidR="0083663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un resumen en inglés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 sustentando oralmente sus resultados ante un público.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37326" w14:textId="5BDA3B5A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Redacta </w:t>
            </w:r>
            <w:r w:rsidR="00031693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individualment</w:t>
            </w:r>
            <w:r w:rsidR="00031693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 xml:space="preserve">e y </w:t>
            </w:r>
            <w:r w:rsidR="00850104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evalúa</w:t>
            </w:r>
            <w:r w:rsidR="00031693"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en equipo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informe final de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propuesta</w:t>
            </w:r>
            <w:r w:rsidR="00AB1000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</w:t>
            </w:r>
            <w:r w:rsidRPr="005E374E">
              <w:rPr>
                <w:rFonts w:ascii="Century Gothic" w:hAnsi="Century Gothic" w:cs="Century Gothic" w:eastAsia="Century Gothic"/>
                <w:strike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5630D" w14:textId="38D0FF32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Informe final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una propuesta de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</w:p>
        </w:tc>
      </w:tr>
      <w:tr w:rsidR="00333F3F" w:rsidRPr="005E374E" w14:paraId="30A8307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1DD78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33D19" w14:textId="0E2ABDB0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Sustenta ante el curso 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propuesta o perfil de investigación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BD21B" w14:textId="049A8F1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Presentación de diapositivas de la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sustentación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del perfil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3CF0110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8638E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611CBE2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94C1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8404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146D9A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8D12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67F2BEE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8AB9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8: Recolección de información y análisis descriptivo de datos</w:t>
            </w:r>
          </w:p>
          <w:p w14:paraId="159BF1F7" w14:textId="599B5BCA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Presentación y técnicas de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exposición del informe de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una propuesta</w:t>
            </w:r>
            <w:r w:rsidR="00AB1000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E3AFE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Técnicas e instrumentos de recolección de información: observación, encuesta, entrevista, sondeo y grupos focales. (P)</w:t>
            </w:r>
          </w:p>
          <w:p w14:paraId="4349E6D5" w14:textId="46CB3174" w:rsidR="00333F3F" w:rsidRPr="005E374E" w:rsidRDefault="00AB1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Diseño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encuestas con formularios en línea y consentimiento informado de los participantes. (P, T)</w:t>
            </w:r>
          </w:p>
          <w:p w14:paraId="05295AF1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Validez y confiabilidad de los instrumentos de recolección, y prueba piloto. (C)</w:t>
            </w:r>
          </w:p>
          <w:p w14:paraId="1E926FB3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Datos de fuente secundaria y aplicación de la estadística descriptiva en el análisis de datos: medidas de tendencia central y de dispersión, tablas y gráficos en hoja de cálculo. (P, T)</w:t>
            </w:r>
          </w:p>
          <w:p w14:paraId="72D3D694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Fuentes secundarias de información económica y financiera en Bolivia: Instituto Nacional de Estadística, Banco Central de Bolivia y Autoridad de Supervisión del Sistema Financiero. (C)</w:t>
            </w:r>
          </w:p>
          <w:p w14:paraId="43DBE094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 de la información recolectada y resguardo de los datos de la investigación. (C, A)</w:t>
            </w:r>
          </w:p>
          <w:p w14:paraId="65436E7F" w14:textId="682ACDBB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reporte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 la propuesta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y su contenido. (C)</w:t>
            </w:r>
          </w:p>
          <w:p w14:paraId="66F2EB15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magistral y la discusión de grupos como técnicas de presentación de resultados. (P)</w:t>
            </w:r>
          </w:p>
          <w:p w14:paraId="10316284" w14:textId="5468874F" w:rsidR="00333F3F" w:rsidRPr="005E374E" w:rsidRDefault="006C000B" w:rsidP="0003169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Técnicas e instrumentos de expo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sición y sustentación oral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una propuesta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investigación.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D2C4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oratoria y de comunicación no verbal ante un auditorio.</w:t>
            </w:r>
          </w:p>
          <w:p w14:paraId="15B8A731" w14:textId="39774005" w:rsidR="00333F3F" w:rsidRPr="005E374E" w:rsidRDefault="006C000B" w:rsidP="0003169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transcripció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 y codificación de entrevistas.</w:t>
            </w:r>
          </w:p>
        </w:tc>
      </w:tr>
      <w:tr w:rsidR="00333F3F" w:rsidRPr="005E374E" w14:paraId="0F92A7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22497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333F3F" w:rsidRPr="005E374E" w14:paraId="00E589D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F4A4F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26F19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CE6FA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5D6F2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3B864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333F3F" w:rsidRPr="005E374E" w14:paraId="5835971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5580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del método científico y de los enfoques de investigación.</w:t>
            </w:r>
          </w:p>
          <w:p w14:paraId="796E7A29" w14:textId="212DE33F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planteamiento d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problema y de los objetivos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E516D4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tesis de la Carrera para reconocer su tipo de estudio, su hipótesis y sus variables.</w:t>
            </w:r>
          </w:p>
          <w:p w14:paraId="34D91D4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del manejo de un gestor bibliográfico y de la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búsqueda en bases académicas.</w:t>
            </w:r>
          </w:p>
          <w:p w14:paraId="0844C4E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en plenaria de los avances del proyecto de investigación de cada equipo.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357F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artículos y trabajos de investigación del campo económico y financiero, incluidos artículos en inglés.</w:t>
            </w:r>
          </w:p>
          <w:p w14:paraId="1F9199F6" w14:textId="59A91C72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progresiva de las secciones de un proyecto de investigación, con el registro de las fuentes y del uso de herramientas de inteligencia artificial.</w:t>
            </w:r>
          </w:p>
          <w:p w14:paraId="2FCC2AF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Búsqueda y organización de referencias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bibliográficas con un gestor bibliográfico.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8185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en la plataforma Moodle UMSA.</w:t>
            </w:r>
          </w:p>
          <w:p w14:paraId="53EADC0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planteamiento del problema y la formulación de hipótesis.</w:t>
            </w:r>
          </w:p>
          <w:p w14:paraId="7408069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manejo de gestores bibliográficos y herramientas de inteligencia artificial.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2512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ejercicios de planteamiento del problema y objetivos.</w:t>
            </w:r>
          </w:p>
          <w:p w14:paraId="551F63AF" w14:textId="179E7C26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guiada del marco teórico 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y la hipótesis de un caso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04024C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instrumentos de recolección de información entre equipos.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028A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tesis y trabajos de grado de la Carrera de Contaduría Pública en el Repositorio Institucional de la UMSA.</w:t>
            </w:r>
          </w:p>
          <w:p w14:paraId="77B4959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artículos científicos del campo económico y financiero.</w:t>
            </w:r>
          </w:p>
          <w:p w14:paraId="65DC870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instrumentos de recolección de información entre distintos estudios.</w:t>
            </w:r>
          </w:p>
        </w:tc>
      </w:tr>
      <w:tr w:rsidR="00333F3F" w:rsidRPr="005E374E" w14:paraId="6216EBC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3703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462F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proyectos con el desarrollo de un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propuesta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propia.</w:t>
            </w:r>
          </w:p>
          <w:p w14:paraId="76F5830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etapa de la investigación.</w:t>
            </w:r>
          </w:p>
          <w:p w14:paraId="43B0B9ED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el planteamiento del problema hasta la presentación de resultados.</w:t>
            </w:r>
          </w:p>
          <w:p w14:paraId="6DD981DA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Estudio de investigaciones publicadas en el campo económico y financiero boliviano.</w:t>
            </w:r>
          </w:p>
          <w:p w14:paraId="4C57705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investigación.</w:t>
            </w:r>
          </w:p>
          <w:p w14:paraId="517DCC64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teóricos de cada etapa metodológica.</w:t>
            </w:r>
          </w:p>
        </w:tc>
      </w:tr>
      <w:tr w:rsidR="00333F3F" w:rsidRPr="005E374E" w14:paraId="49E8182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0D84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646EE" w14:textId="37B4FCBA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Plataforma Moodle </w:t>
            </w:r>
            <w:r w:rsidR="00850104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 xml:space="preserve">y </w:t>
            </w:r>
            <w:proofErr w:type="spellStart"/>
            <w:r w:rsidR="00850104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Teams</w:t>
            </w:r>
            <w:proofErr w:type="spellEnd"/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UMSA.</w:t>
            </w:r>
          </w:p>
          <w:p w14:paraId="32EBED35" w14:textId="170A69E3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Gestores bibliográficos Zotero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Mendeley</w:t>
            </w:r>
            <w:r w:rsidR="00A4664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46644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A46644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Word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.</w:t>
            </w:r>
          </w:p>
          <w:p w14:paraId="1FF7CE71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inteligencia artificial para búsqueda bibliográfica y detección de plagio</w:t>
            </w:r>
            <w:r w:rsidR="00A4664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A46644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plagio IA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.</w:t>
            </w:r>
          </w:p>
          <w:p w14:paraId="00B783C5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Repositorio institucional de tesis y trabajos de investigación de la UMSA.</w:t>
            </w:r>
          </w:p>
          <w:p w14:paraId="1B46D152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06D8E579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Hojas de cálculo y formularios en línea para la aplicación de encuestas y el análisis descriptivo de datos.</w:t>
            </w:r>
          </w:p>
        </w:tc>
      </w:tr>
      <w:tr w:rsidR="00333F3F" w:rsidRPr="005E374E" w14:paraId="607470B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3736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F6036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de ciencia, conocimiento e investigación previas a la asignatura.</w:t>
            </w:r>
          </w:p>
          <w:p w14:paraId="5A3A9BA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15726409" w14:textId="3F5A9730" w:rsidR="00333F3F" w:rsidRPr="005E374E" w:rsidRDefault="006C000B" w:rsidP="00850104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</w:t>
            </w:r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850104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participación</w:t>
            </w:r>
            <w:r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evaluación de casos prácticos, trabajos de investigación y desarrollo, exámenes parciales y examen final.</w:t>
            </w:r>
          </w:p>
        </w:tc>
      </w:tr>
      <w:tr w:rsidR="00333F3F" w:rsidRPr="005E374E" w14:paraId="0BE32C3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4958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8A08D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3F412AC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157D14F9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A9A48AE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333F3F" w:rsidRPr="005E374E" w14:paraId="1274AE55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39D6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B7D4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Propuesta preliminar de investigación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29B82" w14:textId="7EC4DDE0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623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6574B3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50C022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7963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BA3B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4592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C22E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791734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066C4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445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Origen de la idea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7F61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idea no parte de un problema real.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95AA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idea parte de un problema real de una entidad boliviana.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7814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relevancia de la idea para el campo contable.</w:t>
            </w:r>
          </w:p>
        </w:tc>
      </w:tr>
      <w:tr w:rsidR="00333F3F" w:rsidRPr="005E374E" w14:paraId="6B70CB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4B6C1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E999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la propuesta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699D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partes de la estructura.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85CC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todas las partes de la propuesta.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BA39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parte con las etapas del método científico.</w:t>
            </w:r>
          </w:p>
        </w:tc>
      </w:tr>
      <w:tr w:rsidR="00333F3F" w:rsidRPr="005E374E" w14:paraId="3710610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2D65A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1F8E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6C76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D970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Expone la idea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8FAF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333F3F" w:rsidRPr="005E374E" w14:paraId="1465B8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67CD3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9B31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ético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864F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3404C8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57D14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50B8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724D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DF35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C841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174ACB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80C54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C5D6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Principio vulnerado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9006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reconoce el principio vulnerado.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064A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principio ético vulnerado en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2253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consecuencias académicas y legales de la falta.</w:t>
            </w:r>
          </w:p>
        </w:tc>
      </w:tr>
      <w:tr w:rsidR="00333F3F" w:rsidRPr="005E374E" w14:paraId="518B37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655F4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3E8C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5DB8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respuesta carece de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4B88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Fundamenta su respuesta en los principios de la investigación.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7894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Cita la norma o el código de ética aplicable.</w:t>
            </w:r>
          </w:p>
        </w:tc>
      </w:tr>
      <w:tr w:rsidR="00333F3F" w:rsidRPr="005E374E" w14:paraId="59AFA32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E2ABA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F0E8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corrección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D8FD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plantea una corrección.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2E39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 una corrección para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13D0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preventivas para su propio proyecto.</w:t>
            </w:r>
          </w:p>
        </w:tc>
      </w:tr>
      <w:tr w:rsidR="00333F3F" w:rsidRPr="005E374E" w14:paraId="23AB4F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12753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8AB3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enfoques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CE86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7C1090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108E3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D596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BBAE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D2A3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A8AE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3C2957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814F6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0306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 cada enfoque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DE7A4" w14:textId="599EBABA" w:rsidR="00333F3F" w:rsidRPr="005E374E" w:rsidRDefault="006C000B" w:rsidP="0085010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Confunde las características de </w:t>
            </w:r>
            <w:r w:rsidR="00850104" w:rsidRPr="005327A5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los tres</w:t>
            </w:r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enfoques.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C3A9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Describe correctamente las características de cada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0C60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característica con los ejemplos analizados.</w:t>
            </w:r>
          </w:p>
        </w:tc>
      </w:tr>
      <w:tr w:rsidR="00333F3F" w:rsidRPr="005E374E" w14:paraId="4C94A7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0ADD1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F961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Proceso de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CC93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del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F2D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las etapas del proceso en cada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E732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 el tratamiento de los datos.</w:t>
            </w:r>
          </w:p>
        </w:tc>
      </w:tr>
      <w:tr w:rsidR="00333F3F" w:rsidRPr="005E374E" w14:paraId="6D8818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DAE3D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46C3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7D55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04B4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42F50" w14:textId="3116E37D" w:rsidR="00333F3F" w:rsidRPr="005E374E" w:rsidRDefault="00850104" w:rsidP="0085010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 sustentan las conclusiones ante el curso.</w:t>
            </w:r>
          </w:p>
        </w:tc>
      </w:tr>
      <w:tr w:rsidR="00333F3F" w:rsidRPr="005E374E" w14:paraId="16370F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E244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29C6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selección del enfoque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7B2E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5B0921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53C0F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E871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1628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CF77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E225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6B00FF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6945A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18B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Pertinencia del enfoque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1094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Elige un enfoque que no corresponde al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D423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Elige el enfoque adecuado para cada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1B02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Considera la posibilidad de un enfoque mixto.</w:t>
            </w:r>
          </w:p>
        </w:tc>
      </w:tr>
      <w:tr w:rsidR="00333F3F" w:rsidRPr="005E374E" w14:paraId="468965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559D4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04C7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711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justifica la elección.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DB6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con las bondades del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A841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las limitaciones del enfoque elegido.</w:t>
            </w:r>
          </w:p>
        </w:tc>
      </w:tr>
      <w:tr w:rsidR="00333F3F" w:rsidRPr="005E374E" w14:paraId="447329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F889F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265D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97BB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está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AEA9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5E8D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indica la fuente de cada problema.</w:t>
            </w:r>
          </w:p>
        </w:tc>
      </w:tr>
      <w:tr w:rsidR="00333F3F" w:rsidRPr="005E374E" w14:paraId="30BC2620" w14:textId="77777777" w:rsidTr="003C432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1841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56EC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Base de referencias bibliográficas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87F65" w14:textId="3D4599B8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C432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589AAA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0F6AB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D1D0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FAB1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3CD3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405A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0AF1C15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7D2CD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F370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Selección de fuentes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F2DC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fuentes sin respaldo académico.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D3A5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fuentes pertinentes y actuales.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4C54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Evalúa la autoría, la actualidad y los sesgos de cada fuente.</w:t>
            </w:r>
          </w:p>
        </w:tc>
      </w:tr>
      <w:tr w:rsidR="00333F3F" w:rsidRPr="005E374E" w14:paraId="7E55E6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92DA1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5294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Formato de las referencias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E488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referencias no siguen un sistema normalizado.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0A5C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referencias siguen las normas APA.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3A0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Integra las citas en el texto sin errores de formato.</w:t>
            </w:r>
          </w:p>
        </w:tc>
      </w:tr>
      <w:tr w:rsidR="00333F3F" w:rsidRPr="005E374E" w14:paraId="2BC1DB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86130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5120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Uso del gestor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103C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usa el gestor bibliográfico.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C0CD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Organiza las referencias en carpetas y etiquetas.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487F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Comparte la base con su equipo y la mantiene actualizada.</w:t>
            </w:r>
          </w:p>
        </w:tc>
      </w:tr>
      <w:tr w:rsidR="00333F3F" w:rsidRPr="005E374E" w14:paraId="275BC930" w14:textId="77777777" w:rsidTr="003C432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0E177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6016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uso de inteligencia artificial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16EFE" w14:textId="196DFD1B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C432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68C908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4208C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7D26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F628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4B0B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C08C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57B33A0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483FB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1DFE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Declaración del uso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8254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declara las herramientas usadas.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BA6C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Declara cada herramienta y su propósito.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AB4B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el aporte y el límite de cada herramienta.</w:t>
            </w:r>
          </w:p>
        </w:tc>
      </w:tr>
      <w:tr w:rsidR="00333F3F" w:rsidRPr="005E374E" w14:paraId="58DA22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C4FF5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3C72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BFF4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Acepta los resultados sin verificarlos.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C438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resultados con las fuentes originales.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7162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Detecta y corrige referencias inexistentes o erróneas.</w:t>
            </w:r>
          </w:p>
        </w:tc>
      </w:tr>
      <w:tr w:rsidR="00333F3F" w:rsidRPr="005E374E" w14:paraId="563A04E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72E867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A7F0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Ética y autoría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8E21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como propio un texto generado.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5D04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Respeta la autoría y cita las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380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Aplica la recomendación de la UNESCO sobre la ética de la inteligencia artificial.</w:t>
            </w:r>
          </w:p>
        </w:tc>
      </w:tr>
      <w:tr w:rsidR="00333F3F" w:rsidRPr="005E374E" w14:paraId="4F43AE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DB64D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8722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05181" w14:textId="7926E03D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7DE803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795A6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D086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8A7F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FB5C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E268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12D59A5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CAAC12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02F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del problema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74C3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problema es vago o no es investigable.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3F5E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Describe un problema concreto y delimitado.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D9EE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Sustenta el problema con datos o antecedentes.</w:t>
            </w:r>
          </w:p>
        </w:tc>
      </w:tr>
      <w:tr w:rsidR="00333F3F" w:rsidRPr="005E374E" w14:paraId="5FB9C52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8E218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99E9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629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preguntas no derivan del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23FF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Formula preguntas claras derivadas del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81C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Jerarquiza las preguntas en general y específicas.</w:t>
            </w:r>
          </w:p>
        </w:tc>
      </w:tr>
      <w:tr w:rsidR="00333F3F" w:rsidRPr="005E374E" w14:paraId="422068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E4D8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1096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 y delimitación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1F09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la justificación o la delimitación.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85BC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y delimita el estudio en tiempo, espacio y 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4AEB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justificación con una línea de investigación de la Carrera.</w:t>
            </w:r>
          </w:p>
        </w:tc>
      </w:tr>
      <w:tr w:rsidR="00333F3F" w:rsidRPr="005E374E" w14:paraId="32CCC0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4CF03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83CF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consistencia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747DE" w14:textId="7DCAFFB8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15FC50B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FC191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B130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673B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25B2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6E1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48F1BD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B1F0C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DAEE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objetivos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C5DE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no inician con un verbo medible.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BAD1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Redacta objetivos claros con verbos medibles.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CA92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Ordena los objetivos específicos según el proceso de la investigación.</w:t>
            </w:r>
          </w:p>
        </w:tc>
      </w:tr>
      <w:tr w:rsidR="00333F3F" w:rsidRPr="005E374E" w14:paraId="1C3A7E4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F0149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2BAA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Coherencia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F4B6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no responden a las preguntas.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C3A6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Cada objetivo responde a una pregunta de investigación.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9840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Detecta y corrige las incoherencias de la matriz.</w:t>
            </w:r>
          </w:p>
        </w:tc>
      </w:tr>
      <w:tr w:rsidR="00333F3F" w:rsidRPr="005E374E" w14:paraId="694D7DF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BF23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8023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9065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4163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4E5B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equipo defiende la matriz en la revisión cruzada.</w:t>
            </w:r>
          </w:p>
        </w:tc>
      </w:tr>
      <w:tr w:rsidR="00333F3F" w:rsidRPr="005E374E" w14:paraId="54BF96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72AF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7968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teórico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6824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2D3603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FCE697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71D0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0634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DE30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A5E0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7EBE90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1E8D9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AAB3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literatura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7B3F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Usa pocas fuentes o fuentes poco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F4FF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Revisa fuentes pertinentes y actuales.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C672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Sintetiza y contrasta los aportes de los autores.</w:t>
            </w:r>
          </w:p>
        </w:tc>
      </w:tr>
      <w:tr w:rsidR="00333F3F" w:rsidRPr="005E374E" w14:paraId="27616A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B6603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6CD3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y conceptual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B94B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el marco normativo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5133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el marco normativo y conceptual del 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FCE1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norma con el problema planteado.</w:t>
            </w:r>
          </w:p>
        </w:tc>
      </w:tr>
      <w:tr w:rsidR="00333F3F" w:rsidRPr="005E374E" w14:paraId="082C43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35C75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CD68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Citación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FD4C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ideas ajenas sin cita.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2FCA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Cita correctamente las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2B5F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Integra las citas con redacción propia.</w:t>
            </w:r>
          </w:p>
        </w:tc>
      </w:tr>
      <w:tr w:rsidR="00333F3F" w:rsidRPr="005E374E" w14:paraId="489E39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371B4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EBC33" w14:textId="79580DB3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clasificación de </w:t>
            </w:r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tipos de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estudios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6D3F6" w14:textId="37211E3E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16683F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07C8A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AB96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706A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7CA0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F3F3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555BCE0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503FA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731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062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Clasifica erróneamente los estudios.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9D5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estudio.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5167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estudios que combinan más de un alcance.</w:t>
            </w:r>
          </w:p>
        </w:tc>
      </w:tr>
      <w:tr w:rsidR="00333F3F" w:rsidRPr="005E374E" w14:paraId="4C69D3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FC244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9B9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D862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justifica la clasificación.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102C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el alcance del estudio.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3658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tipo de estudio con su hipótesis.</w:t>
            </w:r>
          </w:p>
        </w:tc>
      </w:tr>
      <w:tr w:rsidR="00333F3F" w:rsidRPr="005E374E" w14:paraId="0AD207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4E3C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979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A980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806A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4565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expone sus hallazgos ante el curso.</w:t>
            </w:r>
          </w:p>
        </w:tc>
      </w:tr>
      <w:tr w:rsidR="00333F3F" w:rsidRPr="005E374E" w14:paraId="05D72D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6457D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5A60" w14:textId="43F51EEA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Hipótesis de investigación</w:t>
            </w:r>
            <w:r w:rsidR="00414133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(si corresponde)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9E01A" w14:textId="5C26E076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576A83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F46CE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C5A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C62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961A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4AA0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62213D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4042F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4CB5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la hipótesis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91CB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hipótesis no es verificable.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EC7F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Redacta una hipótesis clara y verificable.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8EB8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Precisa la relación esperada entre las variables.</w:t>
            </w:r>
          </w:p>
        </w:tc>
      </w:tr>
      <w:tr w:rsidR="00333F3F" w:rsidRPr="005E374E" w14:paraId="633596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50259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E58C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Tipos de hipótesis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FFAF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Confunde la hipótesis nula y la alternativa.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E20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Formula correctamente la hipótesis nula y la alternativa.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E887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 cada una en la contrastación.</w:t>
            </w:r>
          </w:p>
        </w:tc>
      </w:tr>
      <w:tr w:rsidR="00333F3F" w:rsidRPr="005E374E" w14:paraId="21071F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85D4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EBDB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el problema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1D2C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hipótesis no responde al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0E5D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hipótesis responde al problema y a los objetivos.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DCA5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hipótesis con el marco teórico.</w:t>
            </w:r>
          </w:p>
        </w:tc>
      </w:tr>
      <w:tr w:rsidR="00333F3F" w:rsidRPr="005E374E" w14:paraId="0B04DF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5BD2E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733D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operacionalización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DC30" w14:textId="009AC003" w:rsidR="00333F3F" w:rsidRPr="005E374E" w:rsidRDefault="00387E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619384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05B93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ED30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3D81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6BF6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AB23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05D3E7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5010B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F6A3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variables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9CEE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las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3BD2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independiente y la dependiente.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D3CD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variables intervinientes.</w:t>
            </w:r>
          </w:p>
        </w:tc>
      </w:tr>
      <w:tr w:rsidR="00333F3F" w:rsidRPr="005E374E" w14:paraId="0E0728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692DE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2D5C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00B7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son medibles.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565D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Define indicadores medibles para cada dimensión.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1DCF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 fuente de datos de cada indicador.</w:t>
            </w:r>
          </w:p>
        </w:tc>
      </w:tr>
      <w:tr w:rsidR="00333F3F" w:rsidRPr="005E374E" w14:paraId="33235B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B5335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F558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16D2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está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5E2E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DF74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orienta el diseño del instrumento.</w:t>
            </w:r>
          </w:p>
        </w:tc>
      </w:tr>
      <w:tr w:rsidR="00333F3F" w:rsidRPr="005E374E" w14:paraId="3B6634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864DA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DA24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Instrumento de recolección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7A15C" w14:textId="3739BA32" w:rsidR="00333F3F" w:rsidRPr="005E374E" w:rsidRDefault="00387E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09428D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EFF9A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8890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DAED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8DA5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C7DC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62B1F1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485AA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B9C6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Pertinencia de la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CEBE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técnica no corresponde al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38CE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Selecciona la técnica pertinente al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187C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técnica frente a otras alternativas.</w:t>
            </w:r>
          </w:p>
        </w:tc>
      </w:tr>
      <w:tr w:rsidR="00333F3F" w:rsidRPr="005E374E" w14:paraId="75D3B3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869A5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DB1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Diseño de los ítems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4982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ítems son ambiguos o no miden los indicadores.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E58A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ítems son claros y miden los indicadores.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CC16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Ajusta los ítems según los resultados de la prueba piloto.</w:t>
            </w:r>
          </w:p>
        </w:tc>
      </w:tr>
      <w:tr w:rsidR="00333F3F" w:rsidRPr="005E374E" w14:paraId="7C4EE1F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87F8F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8266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Ética de la recolección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5259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el consentimiento informado.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0D1B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el consentimiento y resguarda la confidencialidad.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A904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Prevé la custodia y el resguardo de los datos.</w:t>
            </w:r>
          </w:p>
        </w:tc>
      </w:tr>
      <w:tr w:rsidR="00333F3F" w:rsidRPr="005E374E" w14:paraId="7883BA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3FB49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F17F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descriptivo de los 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7FB63" w14:textId="7C1AD677" w:rsidR="00333F3F" w:rsidRPr="005E374E" w:rsidRDefault="00387E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5A5E47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95353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7F5B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A733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35AA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7A2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3F9832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79BE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3D36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Medidas estadísticas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1764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Calcula las medidas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3383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las medidas de tendencia central y de dispersión.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F84D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medidas en relación con la hipótesis.</w:t>
            </w:r>
          </w:p>
        </w:tc>
      </w:tr>
      <w:tr w:rsidR="00333F3F" w:rsidRPr="005E374E" w14:paraId="54BB42A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D739A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AFED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Tablas y gráficos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ED1F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corresponden al tipo de dato.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A17E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tablas y gráficos adecuados y rotulados.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38F4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Elige el gráfico que mejor comunica cada hallazgo.</w:t>
            </w:r>
          </w:p>
        </w:tc>
      </w:tr>
      <w:tr w:rsidR="00333F3F" w:rsidRPr="005E374E" w14:paraId="193EB9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F991B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7A2B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Fuentes secundarias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96D9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usa datos de fuente secundaria.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F0F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Integra datos del INE, del BCB o de la ASFI.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1F20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datos primarios con los secundarios.</w:t>
            </w:r>
          </w:p>
        </w:tc>
      </w:tr>
      <w:tr w:rsidR="00333F3F" w:rsidRPr="005E374E" w14:paraId="10B41C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633897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EC50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Informe final de investigación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A9FDF" w14:textId="6B3A60AB" w:rsidR="00333F3F" w:rsidRPr="005E374E" w:rsidRDefault="0085010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623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</w:t>
            </w:r>
            <w:r w:rsidR="006C000B" w:rsidRPr="008623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33F3F" w:rsidRPr="005E374E" w14:paraId="126A17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B7642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AD2D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82AD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F9F8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7740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4C8436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78712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564B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60D5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secciones del informe.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A66F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todas las secciones del informe.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C2F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Articula las secciones con coherencia.</w:t>
            </w:r>
          </w:p>
        </w:tc>
      </w:tr>
      <w:tr w:rsidR="00333F3F" w:rsidRPr="005E374E" w14:paraId="3A56AF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29A92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A182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Resultados y conclusiones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E513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no se apoyan en los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F514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responden a los objetivos.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EBD0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las limitaciones y las futuras líneas de investigación.</w:t>
            </w:r>
          </w:p>
        </w:tc>
      </w:tr>
      <w:tr w:rsidR="00333F3F" w:rsidRPr="005E374E" w14:paraId="144D2A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92DD0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71A21" w14:textId="2B2E30B7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Resumen </w:t>
            </w:r>
            <w:r w:rsidR="00BC012D"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de la propuesta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en 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inglés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25F18" w14:textId="6D5F0370" w:rsidR="00333F3F" w:rsidRPr="005E374E" w:rsidRDefault="00BC012D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El resumen </w:t>
            </w:r>
            <w:r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de la propuesta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</w:t>
            </w:r>
            <w:r w:rsidR="006C000B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tiene errores graves.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70644" w14:textId="4A2BDCE8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El resume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n </w:t>
            </w:r>
            <w:r w:rsidR="00BC012D"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de la propuesta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es objeto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de </w:t>
            </w:r>
            <w:r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corrección.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843C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Incluye palabras clave en ambos idiomas.</w:t>
            </w:r>
          </w:p>
        </w:tc>
      </w:tr>
      <w:tr w:rsidR="00333F3F" w:rsidRPr="005E374E" w14:paraId="0DB74C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717C7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1569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de resultados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4E6C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333F3F" w:rsidRPr="005E374E" w14:paraId="62D58C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10A1A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828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A160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B47E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3634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75D7CC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D1A2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0963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Dominio del tema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0A71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Lee las diapositivas sin explicar.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6B34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con seguridad los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9C002" w14:textId="6E62AB9E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Responde con fundamento las preguntas </w:t>
            </w:r>
            <w:r w:rsidR="00A46644" w:rsidRPr="003C432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del curso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30DF8ED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147D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F085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Recursos visuales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07CE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están recargadas de texto.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373E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son claras y legibles.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2D057" w14:textId="7B559C9E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Usa gráficos que sintetizan </w:t>
            </w:r>
            <w:r w:rsidR="00177F6D" w:rsidRPr="003C432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propuesta</w:t>
            </w:r>
            <w:r w:rsidR="00BC012D" w:rsidRPr="005E374E">
              <w:rPr>
                <w:rFonts w:ascii="Century Gothic" w:hAnsi="Century Gothic" w:cs="Century Gothic" w:eastAsia="Century Gothic"/>
                <w:b/>
                <w:bCs/>
                <w:strike/>
                <w:sz w:val="18"/>
                <w:szCs w:val="18"/>
              </w:rPr>
              <w:t>.</w:t>
            </w:r>
          </w:p>
        </w:tc>
      </w:tr>
      <w:tr w:rsidR="00333F3F" w:rsidRPr="005E374E" w14:paraId="11BCF5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78BED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D9F3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Manejo del tiempo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2A0E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Excede el tiempo asignado.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4A60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Respeta el tiempo asignado.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20CA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Distribuye el tiempo según la importancia de cada parte.</w:t>
            </w:r>
          </w:p>
        </w:tc>
      </w:tr>
      <w:tr w:rsidR="00333F3F" w:rsidRPr="005E374E" w14:paraId="31F49EC6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A99F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20F5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28E2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333F3F" w:rsidRPr="005E374E" w14:paraId="79F673D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BF0B8" w14:textId="77777777" w:rsidR="00333F3F" w:rsidRPr="005E374E" w:rsidRDefault="006C000B" w:rsidP="005E374E">
            <w:pPr>
              <w:spacing w:before="20" w:after="1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DCE6DB3" w14:textId="2FCEE237" w:rsidR="00333F3F" w:rsidRPr="005E374E" w:rsidRDefault="00BC012D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Céspedes Estévez, J. (2025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). </w:t>
            </w:r>
            <w:r w:rsidR="006C000B"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Métodos y Técnicas de Investigación: Texto programado de Enseñanza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2da. Edición. 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Carrera Contaduría Pública, Universidad Mayor de San Andrés. La Paz, Bolivia.</w:t>
            </w:r>
          </w:p>
          <w:p w14:paraId="7AE6315A" w14:textId="361E9BD8" w:rsidR="00BC012D" w:rsidRPr="005E374E" w:rsidRDefault="00BC012D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Hernández Sampieri, R. y Mendoza Torres, C. P. (2018).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investigación: las rutas cuantitativa, cualitativa y mixta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McGraw-Hill Interamericana.</w:t>
            </w:r>
          </w:p>
          <w:p w14:paraId="61D66BE7" w14:textId="77777777" w:rsidR="00333F3F" w:rsidRPr="005E374E" w:rsidRDefault="006C000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Universidad Mayor de San Andrés, UMSA (2011).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presentación de trabajos finales de las diferentes modalidades de graduación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Resolución HCU N° 118/2011, de 4 de mayo de 2011.</w:t>
            </w:r>
          </w:p>
        </w:tc>
      </w:tr>
      <w:tr w:rsidR="00333F3F" w14:paraId="5C14650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66FF7" w14:textId="77777777" w:rsidR="00333F3F" w:rsidRPr="005E374E" w:rsidRDefault="006C000B" w:rsidP="005E374E">
            <w:pPr>
              <w:spacing w:before="20" w:after="1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1DC262EC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Aguirre, V. (2014).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Apuntes de métodos y técnicas de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La Paz.</w:t>
            </w:r>
          </w:p>
          <w:p w14:paraId="4559CBE1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American Psychological Association (2020).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Publication Manual of the American Psychological Association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7th edition. Washington, DC: American Psychological Association.</w:t>
            </w:r>
          </w:p>
          <w:p w14:paraId="20EF4FE8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Barragán, R. (Coord.), Salman, T.,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Aillón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V.,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Sanjinés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J., Langer, J., Córdova, J. y Rojas, R. (2007).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para la formulación y ejecución de proyectos de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PIEB.</w:t>
            </w:r>
          </w:p>
          <w:p w14:paraId="17D9309B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artículo 130, Acción de Protección de Privacidad. Gaceta Oficial de Bolivia.</w:t>
            </w:r>
          </w:p>
          <w:p w14:paraId="022A5C11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Espejo, J. (2015).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Curso de métodos y técnicas de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La Paz, Bolivia: Imprenta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Marcotz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E1A9CAB" w14:textId="3EC3C31F" w:rsidR="00333F3F" w:rsidRPr="005E374E" w:rsidRDefault="00BC012D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Hernández Sampieri, R., Fernández Collado, C. y Baptista, L. (1991).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 Hill.</w:t>
            </w:r>
          </w:p>
          <w:p w14:paraId="4DF91135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Ketele, J. M. y Roegiers, X. (2000).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Recogida de Información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2da edición. Madrid, España: Editorial La Muralla.</w:t>
            </w:r>
          </w:p>
          <w:p w14:paraId="6715FADD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Ley N° 1322, de 13 de abril de 1992, de Derecho de Autor. Gaceta Oficial de Bolivia.</w:t>
            </w:r>
          </w:p>
          <w:p w14:paraId="5145DD9B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Méndez Álvarez, C. E. (2011).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Metodología: Diseño y Desarrollo del Proceso de Investigación con Énfasis en Ciencias Empresariales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4ta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México: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Limusa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00535DAD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OECD/Eurostat (2018).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Oslo Manual 2018: Guidelines for Collecting, Reporting and Using Data on Innovation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4th edition. Paris/Eurostat, Luxembourg: OECD Publishing.</w:t>
            </w:r>
          </w:p>
          <w:p w14:paraId="193D6B93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Pino Gatuzzo, R. (2018).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investigación: Elaboración de diseños para contrastar hipótesis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Lima, Perú: Editorial San Marcos.</w:t>
            </w:r>
          </w:p>
          <w:p w14:paraId="6454A2F2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Sitio web de la Autoridad de Supervisión del Sistema Financiero: www.asfi.gob.bo.</w:t>
            </w:r>
          </w:p>
          <w:p w14:paraId="1DFBFD22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Instituto Nacional de Estadística: www.ine.gob.bo.</w:t>
            </w:r>
          </w:p>
          <w:p w14:paraId="672AB786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Repositorio Institucional de la UMSA: repositorio.umsa.bo.</w:t>
            </w:r>
          </w:p>
          <w:p w14:paraId="6CCF7608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Tamayo y Tamayo, M. (2014).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Proceso de la Investigación Científica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6ta edición. México: Limusa-Noriega Editores.</w:t>
            </w:r>
          </w:p>
          <w:p w14:paraId="6DEFEF63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UNESCO (2021).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Recomendación sobre la ética de la inteligencia artificial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París: UNESCO.</w:t>
            </w:r>
          </w:p>
          <w:p w14:paraId="28BFAB1E" w14:textId="77777777" w:rsidR="00333F3F" w:rsidRPr="005E374E" w:rsidRDefault="006C000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Yapu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(Coord.), Arnold, D., Spedding, A. y Pereira, R. (2005).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Investigaciones cualitativas y cuantitativas en ciencias sociales y humanas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PIEB.</w:t>
            </w:r>
          </w:p>
        </w:tc>
      </w:tr>
    </w:tbl>
    <w:p w14:paraId="1573BFAB" w14:textId="77777777" w:rsidR="006C000B" w:rsidRDefault="006C000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6C000B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56772" w14:textId="77777777" w:rsidR="00136071" w:rsidRDefault="00136071">
      <w:r>
        <w:separator/>
      </w:r>
    </w:p>
  </w:endnote>
  <w:endnote w:type="continuationSeparator" w:id="0">
    <w:p w14:paraId="3831AAFC" w14:textId="77777777" w:rsidR="00136071" w:rsidRDefault="001360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0C11F" w14:textId="77777777" w:rsidR="00136071" w:rsidRDefault="00136071">
      <w:r>
        <w:separator/>
      </w:r>
    </w:p>
  </w:footnote>
  <w:footnote w:type="continuationSeparator" w:id="0">
    <w:p w14:paraId="7EAC2B05" w14:textId="77777777" w:rsidR="00136071" w:rsidRDefault="0013607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7870"/>
    <w:multiLevelType w:val="hybridMultilevel"/>
    <w:tmpl w:val="819A57BE"/>
    <w:lvl w:ilvl="0" w:tplc="6A62A1E0">
      <w:start w:val="1"/>
      <w:numFmt w:val="decimal"/>
      <w:lvlText w:val="%1."/>
      <w:lvlJc w:val="left"/>
      <w:pPr>
        <w:ind w:left="400" w:hanging="380"/>
      </w:pPr>
    </w:lvl>
    <w:lvl w:ilvl="1" w:tplc="A7C842B0">
      <w:numFmt w:val="decimal"/>
      <w:lvlText w:val=""/>
      <w:lvlJc w:val="left"/>
    </w:lvl>
    <w:lvl w:ilvl="2" w:tplc="B6766EC8">
      <w:numFmt w:val="decimal"/>
      <w:lvlText w:val=""/>
      <w:lvlJc w:val="left"/>
    </w:lvl>
    <w:lvl w:ilvl="3" w:tplc="6750CE82">
      <w:numFmt w:val="decimal"/>
      <w:lvlText w:val=""/>
      <w:lvlJc w:val="left"/>
    </w:lvl>
    <w:lvl w:ilvl="4" w:tplc="059ECC80">
      <w:numFmt w:val="decimal"/>
      <w:lvlText w:val=""/>
      <w:lvlJc w:val="left"/>
    </w:lvl>
    <w:lvl w:ilvl="5" w:tplc="CC0ED730">
      <w:numFmt w:val="decimal"/>
      <w:lvlText w:val=""/>
      <w:lvlJc w:val="left"/>
    </w:lvl>
    <w:lvl w:ilvl="6" w:tplc="CE2267D0">
      <w:numFmt w:val="decimal"/>
      <w:lvlText w:val=""/>
      <w:lvlJc w:val="left"/>
    </w:lvl>
    <w:lvl w:ilvl="7" w:tplc="FC00499A">
      <w:numFmt w:val="decimal"/>
      <w:lvlText w:val=""/>
      <w:lvlJc w:val="left"/>
    </w:lvl>
    <w:lvl w:ilvl="8" w:tplc="260CF64C">
      <w:numFmt w:val="decimal"/>
      <w:lvlText w:val=""/>
      <w:lvlJc w:val="left"/>
    </w:lvl>
  </w:abstractNum>
  <w:abstractNum w:abstractNumId="1" w15:restartNumberingAfterBreak="0">
    <w:nsid w:val="19F44AF4"/>
    <w:multiLevelType w:val="hybridMultilevel"/>
    <w:tmpl w:val="871809C6"/>
    <w:lvl w:ilvl="0" w:tplc="72B8895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CAC4C00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ADAB1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E0AB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AF6324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E884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1E275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A909FA4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D6E0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531F2E"/>
    <w:multiLevelType w:val="hybridMultilevel"/>
    <w:tmpl w:val="B6AA30AC"/>
    <w:lvl w:ilvl="0" w:tplc="C33A166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73EA740">
      <w:numFmt w:val="decimal"/>
      <w:lvlText w:val=""/>
      <w:lvlJc w:val="left"/>
    </w:lvl>
    <w:lvl w:ilvl="2" w:tplc="F04415D0">
      <w:numFmt w:val="decimal"/>
      <w:lvlText w:val=""/>
      <w:lvlJc w:val="left"/>
    </w:lvl>
    <w:lvl w:ilvl="3" w:tplc="4BD21A6A">
      <w:numFmt w:val="decimal"/>
      <w:lvlText w:val=""/>
      <w:lvlJc w:val="left"/>
    </w:lvl>
    <w:lvl w:ilvl="4" w:tplc="A7C0DA58">
      <w:numFmt w:val="decimal"/>
      <w:lvlText w:val=""/>
      <w:lvlJc w:val="left"/>
    </w:lvl>
    <w:lvl w:ilvl="5" w:tplc="F7565F2A">
      <w:numFmt w:val="decimal"/>
      <w:lvlText w:val=""/>
      <w:lvlJc w:val="left"/>
    </w:lvl>
    <w:lvl w:ilvl="6" w:tplc="60AC424A">
      <w:numFmt w:val="decimal"/>
      <w:lvlText w:val=""/>
      <w:lvlJc w:val="left"/>
    </w:lvl>
    <w:lvl w:ilvl="7" w:tplc="6A9A135C">
      <w:numFmt w:val="decimal"/>
      <w:lvlText w:val=""/>
      <w:lvlJc w:val="left"/>
    </w:lvl>
    <w:lvl w:ilvl="8" w:tplc="08BC8A4C">
      <w:numFmt w:val="decimal"/>
      <w:lvlText w:val=""/>
      <w:lvlJc w:val="left"/>
    </w:lvl>
  </w:abstractNum>
  <w:num w:numId="1" w16cid:durableId="1060637953">
    <w:abstractNumId w:val="1"/>
    <w:lvlOverride w:ilvl="0">
      <w:startOverride w:val="1"/>
    </w:lvlOverride>
  </w:num>
  <w:num w:numId="2" w16cid:durableId="1594974703">
    <w:abstractNumId w:val="0"/>
    <w:lvlOverride w:ilvl="0">
      <w:startOverride w:val="1"/>
    </w:lvlOverride>
  </w:num>
  <w:num w:numId="3" w16cid:durableId="272591858">
    <w:abstractNumId w:val="2"/>
    <w:lvlOverride w:ilvl="0">
      <w:startOverride w:val="1"/>
    </w:lvlOverride>
  </w:num>
  <w:num w:numId="4" w16cid:durableId="162547024">
    <w:abstractNumId w:val="0"/>
    <w:lvlOverride w:ilvl="0">
      <w:startOverride w:val="1"/>
    </w:lvlOverride>
  </w:num>
  <w:num w:numId="5" w16cid:durableId="101341622">
    <w:abstractNumId w:val="0"/>
    <w:lvlOverride w:ilvl="0">
      <w:startOverride w:val="1"/>
    </w:lvlOverride>
  </w:num>
  <w:num w:numId="6" w16cid:durableId="16721031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F3F"/>
    <w:rsid w:val="00031693"/>
    <w:rsid w:val="00136071"/>
    <w:rsid w:val="00177F6D"/>
    <w:rsid w:val="00333F3F"/>
    <w:rsid w:val="00387EF4"/>
    <w:rsid w:val="003C432B"/>
    <w:rsid w:val="00414133"/>
    <w:rsid w:val="004D763C"/>
    <w:rsid w:val="00517C6D"/>
    <w:rsid w:val="005208F9"/>
    <w:rsid w:val="005327A5"/>
    <w:rsid w:val="00586C49"/>
    <w:rsid w:val="005C769D"/>
    <w:rsid w:val="005E374E"/>
    <w:rsid w:val="00655B95"/>
    <w:rsid w:val="006856B5"/>
    <w:rsid w:val="006C000B"/>
    <w:rsid w:val="006E4A02"/>
    <w:rsid w:val="00793631"/>
    <w:rsid w:val="008341D9"/>
    <w:rsid w:val="0083663D"/>
    <w:rsid w:val="00850104"/>
    <w:rsid w:val="00862301"/>
    <w:rsid w:val="0093042F"/>
    <w:rsid w:val="009A4712"/>
    <w:rsid w:val="00A35929"/>
    <w:rsid w:val="00A46644"/>
    <w:rsid w:val="00A733E8"/>
    <w:rsid w:val="00AB1000"/>
    <w:rsid w:val="00BC012D"/>
    <w:rsid w:val="00D07FBE"/>
    <w:rsid w:val="00DF129F"/>
    <w:rsid w:val="00E23DBE"/>
    <w:rsid w:val="00E51DF5"/>
    <w:rsid w:val="00E541A2"/>
    <w:rsid w:val="00E633BD"/>
    <w:rsid w:val="00F6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FE2D1"/>
  <w15:docId w15:val="{EE924A99-C7D0-4424-8624-40F589035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50831-E9E8-4A97-8F27-CDD2D1F40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4332</Words>
  <Characters>23827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28103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EQUIPO5</cp:lastModifiedBy>
  <cp:revision>2</cp:revision>
  <cp:lastPrinted>2026-10-12T15:18:00Z</cp:lastPrinted>
  <dcterms:created xsi:type="dcterms:W3CDTF">2026-10-12T15:31:00Z</dcterms:created>
  <dcterms:modified xsi:type="dcterms:W3CDTF">2026-10-12T15:31:00Z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00362f7e1b89fa24e1f17481c0c79316ea792ded8f5bc83060ad64c08bcd57e1</vt:lpwstr>
  </property>
</Properties>
</file>