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61312" behindDoc="0" locked="0" layoutInCell="1" allowOverlap="1" wp14:anchorId="6DBD47BF" wp14:editId="5A8B8AA0">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drawing>
          <wp:anchor distT="0" distB="0" distL="114300" distR="114300" simplePos="0" relativeHeight="251662336" behindDoc="1" locked="0" layoutInCell="1" allowOverlap="1" wp14:anchorId="13EBEFB8" wp14:editId="0E58EFF7">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w:t>
      </w:r>
      <w:proofErr w:type="spellStart"/>
      <w:r>
        <w:t>composer.json</w:t>
      </w:r>
      <w:proofErr w:type="spellEnd"/>
      <w:r>
        <w:t>".</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 xml:space="preserve">Infórmate de las versiones que instalas con Composer, instalar la última versión de las dependencias puede no ser una buena idea. En este proyecto, y a la fecha de elaborar esta documentación, la última versión de "milon/barcode", no es compatible con la versión </w:t>
      </w:r>
      <w:r>
        <w:t>más</w:t>
      </w:r>
      <w:r>
        <w:t xml:space="preserve"> reciente de "philo/laravel-blade". Se ha instalado para no tener problemas la versión: "For Laravel 5.0 and 5.1". En la documentación de ambas librerías puedes ver que la versión de "philo/laravel-blade" última es para </w:t>
      </w:r>
      <w:r>
        <w:t>el Blade</w:t>
      </w:r>
      <w:r>
        <w:t xml:space="preserv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6FED6E41" w:rsidR="00E855EF" w:rsidRDefault="00E855EF" w:rsidP="00E855EF">
      <w:pPr>
        <w:pStyle w:val="Ttulo2"/>
      </w:pPr>
      <w:bookmarkStart w:id="19" w:name="_Toc155614778"/>
      <w:r>
        <w:t>RESOLUCIÓN</w:t>
      </w:r>
      <w:bookmarkEnd w:id="18"/>
      <w:bookmarkEnd w:id="19"/>
    </w:p>
    <w:sectPr w:rsidR="00E855EF" w:rsidSect="00C61A13">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DE40" w14:textId="77777777" w:rsidR="00C61A13" w:rsidRDefault="00C61A13" w:rsidP="00213E38">
      <w:pPr>
        <w:spacing w:after="0" w:line="240" w:lineRule="auto"/>
      </w:pPr>
      <w:r>
        <w:separator/>
      </w:r>
    </w:p>
  </w:endnote>
  <w:endnote w:type="continuationSeparator" w:id="0">
    <w:p w14:paraId="6BC2D0DB" w14:textId="77777777" w:rsidR="00C61A13" w:rsidRDefault="00C61A13"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790E" w14:textId="77777777" w:rsidR="00C61A13" w:rsidRDefault="00C61A13" w:rsidP="00213E38">
      <w:pPr>
        <w:spacing w:after="0" w:line="240" w:lineRule="auto"/>
      </w:pPr>
      <w:r>
        <w:separator/>
      </w:r>
    </w:p>
  </w:footnote>
  <w:footnote w:type="continuationSeparator" w:id="0">
    <w:p w14:paraId="73A6F1E9" w14:textId="77777777" w:rsidR="00C61A13" w:rsidRDefault="00C61A13"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7E79"/>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58AF"/>
    <w:rsid w:val="005D38B1"/>
    <w:rsid w:val="005D4F51"/>
    <w:rsid w:val="005F682E"/>
    <w:rsid w:val="005F6930"/>
    <w:rsid w:val="006066B9"/>
    <w:rsid w:val="00642496"/>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45ACD"/>
    <w:rsid w:val="0094690F"/>
    <w:rsid w:val="009604F0"/>
    <w:rsid w:val="00974E17"/>
    <w:rsid w:val="009766E5"/>
    <w:rsid w:val="0097791E"/>
    <w:rsid w:val="009831F9"/>
    <w:rsid w:val="009862E4"/>
    <w:rsid w:val="0099004A"/>
    <w:rsid w:val="009A66A8"/>
    <w:rsid w:val="009B785B"/>
    <w:rsid w:val="009C0266"/>
    <w:rsid w:val="009C7BD5"/>
    <w:rsid w:val="009D2922"/>
    <w:rsid w:val="009E0634"/>
    <w:rsid w:val="009E5E33"/>
    <w:rsid w:val="009E69DF"/>
    <w:rsid w:val="00A0438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16B6"/>
    <w:rsid w:val="00E916F7"/>
    <w:rsid w:val="00EA04B0"/>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8</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243</cp:revision>
  <cp:lastPrinted>2023-12-01T13:02:00Z</cp:lastPrinted>
  <dcterms:created xsi:type="dcterms:W3CDTF">2023-09-28T08:07:00Z</dcterms:created>
  <dcterms:modified xsi:type="dcterms:W3CDTF">2024-02-12T16:35:00Z</dcterms:modified>
</cp:coreProperties>
</file>